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ECD" w:rsidRPr="008F4D68" w:rsidRDefault="00704ECD" w:rsidP="00704ECD">
      <w:pPr>
        <w:tabs>
          <w:tab w:val="left" w:pos="3405"/>
          <w:tab w:val="center" w:pos="4153"/>
        </w:tabs>
        <w:rPr>
          <w:rFonts w:ascii="仿宋_GB2312" w:eastAsia="仿宋_GB2312" w:hAnsi="宋体"/>
          <w:sz w:val="32"/>
          <w:szCs w:val="32"/>
        </w:rPr>
      </w:pPr>
      <w:r w:rsidRPr="008F4D68">
        <w:rPr>
          <w:rFonts w:ascii="仿宋_GB2312" w:eastAsia="仿宋_GB2312" w:hAnsi="宋体" w:hint="eastAsia"/>
          <w:sz w:val="32"/>
          <w:szCs w:val="32"/>
        </w:rPr>
        <w:t>附件：</w:t>
      </w:r>
    </w:p>
    <w:p w:rsidR="00704ECD" w:rsidRPr="00F344A1" w:rsidRDefault="00704ECD" w:rsidP="00704ECD">
      <w:pPr>
        <w:jc w:val="center"/>
        <w:rPr>
          <w:rFonts w:ascii="宋体" w:eastAsia="宋体" w:hAnsi="宋体"/>
          <w:b/>
          <w:sz w:val="36"/>
          <w:szCs w:val="36"/>
        </w:rPr>
      </w:pPr>
      <w:bookmarkStart w:id="0" w:name="_GoBack"/>
      <w:r w:rsidRPr="00F344A1">
        <w:rPr>
          <w:rFonts w:ascii="宋体" w:eastAsia="宋体" w:hAnsi="宋体" w:hint="eastAsia"/>
          <w:b/>
          <w:sz w:val="36"/>
          <w:szCs w:val="36"/>
        </w:rPr>
        <w:t>外商投资企业设立及变更备案监督检查指引</w:t>
      </w:r>
      <w:bookmarkEnd w:id="0"/>
    </w:p>
    <w:p w:rsidR="00704ECD" w:rsidRPr="00F344A1" w:rsidRDefault="00704ECD" w:rsidP="00704ECD">
      <w:pPr>
        <w:jc w:val="center"/>
        <w:rPr>
          <w:rFonts w:ascii="楷体_GB2312" w:eastAsia="楷体_GB2312" w:hAnsiTheme="minorEastAsia"/>
          <w:b/>
          <w:sz w:val="32"/>
          <w:szCs w:val="32"/>
        </w:rPr>
      </w:pP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为加强对不涉及国家规定实施准入特别管理措施的外商投资企业设立及变更事中事后监管，规范对</w:t>
      </w:r>
      <w:r>
        <w:rPr>
          <w:rFonts w:ascii="仿宋_GB2312" w:eastAsia="仿宋_GB2312" w:hAnsiTheme="minorEastAsia" w:hint="eastAsia"/>
          <w:sz w:val="32"/>
          <w:szCs w:val="32"/>
        </w:rPr>
        <w:t>外商投资</w:t>
      </w:r>
      <w:r w:rsidRPr="00330690">
        <w:rPr>
          <w:rFonts w:ascii="仿宋_GB2312" w:eastAsia="仿宋_GB2312" w:hAnsiTheme="minorEastAsia" w:hint="eastAsia"/>
          <w:sz w:val="32"/>
          <w:szCs w:val="32"/>
        </w:rPr>
        <w:t>企业</w:t>
      </w:r>
      <w:r>
        <w:rPr>
          <w:rFonts w:ascii="仿宋_GB2312" w:eastAsia="仿宋_GB2312" w:hAnsiTheme="minorEastAsia" w:hint="eastAsia"/>
          <w:sz w:val="32"/>
          <w:szCs w:val="32"/>
        </w:rPr>
        <w:t>及其投资者</w:t>
      </w:r>
      <w:r w:rsidRPr="00330690">
        <w:rPr>
          <w:rFonts w:ascii="仿宋_GB2312" w:eastAsia="仿宋_GB2312" w:hAnsiTheme="minorEastAsia" w:hint="eastAsia"/>
          <w:sz w:val="32"/>
          <w:szCs w:val="32"/>
        </w:rPr>
        <w:t>的监督检查工作，依据《外商投资企业设立及变更备案管理暂行办法》（以下简称《备案办法》）及相关法律、行政法规及国务院</w:t>
      </w:r>
      <w:r>
        <w:rPr>
          <w:rFonts w:ascii="仿宋_GB2312" w:eastAsia="仿宋_GB2312" w:hAnsiTheme="minorEastAsia" w:hint="eastAsia"/>
          <w:sz w:val="32"/>
          <w:szCs w:val="32"/>
        </w:rPr>
        <w:t>文件</w:t>
      </w:r>
      <w:r w:rsidRPr="00330690">
        <w:rPr>
          <w:rFonts w:ascii="仿宋_GB2312" w:eastAsia="仿宋_GB2312" w:hAnsiTheme="minorEastAsia" w:hint="eastAsia"/>
          <w:sz w:val="32"/>
          <w:szCs w:val="32"/>
        </w:rPr>
        <w:t>，制定本指引。</w:t>
      </w:r>
    </w:p>
    <w:p w:rsidR="00704ECD" w:rsidRPr="001D6666" w:rsidRDefault="00704ECD" w:rsidP="00704ECD">
      <w:pPr>
        <w:pStyle w:val="a5"/>
        <w:numPr>
          <w:ilvl w:val="0"/>
          <w:numId w:val="8"/>
        </w:numPr>
        <w:ind w:left="0" w:firstLineChars="221" w:firstLine="707"/>
        <w:rPr>
          <w:rFonts w:ascii="仿宋_GB2312" w:eastAsia="仿宋_GB2312" w:hAnsiTheme="minorEastAsia"/>
          <w:sz w:val="32"/>
          <w:szCs w:val="32"/>
        </w:rPr>
      </w:pPr>
      <w:r w:rsidRPr="001D6666">
        <w:rPr>
          <w:rFonts w:ascii="仿宋_GB2312" w:eastAsia="仿宋_GB2312" w:hAnsiTheme="minorEastAsia" w:hint="eastAsia"/>
          <w:sz w:val="32"/>
          <w:szCs w:val="32"/>
        </w:rPr>
        <w:t>本指引所称外商投资企业设立及变更备案监督检查（以下简称监督检查），是指商务主管部门和依据《备案办法》第三十六条行使监督检查职能的自由贸易试验区、国家级经济技术开发区的相关机构（以下统称检查机构）对本区域内外商投资企业及其投资者（以下简称检查对象）遵守《备案办法》的情况进行检查，并对违反《备案办法》的行为实施行政处罚的活动。</w:t>
      </w:r>
      <w:r>
        <w:rPr>
          <w:rFonts w:ascii="仿宋_GB2312" w:eastAsia="仿宋_GB2312" w:hAnsiTheme="minorEastAsia" w:hint="eastAsia"/>
          <w:sz w:val="32"/>
          <w:szCs w:val="32"/>
        </w:rPr>
        <w:t>其中，</w:t>
      </w:r>
      <w:r w:rsidRPr="001D6666">
        <w:rPr>
          <w:rFonts w:ascii="仿宋_GB2312" w:eastAsia="仿宋_GB2312" w:hAnsiTheme="minorEastAsia" w:hint="eastAsia"/>
          <w:sz w:val="32"/>
          <w:szCs w:val="32"/>
        </w:rPr>
        <w:t>商务部负责指导全国范围内监督检查工作，其他检查机构负责在本区域内组织、开展监督检查工作。</w:t>
      </w:r>
    </w:p>
    <w:p w:rsidR="00704ECD" w:rsidRPr="004C3B75" w:rsidRDefault="00704ECD" w:rsidP="00704EC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检查机构进行</w:t>
      </w:r>
      <w:r w:rsidRPr="004C3B75">
        <w:rPr>
          <w:rFonts w:ascii="仿宋_GB2312" w:eastAsia="仿宋_GB2312" w:hAnsiTheme="minorEastAsia" w:hint="eastAsia"/>
          <w:sz w:val="32"/>
          <w:szCs w:val="32"/>
        </w:rPr>
        <w:t>监督检查</w:t>
      </w:r>
      <w:r>
        <w:rPr>
          <w:rFonts w:ascii="仿宋_GB2312" w:eastAsia="仿宋_GB2312" w:hAnsiTheme="minorEastAsia" w:hint="eastAsia"/>
          <w:sz w:val="32"/>
          <w:szCs w:val="32"/>
        </w:rPr>
        <w:t>应以随机抽查为主。此外，可应</w:t>
      </w:r>
      <w:r w:rsidRPr="004C3B75">
        <w:rPr>
          <w:rFonts w:ascii="仿宋_GB2312" w:eastAsia="仿宋_GB2312" w:hAnsiTheme="minorEastAsia" w:hint="eastAsia"/>
          <w:sz w:val="32"/>
          <w:szCs w:val="32"/>
        </w:rPr>
        <w:t>举报、根据有关部门或司法机关建议和反映情况</w:t>
      </w:r>
      <w:r>
        <w:rPr>
          <w:rFonts w:ascii="仿宋_GB2312" w:eastAsia="仿宋_GB2312" w:hAnsiTheme="minorEastAsia" w:hint="eastAsia"/>
          <w:sz w:val="32"/>
          <w:szCs w:val="32"/>
        </w:rPr>
        <w:t>，或</w:t>
      </w:r>
      <w:r w:rsidRPr="004C3B75">
        <w:rPr>
          <w:rFonts w:ascii="仿宋_GB2312" w:eastAsia="仿宋_GB2312" w:hAnsiTheme="minorEastAsia" w:hint="eastAsia"/>
          <w:sz w:val="32"/>
          <w:szCs w:val="32"/>
        </w:rPr>
        <w:t>依职权启动检查</w:t>
      </w:r>
      <w:r>
        <w:rPr>
          <w:rFonts w:ascii="仿宋_GB2312" w:eastAsia="仿宋_GB2312" w:hAnsiTheme="minorEastAsia" w:hint="eastAsia"/>
          <w:sz w:val="32"/>
          <w:szCs w:val="32"/>
        </w:rPr>
        <w:t>。</w:t>
      </w:r>
    </w:p>
    <w:p w:rsidR="00704ECD" w:rsidRDefault="00704ECD" w:rsidP="00704ECD">
      <w:pPr>
        <w:pStyle w:val="a5"/>
        <w:numPr>
          <w:ilvl w:val="0"/>
          <w:numId w:val="8"/>
        </w:numPr>
        <w:ind w:firstLineChars="0" w:firstLine="289"/>
        <w:rPr>
          <w:rFonts w:ascii="仿宋_GB2312" w:eastAsia="仿宋_GB2312" w:hAnsiTheme="minorEastAsia"/>
          <w:sz w:val="32"/>
          <w:szCs w:val="32"/>
        </w:rPr>
      </w:pPr>
      <w:r w:rsidRPr="00911068">
        <w:rPr>
          <w:rFonts w:ascii="仿宋_GB2312" w:eastAsia="仿宋_GB2312" w:hAnsiTheme="minorEastAsia" w:hint="eastAsia"/>
          <w:sz w:val="32"/>
          <w:szCs w:val="32"/>
        </w:rPr>
        <w:t>监督检查</w:t>
      </w:r>
      <w:r>
        <w:rPr>
          <w:rFonts w:ascii="仿宋_GB2312" w:eastAsia="仿宋_GB2312" w:hAnsiTheme="minorEastAsia" w:hint="eastAsia"/>
          <w:sz w:val="32"/>
          <w:szCs w:val="32"/>
        </w:rPr>
        <w:t>应</w:t>
      </w:r>
      <w:r w:rsidRPr="00911068">
        <w:rPr>
          <w:rFonts w:ascii="仿宋_GB2312" w:eastAsia="仿宋_GB2312" w:hAnsiTheme="minorEastAsia" w:hint="eastAsia"/>
          <w:sz w:val="32"/>
          <w:szCs w:val="32"/>
        </w:rPr>
        <w:t>坚持以下原则：</w:t>
      </w:r>
    </w:p>
    <w:p w:rsidR="00704ECD" w:rsidRPr="004322B8" w:rsidRDefault="00704ECD" w:rsidP="00704ECD">
      <w:pPr>
        <w:ind w:firstLineChars="200" w:firstLine="640"/>
        <w:rPr>
          <w:rFonts w:ascii="仿宋_GB2312" w:eastAsia="仿宋_GB2312" w:hAnsiTheme="minorEastAsia"/>
          <w:sz w:val="32"/>
          <w:szCs w:val="32"/>
        </w:rPr>
      </w:pPr>
      <w:r w:rsidRPr="004322B8">
        <w:rPr>
          <w:rFonts w:ascii="仿宋_GB2312" w:eastAsia="仿宋_GB2312" w:hAnsiTheme="minorEastAsia" w:hint="eastAsia"/>
          <w:sz w:val="32"/>
          <w:szCs w:val="32"/>
        </w:rPr>
        <w:t>依法监管原则。严格执行有关法律法规，规范监管行为，落实监管责任，确保事中事后监管依法有序进行。</w:t>
      </w:r>
    </w:p>
    <w:p w:rsidR="00704ECD" w:rsidRPr="00911068" w:rsidRDefault="00704ECD" w:rsidP="00704ECD">
      <w:pPr>
        <w:ind w:firstLineChars="200" w:firstLine="640"/>
        <w:rPr>
          <w:rFonts w:ascii="仿宋_GB2312" w:eastAsia="仿宋_GB2312" w:hAnsiTheme="minorEastAsia"/>
          <w:sz w:val="32"/>
          <w:szCs w:val="32"/>
        </w:rPr>
      </w:pPr>
      <w:r w:rsidRPr="00911068">
        <w:rPr>
          <w:rFonts w:ascii="仿宋_GB2312" w:eastAsia="仿宋_GB2312" w:hAnsiTheme="minorEastAsia" w:hint="eastAsia"/>
          <w:sz w:val="32"/>
          <w:szCs w:val="32"/>
        </w:rPr>
        <w:lastRenderedPageBreak/>
        <w:t>公正透明原则。</w:t>
      </w:r>
      <w:r>
        <w:rPr>
          <w:rFonts w:ascii="仿宋_GB2312" w:eastAsia="仿宋_GB2312" w:hAnsiTheme="minorEastAsia" w:hint="eastAsia"/>
          <w:sz w:val="32"/>
          <w:szCs w:val="32"/>
        </w:rPr>
        <w:t>坚持检查</w:t>
      </w:r>
      <w:r w:rsidRPr="00911068">
        <w:rPr>
          <w:rFonts w:ascii="仿宋_GB2312" w:eastAsia="仿宋_GB2312" w:hAnsiTheme="minorEastAsia" w:hint="eastAsia"/>
          <w:sz w:val="32"/>
          <w:szCs w:val="32"/>
        </w:rPr>
        <w:t>事项公开、程序公开、结果公开，保障检查对象</w:t>
      </w:r>
      <w:r>
        <w:rPr>
          <w:rFonts w:ascii="仿宋_GB2312" w:eastAsia="仿宋_GB2312" w:hAnsiTheme="minorEastAsia" w:hint="eastAsia"/>
          <w:sz w:val="32"/>
          <w:szCs w:val="32"/>
        </w:rPr>
        <w:t>权利</w:t>
      </w:r>
      <w:r w:rsidRPr="00911068">
        <w:rPr>
          <w:rFonts w:ascii="仿宋_GB2312" w:eastAsia="仿宋_GB2312" w:hAnsiTheme="minorEastAsia" w:hint="eastAsia"/>
          <w:sz w:val="32"/>
          <w:szCs w:val="32"/>
        </w:rPr>
        <w:t>平等和机会平等。</w:t>
      </w:r>
    </w:p>
    <w:p w:rsidR="00704ECD" w:rsidRPr="00911068" w:rsidRDefault="00704ECD" w:rsidP="00704ECD">
      <w:pPr>
        <w:ind w:firstLineChars="200" w:firstLine="640"/>
        <w:rPr>
          <w:rFonts w:ascii="仿宋_GB2312" w:eastAsia="仿宋_GB2312" w:hAnsiTheme="minorEastAsia"/>
          <w:sz w:val="32"/>
          <w:szCs w:val="32"/>
        </w:rPr>
      </w:pPr>
      <w:r w:rsidRPr="00911068">
        <w:rPr>
          <w:rFonts w:ascii="仿宋_GB2312" w:eastAsia="仿宋_GB2312" w:hAnsiTheme="minorEastAsia" w:hint="eastAsia"/>
          <w:sz w:val="32"/>
          <w:szCs w:val="32"/>
        </w:rPr>
        <w:t>协同高效原则。建立健全</w:t>
      </w:r>
      <w:r>
        <w:rPr>
          <w:rFonts w:ascii="仿宋_GB2312" w:eastAsia="仿宋_GB2312" w:hAnsiTheme="minorEastAsia" w:hint="eastAsia"/>
          <w:sz w:val="32"/>
          <w:szCs w:val="32"/>
        </w:rPr>
        <w:t>协同监管与信息共享</w:t>
      </w:r>
      <w:r w:rsidRPr="00911068">
        <w:rPr>
          <w:rFonts w:ascii="仿宋_GB2312" w:eastAsia="仿宋_GB2312" w:hAnsiTheme="minorEastAsia" w:hint="eastAsia"/>
          <w:sz w:val="32"/>
          <w:szCs w:val="32"/>
        </w:rPr>
        <w:t>机制，</w:t>
      </w:r>
      <w:r>
        <w:rPr>
          <w:rFonts w:ascii="仿宋_GB2312" w:eastAsia="仿宋_GB2312" w:hAnsiTheme="minorEastAsia" w:hint="eastAsia"/>
          <w:sz w:val="32"/>
          <w:szCs w:val="32"/>
        </w:rPr>
        <w:t>形成监管合力，提高监管效率</w:t>
      </w:r>
      <w:r w:rsidRPr="00911068">
        <w:rPr>
          <w:rFonts w:ascii="仿宋_GB2312" w:eastAsia="仿宋_GB2312" w:hAnsiTheme="minorEastAsia" w:hint="eastAsia"/>
          <w:sz w:val="32"/>
          <w:szCs w:val="32"/>
        </w:rPr>
        <w:t>。</w:t>
      </w:r>
    </w:p>
    <w:p w:rsidR="00704ECD" w:rsidRPr="00911068" w:rsidRDefault="00704ECD" w:rsidP="00704ECD">
      <w:pPr>
        <w:ind w:firstLineChars="200" w:firstLine="640"/>
        <w:rPr>
          <w:rFonts w:ascii="仿宋_GB2312" w:eastAsia="仿宋_GB2312" w:hAnsiTheme="minorEastAsia"/>
          <w:sz w:val="32"/>
          <w:szCs w:val="32"/>
        </w:rPr>
      </w:pPr>
      <w:r w:rsidRPr="00911068">
        <w:rPr>
          <w:rFonts w:ascii="仿宋_GB2312" w:eastAsia="仿宋_GB2312" w:hAnsiTheme="minorEastAsia" w:hint="eastAsia"/>
          <w:sz w:val="32"/>
          <w:szCs w:val="32"/>
        </w:rPr>
        <w:t>谁检查谁反馈原则。</w:t>
      </w:r>
      <w:r>
        <w:rPr>
          <w:rFonts w:ascii="仿宋_GB2312" w:eastAsia="仿宋_GB2312" w:hAnsiTheme="minorEastAsia" w:hint="eastAsia"/>
          <w:sz w:val="32"/>
          <w:szCs w:val="32"/>
        </w:rPr>
        <w:t>检查机构</w:t>
      </w:r>
      <w:r w:rsidRPr="00911068">
        <w:rPr>
          <w:rFonts w:ascii="仿宋_GB2312" w:eastAsia="仿宋_GB2312" w:hAnsiTheme="minorEastAsia" w:hint="eastAsia"/>
          <w:sz w:val="32"/>
          <w:szCs w:val="32"/>
        </w:rPr>
        <w:t>负责向被检查对象反馈各自实施的检查结果。</w:t>
      </w: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检查机构应在外商投资综合管理信息系统（以下简称综合管理系统）中建立监督检查人员</w:t>
      </w:r>
      <w:r>
        <w:rPr>
          <w:rFonts w:ascii="仿宋_GB2312" w:eastAsia="仿宋_GB2312" w:hAnsiTheme="minorEastAsia" w:hint="eastAsia"/>
          <w:sz w:val="32"/>
          <w:szCs w:val="32"/>
        </w:rPr>
        <w:t>名录</w:t>
      </w:r>
      <w:r w:rsidRPr="00330690">
        <w:rPr>
          <w:rFonts w:ascii="仿宋_GB2312" w:eastAsia="仿宋_GB2312" w:hAnsiTheme="minorEastAsia" w:hint="eastAsia"/>
          <w:sz w:val="32"/>
          <w:szCs w:val="32"/>
        </w:rPr>
        <w:t>库，监督检查人员应具有行政执法资格。</w:t>
      </w:r>
    </w:p>
    <w:p w:rsidR="00704ECD" w:rsidRPr="001D6666" w:rsidRDefault="00704ECD" w:rsidP="00704ECD">
      <w:pPr>
        <w:ind w:firstLineChars="200" w:firstLine="640"/>
        <w:rPr>
          <w:rFonts w:ascii="仿宋_GB2312" w:eastAsia="仿宋_GB2312" w:hAnsiTheme="minorEastAsia"/>
          <w:sz w:val="32"/>
          <w:szCs w:val="32"/>
        </w:rPr>
      </w:pPr>
      <w:r w:rsidRPr="001D6666">
        <w:rPr>
          <w:rFonts w:ascii="仿宋_GB2312" w:eastAsia="仿宋_GB2312" w:hAnsiTheme="minorEastAsia" w:hint="eastAsia"/>
          <w:sz w:val="32"/>
          <w:szCs w:val="32"/>
        </w:rPr>
        <w:t>采取随机抽查方式进行监督检查的，检查机构应根据本区域外商投资企业设立及变更备案的具体情况制定年度抽查计划，确定抽查频率和抽查比例。原则上抽查频率应不少于每年度两次。检查机构应通过综合管理系统随机抽取监督检查人员和检查对象。执行每次检查任务的工作人员应不少于</w:t>
      </w:r>
      <w:r w:rsidRPr="001D6666">
        <w:rPr>
          <w:rFonts w:ascii="仿宋_GB2312" w:eastAsia="仿宋_GB2312" w:hAnsiTheme="minorEastAsia"/>
          <w:sz w:val="32"/>
          <w:szCs w:val="32"/>
        </w:rPr>
        <w:t>2人</w:t>
      </w:r>
      <w:r w:rsidRPr="001D6666">
        <w:rPr>
          <w:rFonts w:ascii="仿宋_GB2312" w:eastAsia="仿宋_GB2312" w:hAnsiTheme="minorEastAsia" w:hint="eastAsia"/>
          <w:sz w:val="32"/>
          <w:szCs w:val="32"/>
        </w:rPr>
        <w:t>。随机抽取的检查人员中，与检查对象有利害关系的，应依法回避。</w:t>
      </w:r>
      <w:r>
        <w:rPr>
          <w:rFonts w:ascii="仿宋_GB2312" w:eastAsia="仿宋_GB2312" w:hAnsiTheme="minorEastAsia" w:hint="eastAsia"/>
          <w:sz w:val="32"/>
          <w:szCs w:val="32"/>
        </w:rPr>
        <w:t>检查人员</w:t>
      </w:r>
      <w:r w:rsidRPr="001D6666">
        <w:rPr>
          <w:rFonts w:ascii="仿宋_GB2312" w:eastAsia="仿宋_GB2312" w:hAnsiTheme="minorEastAsia" w:hint="eastAsia"/>
          <w:sz w:val="32"/>
          <w:szCs w:val="32"/>
        </w:rPr>
        <w:t>现场监督检查应佩戴执法标识，出示“行政执法证”。</w:t>
      </w:r>
    </w:p>
    <w:p w:rsidR="00704ECD" w:rsidRPr="004C3B75" w:rsidRDefault="00704ECD" w:rsidP="00704ECD">
      <w:pPr>
        <w:ind w:firstLineChars="200" w:firstLine="640"/>
        <w:rPr>
          <w:rFonts w:ascii="仿宋_GB2312" w:eastAsia="仿宋_GB2312" w:hAnsiTheme="minorEastAsia"/>
          <w:sz w:val="32"/>
          <w:szCs w:val="32"/>
        </w:rPr>
      </w:pPr>
      <w:r w:rsidRPr="004C3B75">
        <w:rPr>
          <w:rFonts w:ascii="仿宋_GB2312" w:eastAsia="仿宋_GB2312" w:hAnsiTheme="minorEastAsia" w:hint="eastAsia"/>
          <w:sz w:val="32"/>
          <w:szCs w:val="32"/>
        </w:rPr>
        <w:t>抽查分为不定向抽查和定向抽查。不定向抽查指检查机构按照公平、规范的要求，根据外商投资企业的备案编号</w:t>
      </w:r>
      <w:r>
        <w:rPr>
          <w:rFonts w:ascii="仿宋_GB2312" w:eastAsia="仿宋_GB2312" w:hAnsiTheme="minorEastAsia" w:hint="eastAsia"/>
          <w:sz w:val="32"/>
          <w:szCs w:val="32"/>
        </w:rPr>
        <w:t>，</w:t>
      </w:r>
      <w:r w:rsidRPr="004C3B75">
        <w:rPr>
          <w:rFonts w:ascii="仿宋_GB2312" w:eastAsia="仿宋_GB2312" w:hAnsiTheme="minorEastAsia" w:hint="eastAsia"/>
          <w:sz w:val="32"/>
          <w:szCs w:val="32"/>
        </w:rPr>
        <w:t>按照不少于</w:t>
      </w:r>
      <w:r>
        <w:rPr>
          <w:rFonts w:ascii="仿宋_GB2312" w:eastAsia="仿宋_GB2312" w:hAnsiTheme="minorEastAsia" w:hint="eastAsia"/>
          <w:sz w:val="32"/>
          <w:szCs w:val="32"/>
        </w:rPr>
        <w:t>3</w:t>
      </w:r>
      <w:r w:rsidRPr="004C3B75">
        <w:rPr>
          <w:rFonts w:ascii="仿宋_GB2312" w:eastAsia="仿宋_GB2312" w:hAnsiTheme="minorEastAsia" w:hint="eastAsia"/>
          <w:sz w:val="32"/>
          <w:szCs w:val="32"/>
        </w:rPr>
        <w:t>%的比例随机抽取本区域内的企业，生成抽查名单，对名单内检查对象遵守《备案办法》的情况进行检查</w:t>
      </w:r>
      <w:r>
        <w:rPr>
          <w:rFonts w:ascii="仿宋_GB2312" w:eastAsia="仿宋_GB2312" w:hAnsiTheme="minorEastAsia" w:hint="eastAsia"/>
          <w:sz w:val="32"/>
          <w:szCs w:val="32"/>
        </w:rPr>
        <w:t>。</w:t>
      </w:r>
      <w:r w:rsidRPr="004C3B75">
        <w:rPr>
          <w:rFonts w:ascii="仿宋_GB2312" w:eastAsia="仿宋_GB2312" w:hAnsiTheme="minorEastAsia" w:hint="eastAsia"/>
          <w:sz w:val="32"/>
          <w:szCs w:val="32"/>
        </w:rPr>
        <w:t>定向抽查指检查机构按照外商投资企业投资规模、所属行业、地理区域等特征</w:t>
      </w:r>
      <w:r>
        <w:rPr>
          <w:rFonts w:ascii="仿宋_GB2312" w:eastAsia="仿宋_GB2312" w:hAnsiTheme="minorEastAsia" w:hint="eastAsia"/>
          <w:sz w:val="32"/>
          <w:szCs w:val="32"/>
        </w:rPr>
        <w:t>，</w:t>
      </w:r>
      <w:r w:rsidRPr="004C3B75">
        <w:rPr>
          <w:rFonts w:ascii="仿宋_GB2312" w:eastAsia="仿宋_GB2312" w:hAnsiTheme="minorEastAsia" w:hint="eastAsia"/>
          <w:sz w:val="32"/>
          <w:szCs w:val="32"/>
        </w:rPr>
        <w:t>以适当比例随机抽取本区域内企业，生成</w:t>
      </w:r>
      <w:r w:rsidRPr="004C3B75">
        <w:rPr>
          <w:rFonts w:ascii="仿宋_GB2312" w:eastAsia="仿宋_GB2312" w:hAnsiTheme="minorEastAsia" w:hint="eastAsia"/>
          <w:sz w:val="32"/>
          <w:szCs w:val="32"/>
        </w:rPr>
        <w:lastRenderedPageBreak/>
        <w:t xml:space="preserve">抽查名单，对名单内检查对象遵守《备案办法》的情况进行检查。 </w:t>
      </w:r>
    </w:p>
    <w:p w:rsidR="00704ECD" w:rsidRPr="004C3B75" w:rsidRDefault="00704ECD" w:rsidP="00704ECD">
      <w:pPr>
        <w:ind w:firstLineChars="200" w:firstLine="640"/>
        <w:rPr>
          <w:rFonts w:ascii="仿宋_GB2312" w:eastAsia="仿宋_GB2312" w:hAnsiTheme="minorEastAsia"/>
          <w:sz w:val="32"/>
          <w:szCs w:val="32"/>
        </w:rPr>
      </w:pPr>
      <w:r w:rsidRPr="004C3B75">
        <w:rPr>
          <w:rFonts w:ascii="仿宋_GB2312" w:eastAsia="仿宋_GB2312" w:hAnsiTheme="minorEastAsia" w:hint="eastAsia"/>
          <w:sz w:val="32"/>
          <w:szCs w:val="32"/>
        </w:rPr>
        <w:t>随机抽取的检查对象中，在最近一次检查中未发现违法违规及违反《备案办法》行为，且两次检查期间内未发生需办理备案手续的变更事项的，可不列入本次抽查名单。</w:t>
      </w:r>
      <w:r>
        <w:rPr>
          <w:rFonts w:ascii="仿宋_GB2312" w:eastAsia="仿宋_GB2312" w:hAnsiTheme="minorEastAsia" w:hint="eastAsia"/>
          <w:sz w:val="32"/>
          <w:szCs w:val="32"/>
        </w:rPr>
        <w:t>对于</w:t>
      </w:r>
      <w:r w:rsidRPr="00502381">
        <w:rPr>
          <w:rFonts w:ascii="仿宋_GB2312" w:eastAsia="仿宋_GB2312" w:hAnsiTheme="minorEastAsia" w:hint="eastAsia"/>
          <w:sz w:val="32"/>
          <w:szCs w:val="32"/>
        </w:rPr>
        <w:t>投诉举报多、列入经营异常名录</w:t>
      </w:r>
      <w:r>
        <w:rPr>
          <w:rFonts w:ascii="仿宋_GB2312" w:eastAsia="仿宋_GB2312" w:hAnsiTheme="minorEastAsia" w:hint="eastAsia"/>
          <w:sz w:val="32"/>
          <w:szCs w:val="32"/>
        </w:rPr>
        <w:t>或</w:t>
      </w:r>
      <w:r w:rsidRPr="00502381">
        <w:rPr>
          <w:rFonts w:ascii="仿宋_GB2312" w:eastAsia="仿宋_GB2312" w:hAnsiTheme="minorEastAsia" w:hint="eastAsia"/>
          <w:sz w:val="32"/>
          <w:szCs w:val="32"/>
        </w:rPr>
        <w:t>有严重违法记录等情况</w:t>
      </w:r>
      <w:r>
        <w:rPr>
          <w:rFonts w:ascii="仿宋_GB2312" w:eastAsia="仿宋_GB2312" w:hAnsiTheme="minorEastAsia" w:hint="eastAsia"/>
          <w:sz w:val="32"/>
          <w:szCs w:val="32"/>
        </w:rPr>
        <w:t>的检查对象</w:t>
      </w:r>
      <w:r w:rsidRPr="00502381">
        <w:rPr>
          <w:rFonts w:ascii="仿宋_GB2312" w:eastAsia="仿宋_GB2312" w:hAnsiTheme="minorEastAsia" w:hint="eastAsia"/>
          <w:sz w:val="32"/>
          <w:szCs w:val="32"/>
        </w:rPr>
        <w:t>，以及涉及群众生命财产安全的特殊行业、重点区域的检查对象，不受限制。</w:t>
      </w: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公民、法人或其他组织发现外商投资企业或其投资者存在违反《备案办法》行为的，可以向检查机构举报。检查机构应公布举报受理方式（电话号码、电子邮件及邮寄地址等）。采取书面形式</w:t>
      </w:r>
      <w:r>
        <w:rPr>
          <w:rFonts w:ascii="仿宋_GB2312" w:eastAsia="仿宋_GB2312" w:hAnsiTheme="minorEastAsia" w:hint="eastAsia"/>
          <w:sz w:val="32"/>
          <w:szCs w:val="32"/>
        </w:rPr>
        <w:t>并实名举报</w:t>
      </w:r>
      <w:r w:rsidRPr="00330690">
        <w:rPr>
          <w:rFonts w:ascii="仿宋_GB2312" w:eastAsia="仿宋_GB2312" w:hAnsiTheme="minorEastAsia" w:hint="eastAsia"/>
          <w:sz w:val="32"/>
          <w:szCs w:val="32"/>
        </w:rPr>
        <w:t>，并提供相关事实和证据的，检查机构接到举报后应及时进行必要的检查，并将检查结果书面反馈举报人。</w:t>
      </w: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有关部门或司法机关在履行其职责的过程中，发现外商投资企业或其投资者有违反《备案办法》行为的，可以向检查机构提出监督检查建议。检查机构接到相关建议后应当及时进行检查，并将检查结果反馈有关部门或司法机关。</w:t>
      </w: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对于未按《备案办法》规定进行备案，或曾有备案不实、对监督检查不予配合、拒不履行检查机构作出的行政处罚决定记录的外商投资企业或其投资者，检查机构可依职权对其启动检查。</w:t>
      </w:r>
    </w:p>
    <w:p w:rsidR="00704ECD" w:rsidRPr="004C3B75" w:rsidRDefault="00704ECD" w:rsidP="00704ECD">
      <w:pPr>
        <w:ind w:firstLineChars="200" w:firstLine="640"/>
        <w:rPr>
          <w:rFonts w:ascii="仿宋_GB2312" w:eastAsia="仿宋_GB2312" w:hAnsiTheme="minorEastAsia"/>
          <w:sz w:val="32"/>
          <w:szCs w:val="32"/>
        </w:rPr>
      </w:pPr>
      <w:r w:rsidRPr="004C3B75">
        <w:rPr>
          <w:rFonts w:ascii="仿宋_GB2312" w:eastAsia="仿宋_GB2312" w:hAnsiTheme="minorEastAsia" w:hint="eastAsia"/>
          <w:sz w:val="32"/>
          <w:szCs w:val="32"/>
        </w:rPr>
        <w:t>其中应备案而未按《备案办法》规定进行备案的，检查</w:t>
      </w:r>
      <w:r w:rsidRPr="004C3B75">
        <w:rPr>
          <w:rFonts w:ascii="仿宋_GB2312" w:eastAsia="仿宋_GB2312" w:hAnsiTheme="minorEastAsia" w:hint="eastAsia"/>
          <w:sz w:val="32"/>
          <w:szCs w:val="32"/>
        </w:rPr>
        <w:lastRenderedPageBreak/>
        <w:t>机构应通过信息共享机制定期比对工商市场主体登记注册信息与外商投资企业备案信息，发现问题后可对相关企业启动检查。</w:t>
      </w: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检查机构依照《备案办法》第十九条规定的监督检查内容进行现场查验或书面检查，应至少提前</w:t>
      </w:r>
      <w:r w:rsidRPr="00A2190B">
        <w:rPr>
          <w:rFonts w:ascii="仿宋_GB2312" w:eastAsia="仿宋_GB2312" w:hAnsiTheme="minorEastAsia" w:hint="eastAsia"/>
          <w:sz w:val="32"/>
          <w:szCs w:val="32"/>
        </w:rPr>
        <w:t>3</w:t>
      </w:r>
      <w:r w:rsidRPr="00330690">
        <w:rPr>
          <w:rFonts w:ascii="仿宋_GB2312" w:eastAsia="仿宋_GB2312" w:hAnsiTheme="minorEastAsia" w:hint="eastAsia"/>
          <w:sz w:val="32"/>
          <w:szCs w:val="32"/>
        </w:rPr>
        <w:t>个工作日向检查对象下达《外商投资企业设立及变更备案检查通知》，并告知检查时需查阅或要求提交的文件材料。</w:t>
      </w:r>
    </w:p>
    <w:p w:rsidR="00704ECD"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检查机构应在现场查验或收到检查对象提交的全部备查材料后</w:t>
      </w:r>
      <w:r w:rsidRPr="00A2190B">
        <w:rPr>
          <w:rFonts w:ascii="仿宋_GB2312" w:eastAsia="仿宋_GB2312" w:hAnsiTheme="minorEastAsia" w:hint="eastAsia"/>
          <w:sz w:val="32"/>
          <w:szCs w:val="32"/>
        </w:rPr>
        <w:t>20</w:t>
      </w:r>
      <w:r w:rsidRPr="00330690">
        <w:rPr>
          <w:rFonts w:ascii="仿宋_GB2312" w:eastAsia="仿宋_GB2312" w:hAnsiTheme="minorEastAsia" w:hint="eastAsia"/>
          <w:sz w:val="32"/>
          <w:szCs w:val="32"/>
        </w:rPr>
        <w:t>个工作日内将检查结果书面告知检查对象。</w:t>
      </w: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Pr>
          <w:rFonts w:ascii="仿宋_GB2312" w:eastAsia="仿宋_GB2312" w:hAnsiTheme="minorEastAsia" w:hint="eastAsia"/>
          <w:sz w:val="32"/>
          <w:szCs w:val="32"/>
        </w:rPr>
        <w:t>检查机构应制作检查工作记录表，如实记载检查情况，并将有关内容记入商务部外商投资诚信档案系统。</w:t>
      </w: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检查对象存在《备案办法》第四章第二十四条、二十五条、二十六条、二十七条中所列行为的，检查机构应根据具体情况责令其在</w:t>
      </w:r>
      <w:r w:rsidRPr="00911068">
        <w:rPr>
          <w:rFonts w:ascii="仿宋_GB2312" w:eastAsia="仿宋_GB2312" w:hAnsiTheme="minorEastAsia"/>
          <w:sz w:val="32"/>
          <w:szCs w:val="32"/>
        </w:rPr>
        <w:t>1-30</w:t>
      </w:r>
      <w:r w:rsidRPr="00330690">
        <w:rPr>
          <w:rFonts w:ascii="仿宋_GB2312" w:eastAsia="仿宋_GB2312" w:hAnsiTheme="minorEastAsia" w:hint="eastAsia"/>
          <w:sz w:val="32"/>
          <w:szCs w:val="32"/>
        </w:rPr>
        <w:t>个工作日内予以改正；符合罚款条件的，可依据相关规定对其作出罚款处罚。实施罚款应符合《行政处罚法》的有关规定。</w:t>
      </w:r>
      <w:r>
        <w:rPr>
          <w:rFonts w:ascii="仿宋_GB2312" w:eastAsia="仿宋_GB2312" w:hAnsiTheme="minorEastAsia" w:hint="eastAsia"/>
          <w:sz w:val="32"/>
          <w:szCs w:val="32"/>
        </w:rPr>
        <w:t>相关处罚情况将通过商务部外商投资信息公示平台予以公示。</w:t>
      </w:r>
    </w:p>
    <w:p w:rsidR="00704ECD" w:rsidRPr="004C3B75"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检查机构应发挥</w:t>
      </w:r>
      <w:r>
        <w:rPr>
          <w:rFonts w:ascii="仿宋_GB2312" w:eastAsia="仿宋_GB2312" w:hAnsiTheme="minorEastAsia" w:hint="eastAsia"/>
          <w:sz w:val="32"/>
          <w:szCs w:val="32"/>
        </w:rPr>
        <w:t>协同</w:t>
      </w:r>
      <w:r w:rsidRPr="00330690">
        <w:rPr>
          <w:rFonts w:ascii="仿宋_GB2312" w:eastAsia="仿宋_GB2312" w:hAnsiTheme="minorEastAsia" w:hint="eastAsia"/>
          <w:sz w:val="32"/>
          <w:szCs w:val="32"/>
        </w:rPr>
        <w:t>监管作用，</w:t>
      </w:r>
      <w:r>
        <w:rPr>
          <w:rFonts w:ascii="仿宋_GB2312" w:eastAsia="仿宋_GB2312" w:hAnsiTheme="minorEastAsia" w:hint="eastAsia"/>
          <w:sz w:val="32"/>
          <w:szCs w:val="32"/>
        </w:rPr>
        <w:t>对于</w:t>
      </w:r>
      <w:r w:rsidRPr="00330690">
        <w:rPr>
          <w:rFonts w:ascii="仿宋_GB2312" w:eastAsia="仿宋_GB2312" w:hAnsiTheme="minorEastAsia" w:hint="eastAsia"/>
          <w:sz w:val="32"/>
          <w:szCs w:val="32"/>
        </w:rPr>
        <w:t>监督检查过程中发现</w:t>
      </w:r>
      <w:r>
        <w:rPr>
          <w:rFonts w:ascii="仿宋_GB2312" w:eastAsia="仿宋_GB2312" w:hAnsiTheme="minorEastAsia" w:hint="eastAsia"/>
          <w:sz w:val="32"/>
          <w:szCs w:val="32"/>
        </w:rPr>
        <w:t>的</w:t>
      </w:r>
      <w:r w:rsidRPr="00330690">
        <w:rPr>
          <w:rFonts w:ascii="仿宋_GB2312" w:eastAsia="仿宋_GB2312" w:hAnsiTheme="minorEastAsia" w:hint="eastAsia"/>
          <w:sz w:val="32"/>
          <w:szCs w:val="32"/>
        </w:rPr>
        <w:t>检查对象可能存在不属于本部门管理职责的违法违规行为</w:t>
      </w:r>
      <w:r>
        <w:rPr>
          <w:rFonts w:ascii="仿宋_GB2312" w:eastAsia="仿宋_GB2312" w:hAnsiTheme="minorEastAsia" w:hint="eastAsia"/>
          <w:sz w:val="32"/>
          <w:szCs w:val="32"/>
        </w:rPr>
        <w:t>和</w:t>
      </w:r>
      <w:r w:rsidRPr="00330690">
        <w:rPr>
          <w:rFonts w:ascii="仿宋_GB2312" w:eastAsia="仿宋_GB2312" w:hAnsiTheme="minorEastAsia" w:hint="eastAsia"/>
          <w:sz w:val="32"/>
          <w:szCs w:val="32"/>
        </w:rPr>
        <w:t>监督检查结果</w:t>
      </w:r>
      <w:r>
        <w:rPr>
          <w:rFonts w:ascii="仿宋_GB2312" w:eastAsia="仿宋_GB2312" w:hAnsiTheme="minorEastAsia" w:hint="eastAsia"/>
          <w:sz w:val="32"/>
          <w:szCs w:val="32"/>
        </w:rPr>
        <w:t>，应及时</w:t>
      </w:r>
      <w:r w:rsidRPr="00330690">
        <w:rPr>
          <w:rFonts w:ascii="仿宋_GB2312" w:eastAsia="仿宋_GB2312" w:hAnsiTheme="minorEastAsia" w:hint="eastAsia"/>
          <w:sz w:val="32"/>
          <w:szCs w:val="32"/>
        </w:rPr>
        <w:t>通报</w:t>
      </w:r>
      <w:r w:rsidRPr="00E35247">
        <w:rPr>
          <w:rFonts w:ascii="仿宋_GB2312" w:eastAsia="仿宋_GB2312" w:hAnsiTheme="minorEastAsia" w:hint="eastAsia"/>
          <w:sz w:val="32"/>
          <w:szCs w:val="32"/>
        </w:rPr>
        <w:t>公安、国有资产、</w:t>
      </w:r>
      <w:r w:rsidRPr="00330690">
        <w:rPr>
          <w:rFonts w:ascii="仿宋_GB2312" w:eastAsia="仿宋_GB2312" w:hAnsiTheme="minorEastAsia" w:hint="eastAsia"/>
          <w:sz w:val="32"/>
          <w:szCs w:val="32"/>
        </w:rPr>
        <w:t>海关、</w:t>
      </w:r>
      <w:r w:rsidRPr="00E35247">
        <w:rPr>
          <w:rFonts w:ascii="仿宋_GB2312" w:eastAsia="仿宋_GB2312" w:hAnsiTheme="minorEastAsia" w:hint="eastAsia"/>
          <w:sz w:val="32"/>
          <w:szCs w:val="32"/>
        </w:rPr>
        <w:t>税务、工商、</w:t>
      </w:r>
      <w:r>
        <w:rPr>
          <w:rFonts w:ascii="仿宋_GB2312" w:eastAsia="仿宋_GB2312" w:hAnsiTheme="minorEastAsia" w:hint="eastAsia"/>
          <w:sz w:val="32"/>
          <w:szCs w:val="32"/>
        </w:rPr>
        <w:t>证券、外汇</w:t>
      </w:r>
      <w:r w:rsidRPr="00330690">
        <w:rPr>
          <w:rFonts w:ascii="仿宋_GB2312" w:eastAsia="仿宋_GB2312" w:hAnsiTheme="minorEastAsia" w:hint="eastAsia"/>
          <w:sz w:val="32"/>
          <w:szCs w:val="32"/>
        </w:rPr>
        <w:t>等相关监管部门，并按照国家社会信用信息平台建设的总体要求，通过</w:t>
      </w:r>
      <w:r w:rsidRPr="004C3B75">
        <w:rPr>
          <w:rFonts w:ascii="仿宋_GB2312" w:eastAsia="仿宋_GB2312" w:hAnsiTheme="minorEastAsia" w:hint="eastAsia"/>
          <w:sz w:val="32"/>
          <w:szCs w:val="32"/>
        </w:rPr>
        <w:t>商务部外商投资诚信档案系统</w:t>
      </w:r>
      <w:r w:rsidRPr="00330690">
        <w:rPr>
          <w:rFonts w:ascii="仿宋_GB2312" w:eastAsia="仿宋_GB2312" w:hAnsiTheme="minorEastAsia" w:hint="eastAsia"/>
          <w:sz w:val="32"/>
          <w:szCs w:val="32"/>
        </w:rPr>
        <w:t>与相关监管部门共享</w:t>
      </w:r>
      <w:r>
        <w:rPr>
          <w:rFonts w:ascii="仿宋_GB2312" w:eastAsia="仿宋_GB2312" w:hAnsiTheme="minorEastAsia" w:hint="eastAsia"/>
          <w:sz w:val="32"/>
          <w:szCs w:val="32"/>
        </w:rPr>
        <w:t>相关</w:t>
      </w:r>
      <w:r w:rsidRPr="00330690">
        <w:rPr>
          <w:rFonts w:ascii="仿宋_GB2312" w:eastAsia="仿宋_GB2312" w:hAnsiTheme="minorEastAsia" w:hint="eastAsia"/>
          <w:sz w:val="32"/>
          <w:szCs w:val="32"/>
        </w:rPr>
        <w:t>信息。</w:t>
      </w: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Pr>
          <w:rFonts w:ascii="仿宋_GB2312" w:eastAsia="仿宋_GB2312" w:hAnsiTheme="minorEastAsia" w:hint="eastAsia"/>
          <w:sz w:val="32"/>
          <w:szCs w:val="32"/>
        </w:rPr>
        <w:lastRenderedPageBreak/>
        <w:t>对于因</w:t>
      </w:r>
      <w:r w:rsidRPr="00330690">
        <w:rPr>
          <w:rFonts w:ascii="仿宋_GB2312" w:eastAsia="仿宋_GB2312" w:hAnsiTheme="minorEastAsia" w:hint="eastAsia"/>
          <w:sz w:val="32"/>
          <w:szCs w:val="32"/>
        </w:rPr>
        <w:t>违反《备案办法》而</w:t>
      </w:r>
      <w:r>
        <w:rPr>
          <w:rFonts w:ascii="仿宋_GB2312" w:eastAsia="仿宋_GB2312" w:hAnsiTheme="minorEastAsia" w:hint="eastAsia"/>
          <w:sz w:val="32"/>
          <w:szCs w:val="32"/>
        </w:rPr>
        <w:t>公示</w:t>
      </w:r>
      <w:r w:rsidRPr="00330690">
        <w:rPr>
          <w:rFonts w:ascii="仿宋_GB2312" w:eastAsia="仿宋_GB2312" w:hAnsiTheme="minorEastAsia" w:hint="eastAsia"/>
          <w:sz w:val="32"/>
          <w:szCs w:val="32"/>
        </w:rPr>
        <w:t>的不诚信记录，检查对象改正违法违规行为</w:t>
      </w:r>
      <w:r>
        <w:rPr>
          <w:rFonts w:ascii="仿宋_GB2312" w:eastAsia="仿宋_GB2312" w:hAnsiTheme="minorEastAsia" w:hint="eastAsia"/>
          <w:sz w:val="32"/>
          <w:szCs w:val="32"/>
        </w:rPr>
        <w:t>，且在</w:t>
      </w:r>
      <w:r w:rsidRPr="00330690">
        <w:rPr>
          <w:rFonts w:ascii="仿宋_GB2312" w:eastAsia="仿宋_GB2312" w:hAnsiTheme="minorEastAsia" w:hint="eastAsia"/>
          <w:sz w:val="32"/>
          <w:szCs w:val="32"/>
        </w:rPr>
        <w:t>履行相关义务后3年内未再发生违反《备案办法》行为的，检查机构应</w:t>
      </w:r>
      <w:r>
        <w:rPr>
          <w:rFonts w:ascii="仿宋_GB2312" w:eastAsia="仿宋_GB2312" w:hAnsiTheme="minorEastAsia" w:hint="eastAsia"/>
          <w:sz w:val="32"/>
          <w:szCs w:val="32"/>
        </w:rPr>
        <w:t>在公示平台中</w:t>
      </w:r>
      <w:r w:rsidRPr="00330690">
        <w:rPr>
          <w:rFonts w:ascii="仿宋_GB2312" w:eastAsia="仿宋_GB2312" w:hAnsiTheme="minorEastAsia" w:hint="eastAsia"/>
          <w:sz w:val="32"/>
          <w:szCs w:val="32"/>
        </w:rPr>
        <w:t>移除该不诚信记录。</w:t>
      </w: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各省、自治区、直辖市、计划单列市、新疆生产建设兵团、副省级城市的商务主管部门，以及</w:t>
      </w:r>
      <w:r>
        <w:rPr>
          <w:rFonts w:ascii="仿宋_GB2312" w:eastAsia="仿宋_GB2312" w:hAnsiTheme="minorEastAsia" w:hint="eastAsia"/>
          <w:sz w:val="32"/>
          <w:szCs w:val="32"/>
        </w:rPr>
        <w:t>各</w:t>
      </w:r>
      <w:r w:rsidRPr="00330690">
        <w:rPr>
          <w:rFonts w:ascii="仿宋_GB2312" w:eastAsia="仿宋_GB2312" w:hAnsiTheme="minorEastAsia" w:hint="eastAsia"/>
          <w:sz w:val="32"/>
          <w:szCs w:val="32"/>
        </w:rPr>
        <w:t>自由贸易试验区、国家级经济技术开发区的相关机构可依据本指引制定本区域监督检查实施细则，并</w:t>
      </w:r>
      <w:r>
        <w:rPr>
          <w:rFonts w:ascii="仿宋_GB2312" w:eastAsia="仿宋_GB2312" w:hAnsiTheme="minorEastAsia" w:hint="eastAsia"/>
          <w:sz w:val="32"/>
          <w:szCs w:val="32"/>
        </w:rPr>
        <w:t>抄</w:t>
      </w:r>
      <w:r w:rsidRPr="00330690">
        <w:rPr>
          <w:rFonts w:ascii="仿宋_GB2312" w:eastAsia="仿宋_GB2312" w:hAnsiTheme="minorEastAsia" w:hint="eastAsia"/>
          <w:sz w:val="32"/>
          <w:szCs w:val="32"/>
        </w:rPr>
        <w:t>报国务院商务主管部门。</w:t>
      </w: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《外商投资企业设立及变更备案检查通知》样式由国务院商务主管部门统一制定。</w:t>
      </w:r>
    </w:p>
    <w:p w:rsidR="00704ECD" w:rsidRPr="00330690" w:rsidRDefault="00704ECD" w:rsidP="00704ECD">
      <w:pPr>
        <w:pStyle w:val="a5"/>
        <w:numPr>
          <w:ilvl w:val="0"/>
          <w:numId w:val="8"/>
        </w:numPr>
        <w:ind w:left="0" w:firstLineChars="221" w:firstLine="707"/>
        <w:rPr>
          <w:rFonts w:ascii="仿宋_GB2312" w:eastAsia="仿宋_GB2312" w:hAnsiTheme="minorEastAsia"/>
          <w:sz w:val="32"/>
          <w:szCs w:val="32"/>
        </w:rPr>
      </w:pPr>
      <w:r w:rsidRPr="00330690">
        <w:rPr>
          <w:rFonts w:ascii="仿宋_GB2312" w:eastAsia="仿宋_GB2312" w:hAnsiTheme="minorEastAsia" w:hint="eastAsia"/>
          <w:sz w:val="32"/>
          <w:szCs w:val="32"/>
        </w:rPr>
        <w:t>《港澳服务提供者在内地投资备案管理办法（试行）的监督检查工作参照本指引执行。</w:t>
      </w:r>
    </w:p>
    <w:p w:rsidR="00704ECD" w:rsidRDefault="00704ECD" w:rsidP="00704ECD">
      <w:pPr>
        <w:ind w:leftChars="338" w:left="736" w:hangingChars="8" w:hanging="26"/>
        <w:rPr>
          <w:rFonts w:ascii="仿宋_GB2312" w:eastAsia="仿宋_GB2312" w:hAnsiTheme="minorEastAsia"/>
          <w:sz w:val="32"/>
          <w:szCs w:val="32"/>
        </w:rPr>
      </w:pPr>
      <w:r w:rsidRPr="00F344A1">
        <w:rPr>
          <w:rFonts w:ascii="仿宋_GB2312" w:eastAsia="仿宋_GB2312" w:hAnsiTheme="minorEastAsia" w:hint="eastAsia"/>
          <w:sz w:val="32"/>
          <w:szCs w:val="32"/>
        </w:rPr>
        <w:t>附：</w:t>
      </w:r>
      <w:r>
        <w:rPr>
          <w:rFonts w:ascii="仿宋_GB2312" w:eastAsia="仿宋_GB2312" w:hAnsiTheme="minorEastAsia" w:hint="eastAsia"/>
          <w:sz w:val="32"/>
          <w:szCs w:val="32"/>
        </w:rPr>
        <w:t>1、</w:t>
      </w:r>
      <w:r w:rsidRPr="00F344A1">
        <w:rPr>
          <w:rFonts w:ascii="仿宋_GB2312" w:eastAsia="仿宋_GB2312" w:hAnsiTheme="minorEastAsia" w:hint="eastAsia"/>
          <w:sz w:val="32"/>
          <w:szCs w:val="32"/>
        </w:rPr>
        <w:t>《外商投资企业设立及变更备案检查通知》样式</w:t>
      </w:r>
      <w:r>
        <w:rPr>
          <w:rFonts w:ascii="仿宋_GB2312" w:eastAsia="仿宋_GB2312" w:hAnsiTheme="minorEastAsia" w:hint="eastAsia"/>
          <w:sz w:val="32"/>
          <w:szCs w:val="32"/>
        </w:rPr>
        <w:t>（书面检查）</w:t>
      </w:r>
    </w:p>
    <w:p w:rsidR="00704ECD" w:rsidRPr="00F31C79" w:rsidRDefault="00704ECD" w:rsidP="00704ECD">
      <w:pPr>
        <w:ind w:leftChars="338" w:left="736" w:hangingChars="8" w:hanging="26"/>
        <w:rPr>
          <w:rFonts w:ascii="仿宋_GB2312" w:eastAsia="仿宋_GB2312" w:hAnsiTheme="minorEastAsia"/>
          <w:sz w:val="32"/>
          <w:szCs w:val="32"/>
        </w:rPr>
      </w:pPr>
      <w:r>
        <w:rPr>
          <w:rFonts w:ascii="仿宋_GB2312" w:eastAsia="仿宋_GB2312" w:hAnsiTheme="minorEastAsia" w:hint="eastAsia"/>
          <w:sz w:val="32"/>
          <w:szCs w:val="32"/>
        </w:rPr>
        <w:t xml:space="preserve">    2、</w:t>
      </w:r>
      <w:r w:rsidRPr="00F31C79">
        <w:rPr>
          <w:rFonts w:ascii="仿宋_GB2312" w:eastAsia="仿宋_GB2312" w:hAnsiTheme="minorEastAsia" w:hint="eastAsia"/>
          <w:sz w:val="32"/>
          <w:szCs w:val="32"/>
        </w:rPr>
        <w:t>外商投资企业设立及变更备案检查通知》样式</w:t>
      </w:r>
      <w:r>
        <w:rPr>
          <w:rFonts w:ascii="仿宋_GB2312" w:eastAsia="仿宋_GB2312" w:hAnsiTheme="minorEastAsia" w:hint="eastAsia"/>
          <w:sz w:val="32"/>
          <w:szCs w:val="32"/>
        </w:rPr>
        <w:t>（现场查验）</w:t>
      </w:r>
    </w:p>
    <w:p w:rsidR="00704ECD" w:rsidRDefault="00704ECD" w:rsidP="00704ECD">
      <w:pPr>
        <w:ind w:leftChars="350" w:left="735" w:firstLineChars="200" w:firstLine="640"/>
        <w:rPr>
          <w:rFonts w:ascii="仿宋_GB2312" w:eastAsia="仿宋_GB2312" w:hAnsiTheme="minorEastAsia"/>
          <w:sz w:val="32"/>
          <w:szCs w:val="32"/>
        </w:rPr>
      </w:pPr>
    </w:p>
    <w:p w:rsidR="00704ECD" w:rsidRDefault="00704ECD" w:rsidP="00704ECD">
      <w:pPr>
        <w:ind w:leftChars="350" w:left="735" w:firstLineChars="200" w:firstLine="640"/>
        <w:rPr>
          <w:rFonts w:ascii="仿宋_GB2312" w:eastAsia="仿宋_GB2312" w:hAnsiTheme="minorEastAsia"/>
          <w:sz w:val="32"/>
          <w:szCs w:val="32"/>
        </w:rPr>
      </w:pPr>
    </w:p>
    <w:p w:rsidR="00704ECD" w:rsidRDefault="00704ECD" w:rsidP="00704ECD">
      <w:pPr>
        <w:jc w:val="center"/>
        <w:rPr>
          <w:rFonts w:ascii="黑体" w:eastAsia="黑体"/>
          <w:b/>
          <w:sz w:val="28"/>
          <w:szCs w:val="28"/>
        </w:rPr>
      </w:pPr>
    </w:p>
    <w:p w:rsidR="00704ECD" w:rsidRDefault="00704ECD" w:rsidP="00704ECD">
      <w:pPr>
        <w:jc w:val="center"/>
        <w:rPr>
          <w:rFonts w:ascii="黑体" w:eastAsia="黑体"/>
          <w:b/>
          <w:sz w:val="28"/>
          <w:szCs w:val="28"/>
        </w:rPr>
      </w:pPr>
    </w:p>
    <w:p w:rsidR="00704ECD" w:rsidRDefault="00704ECD" w:rsidP="00704ECD">
      <w:pPr>
        <w:jc w:val="center"/>
        <w:rPr>
          <w:rFonts w:ascii="黑体" w:eastAsia="黑体"/>
          <w:b/>
          <w:sz w:val="28"/>
          <w:szCs w:val="28"/>
        </w:rPr>
      </w:pPr>
    </w:p>
    <w:p w:rsidR="00704ECD" w:rsidRDefault="00704ECD" w:rsidP="00704ECD">
      <w:pPr>
        <w:jc w:val="center"/>
        <w:rPr>
          <w:rFonts w:ascii="黑体" w:eastAsia="黑体"/>
          <w:b/>
          <w:sz w:val="28"/>
          <w:szCs w:val="28"/>
        </w:rPr>
      </w:pPr>
    </w:p>
    <w:p w:rsidR="00704ECD" w:rsidRDefault="00704ECD" w:rsidP="00704ECD">
      <w:pPr>
        <w:jc w:val="center"/>
        <w:rPr>
          <w:rFonts w:ascii="黑体" w:eastAsia="黑体"/>
          <w:b/>
          <w:sz w:val="28"/>
          <w:szCs w:val="28"/>
        </w:rPr>
      </w:pPr>
    </w:p>
    <w:p w:rsidR="00704ECD" w:rsidRPr="00F31C79" w:rsidRDefault="00704ECD" w:rsidP="00704ECD">
      <w:pPr>
        <w:jc w:val="center"/>
        <w:rPr>
          <w:rFonts w:ascii="黑体" w:eastAsia="黑体"/>
          <w:b/>
          <w:sz w:val="28"/>
          <w:szCs w:val="28"/>
        </w:rPr>
      </w:pPr>
      <w:r w:rsidRPr="00F31C79">
        <w:rPr>
          <w:rFonts w:ascii="黑体" w:eastAsia="黑体" w:hint="eastAsia"/>
          <w:b/>
          <w:sz w:val="28"/>
          <w:szCs w:val="28"/>
        </w:rPr>
        <w:lastRenderedPageBreak/>
        <w:t>（检查机构名称）外商投资企业设立及变更备案检查通知</w:t>
      </w:r>
    </w:p>
    <w:p w:rsidR="00704ECD" w:rsidRPr="00F31C79" w:rsidRDefault="00704ECD" w:rsidP="00704ECD">
      <w:pPr>
        <w:jc w:val="center"/>
        <w:rPr>
          <w:rFonts w:asciiTheme="majorEastAsia" w:eastAsiaTheme="majorEastAsia" w:hAnsiTheme="majorEastAsia"/>
          <w:sz w:val="28"/>
          <w:szCs w:val="28"/>
        </w:rPr>
      </w:pPr>
      <w:r w:rsidRPr="00F31C79">
        <w:rPr>
          <w:rFonts w:asciiTheme="majorEastAsia" w:eastAsiaTheme="majorEastAsia" w:hAnsiTheme="majorEastAsia" w:hint="eastAsia"/>
          <w:sz w:val="28"/>
          <w:szCs w:val="28"/>
        </w:rPr>
        <w:t>（书面检查）</w:t>
      </w:r>
    </w:p>
    <w:p w:rsidR="00704ECD" w:rsidRPr="00F31C79" w:rsidRDefault="00704ECD" w:rsidP="00704ECD">
      <w:pPr>
        <w:jc w:val="center"/>
        <w:rPr>
          <w:sz w:val="28"/>
          <w:szCs w:val="28"/>
        </w:rPr>
      </w:pPr>
      <w:r w:rsidRPr="00F31C79">
        <w:rPr>
          <w:rFonts w:hint="eastAsia"/>
          <w:sz w:val="28"/>
          <w:szCs w:val="28"/>
        </w:rPr>
        <w:t>文号</w:t>
      </w:r>
    </w:p>
    <w:p w:rsidR="00704ECD" w:rsidRPr="00F31C79" w:rsidRDefault="00704ECD" w:rsidP="00704ECD">
      <w:pPr>
        <w:spacing w:line="560" w:lineRule="exact"/>
        <w:jc w:val="left"/>
        <w:rPr>
          <w:rFonts w:ascii="宋体" w:eastAsia="宋体" w:hAnsi="宋体"/>
          <w:sz w:val="28"/>
          <w:szCs w:val="28"/>
        </w:rPr>
      </w:pPr>
      <w:r w:rsidRPr="00F31C79">
        <w:rPr>
          <w:rFonts w:ascii="宋体" w:eastAsia="宋体" w:hAnsi="宋体" w:hint="eastAsia"/>
          <w:sz w:val="28"/>
          <w:szCs w:val="28"/>
        </w:rPr>
        <w:t>（企业名称）：</w:t>
      </w: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根据外商投资法律法规以及《外商投资企业设立及变更备案管理暂行办法》（下称《备案办法》）的相关规定，我（单位）拟对你公司遵守《备案办法》的有关情况进行书面检查。</w:t>
      </w: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根据《备案办法》第二十条，“检查时，商务主管部门可以依法查阅或要求被检查人提供有关材料，被检查人应当如实提供”，现请你公司于</w:t>
      </w:r>
      <w:r w:rsidRPr="00F31C79">
        <w:rPr>
          <w:rFonts w:ascii="宋体" w:eastAsia="宋体" w:hAnsi="宋体"/>
          <w:sz w:val="28"/>
          <w:szCs w:val="28"/>
          <w:u w:val="single"/>
        </w:rPr>
        <w:t xml:space="preserve">  </w:t>
      </w:r>
      <w:r w:rsidRPr="00F31C79">
        <w:rPr>
          <w:rFonts w:ascii="宋体" w:eastAsia="宋体" w:hAnsi="宋体" w:hint="eastAsia"/>
          <w:sz w:val="28"/>
          <w:szCs w:val="28"/>
        </w:rPr>
        <w:t>年</w:t>
      </w:r>
      <w:r w:rsidRPr="00F31C79">
        <w:rPr>
          <w:rFonts w:ascii="宋体" w:eastAsia="宋体" w:hAnsi="宋体"/>
          <w:sz w:val="28"/>
          <w:szCs w:val="28"/>
          <w:u w:val="single"/>
        </w:rPr>
        <w:t xml:space="preserve">  </w:t>
      </w:r>
      <w:r w:rsidRPr="00F31C79">
        <w:rPr>
          <w:rFonts w:ascii="宋体" w:eastAsia="宋体" w:hAnsi="宋体" w:hint="eastAsia"/>
          <w:sz w:val="28"/>
          <w:szCs w:val="28"/>
        </w:rPr>
        <w:t>月</w:t>
      </w:r>
      <w:r w:rsidRPr="00F31C79">
        <w:rPr>
          <w:rFonts w:ascii="宋体" w:eastAsia="宋体" w:hAnsi="宋体"/>
          <w:sz w:val="28"/>
          <w:szCs w:val="28"/>
          <w:u w:val="single"/>
        </w:rPr>
        <w:t xml:space="preserve">  </w:t>
      </w:r>
      <w:r w:rsidRPr="00F31C79">
        <w:rPr>
          <w:rFonts w:ascii="宋体" w:eastAsia="宋体" w:hAnsi="宋体" w:hint="eastAsia"/>
          <w:sz w:val="28"/>
          <w:szCs w:val="28"/>
        </w:rPr>
        <w:t>日前到（具体地址）提交如下材料：</w:t>
      </w: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（材料清单）</w:t>
      </w:r>
    </w:p>
    <w:p w:rsidR="00704ECD" w:rsidRPr="00F31C79" w:rsidRDefault="00704ECD" w:rsidP="00704ECD">
      <w:pPr>
        <w:spacing w:line="560" w:lineRule="exact"/>
        <w:ind w:firstLineChars="150" w:firstLine="420"/>
        <w:jc w:val="left"/>
        <w:rPr>
          <w:rFonts w:ascii="宋体" w:eastAsia="宋体" w:hAnsi="宋体"/>
          <w:sz w:val="28"/>
          <w:szCs w:val="28"/>
        </w:rPr>
      </w:pP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根据《备案办法》第二十七条之规定，如你公司对检查不予配合，我（单位）将对你公司作出行政处罚。</w:t>
      </w: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本次检查结果将记入“商务部外商投资诚信档案系统”，通报工商、外汇、海关等相关监管部门，并根据《备案办法》的有关规定通过商务部外商投资信息公示平台进行公示。</w:t>
      </w: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对检查事宜存有任何疑问，可与我（单位）（具体部门）进行联系。</w:t>
      </w:r>
    </w:p>
    <w:p w:rsidR="00704ECD" w:rsidRPr="00F31C79" w:rsidRDefault="00704ECD" w:rsidP="00704ECD">
      <w:pPr>
        <w:spacing w:line="560" w:lineRule="exact"/>
        <w:jc w:val="left"/>
        <w:rPr>
          <w:rFonts w:ascii="宋体" w:eastAsia="宋体" w:hAnsi="宋体"/>
          <w:sz w:val="28"/>
          <w:szCs w:val="28"/>
        </w:rPr>
      </w:pPr>
      <w:r w:rsidRPr="00F31C79">
        <w:rPr>
          <w:rFonts w:ascii="宋体" w:eastAsia="宋体" w:hAnsi="宋体" w:hint="eastAsia"/>
          <w:sz w:val="28"/>
          <w:szCs w:val="28"/>
        </w:rPr>
        <w:t>联系人：</w:t>
      </w:r>
    </w:p>
    <w:p w:rsidR="00704ECD" w:rsidRPr="00F31C79" w:rsidRDefault="00704ECD" w:rsidP="00704ECD">
      <w:pPr>
        <w:spacing w:line="560" w:lineRule="exact"/>
        <w:jc w:val="left"/>
        <w:rPr>
          <w:rFonts w:ascii="宋体" w:eastAsia="宋体" w:hAnsi="宋体"/>
          <w:sz w:val="28"/>
          <w:szCs w:val="28"/>
        </w:rPr>
      </w:pPr>
      <w:r w:rsidRPr="00F31C79">
        <w:rPr>
          <w:rFonts w:ascii="宋体" w:eastAsia="宋体" w:hAnsi="宋体" w:hint="eastAsia"/>
          <w:sz w:val="28"/>
          <w:szCs w:val="28"/>
        </w:rPr>
        <w:t>联系方式：</w:t>
      </w:r>
    </w:p>
    <w:p w:rsidR="00704ECD" w:rsidRPr="00F31C79" w:rsidRDefault="00704ECD" w:rsidP="00704ECD">
      <w:pPr>
        <w:spacing w:line="560" w:lineRule="exact"/>
        <w:jc w:val="right"/>
        <w:rPr>
          <w:rFonts w:ascii="宋体" w:eastAsia="宋体" w:hAnsi="宋体"/>
          <w:sz w:val="28"/>
          <w:szCs w:val="28"/>
        </w:rPr>
      </w:pPr>
      <w:r w:rsidRPr="00F31C79">
        <w:rPr>
          <w:rFonts w:ascii="宋体" w:eastAsia="宋体" w:hAnsi="宋体" w:hint="eastAsia"/>
          <w:sz w:val="28"/>
          <w:szCs w:val="28"/>
        </w:rPr>
        <w:t>检查机构名称（加盖公章）</w:t>
      </w:r>
      <w:r w:rsidRPr="00F31C79">
        <w:rPr>
          <w:rFonts w:ascii="宋体" w:eastAsia="宋体" w:hAnsi="宋体"/>
          <w:sz w:val="28"/>
          <w:szCs w:val="28"/>
        </w:rPr>
        <w:t xml:space="preserve"> </w:t>
      </w:r>
    </w:p>
    <w:p w:rsidR="00704ECD" w:rsidRPr="00F31C79" w:rsidRDefault="00704ECD" w:rsidP="00704ECD">
      <w:pPr>
        <w:spacing w:line="560" w:lineRule="exact"/>
        <w:ind w:right="420"/>
        <w:jc w:val="center"/>
        <w:rPr>
          <w:rFonts w:ascii="宋体" w:eastAsia="宋体" w:hAnsi="宋体"/>
          <w:sz w:val="28"/>
          <w:szCs w:val="28"/>
        </w:rPr>
      </w:pPr>
      <w:r w:rsidRPr="00F31C79">
        <w:rPr>
          <w:rFonts w:ascii="宋体" w:eastAsia="宋体" w:hAnsi="宋体"/>
          <w:sz w:val="28"/>
          <w:szCs w:val="28"/>
        </w:rPr>
        <w:t xml:space="preserve">                                              日期</w:t>
      </w:r>
    </w:p>
    <w:p w:rsidR="00704ECD" w:rsidRPr="00F31C79" w:rsidRDefault="00704ECD" w:rsidP="00704ECD">
      <w:pPr>
        <w:jc w:val="center"/>
        <w:rPr>
          <w:rFonts w:ascii="黑体" w:eastAsia="黑体"/>
          <w:sz w:val="28"/>
          <w:szCs w:val="28"/>
        </w:rPr>
      </w:pPr>
    </w:p>
    <w:p w:rsidR="00704ECD" w:rsidRPr="00F31C79" w:rsidRDefault="00704ECD" w:rsidP="00704ECD">
      <w:pPr>
        <w:jc w:val="center"/>
        <w:rPr>
          <w:rFonts w:ascii="黑体" w:eastAsia="黑体"/>
          <w:sz w:val="28"/>
          <w:szCs w:val="28"/>
        </w:rPr>
      </w:pPr>
      <w:r w:rsidRPr="00F31C79">
        <w:rPr>
          <w:rFonts w:ascii="黑体" w:eastAsia="黑体" w:hint="eastAsia"/>
          <w:sz w:val="28"/>
          <w:szCs w:val="28"/>
        </w:rPr>
        <w:t>（检查机构名称）外商投资企业设立及变更备案检查通知</w:t>
      </w:r>
    </w:p>
    <w:p w:rsidR="00704ECD" w:rsidRPr="00F31C79" w:rsidRDefault="00704ECD" w:rsidP="00704ECD">
      <w:pPr>
        <w:jc w:val="center"/>
        <w:rPr>
          <w:rFonts w:ascii="宋体" w:eastAsia="宋体" w:hAnsi="宋体"/>
          <w:sz w:val="28"/>
          <w:szCs w:val="28"/>
        </w:rPr>
      </w:pPr>
      <w:r w:rsidRPr="00F31C79">
        <w:rPr>
          <w:rFonts w:ascii="宋体" w:eastAsia="宋体" w:hAnsi="宋体" w:hint="eastAsia"/>
          <w:sz w:val="28"/>
          <w:szCs w:val="28"/>
        </w:rPr>
        <w:lastRenderedPageBreak/>
        <w:t>（现场查验）</w:t>
      </w:r>
    </w:p>
    <w:p w:rsidR="00704ECD" w:rsidRPr="00F31C79" w:rsidRDefault="00704ECD" w:rsidP="00704ECD">
      <w:pPr>
        <w:jc w:val="center"/>
        <w:rPr>
          <w:rFonts w:ascii="宋体" w:eastAsia="宋体" w:hAnsi="宋体"/>
          <w:sz w:val="28"/>
          <w:szCs w:val="28"/>
        </w:rPr>
      </w:pPr>
      <w:r w:rsidRPr="00F31C79">
        <w:rPr>
          <w:rFonts w:ascii="宋体" w:eastAsia="宋体" w:hAnsi="宋体" w:hint="eastAsia"/>
          <w:sz w:val="28"/>
          <w:szCs w:val="28"/>
        </w:rPr>
        <w:t>文号</w:t>
      </w:r>
    </w:p>
    <w:p w:rsidR="00704ECD" w:rsidRPr="00F31C79" w:rsidRDefault="00704ECD" w:rsidP="00704ECD">
      <w:pPr>
        <w:spacing w:line="560" w:lineRule="exact"/>
        <w:jc w:val="left"/>
        <w:rPr>
          <w:rFonts w:ascii="宋体" w:eastAsia="宋体" w:hAnsi="宋体"/>
          <w:sz w:val="28"/>
          <w:szCs w:val="28"/>
        </w:rPr>
      </w:pPr>
      <w:r w:rsidRPr="00F31C79">
        <w:rPr>
          <w:rFonts w:ascii="宋体" w:eastAsia="宋体" w:hAnsi="宋体" w:hint="eastAsia"/>
          <w:sz w:val="28"/>
          <w:szCs w:val="28"/>
        </w:rPr>
        <w:t>（企业名称）：</w:t>
      </w: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根据外商投资法律法规以及《外商投资企业设立及变更备案管理暂行办法》（下称《备案办法》）的相关规定，我（单位）拟于</w:t>
      </w:r>
      <w:r w:rsidRPr="00F31C79">
        <w:rPr>
          <w:rFonts w:ascii="宋体" w:eastAsia="宋体" w:hAnsi="宋体"/>
          <w:sz w:val="28"/>
          <w:szCs w:val="28"/>
          <w:u w:val="single"/>
        </w:rPr>
        <w:t xml:space="preserve">  </w:t>
      </w:r>
      <w:r w:rsidRPr="00F31C79">
        <w:rPr>
          <w:rFonts w:ascii="宋体" w:eastAsia="宋体" w:hAnsi="宋体" w:hint="eastAsia"/>
          <w:sz w:val="28"/>
          <w:szCs w:val="28"/>
        </w:rPr>
        <w:t>年</w:t>
      </w:r>
      <w:r w:rsidRPr="00F31C79">
        <w:rPr>
          <w:rFonts w:ascii="宋体" w:eastAsia="宋体" w:hAnsi="宋体"/>
          <w:sz w:val="28"/>
          <w:szCs w:val="28"/>
          <w:u w:val="single"/>
        </w:rPr>
        <w:t xml:space="preserve">  </w:t>
      </w:r>
      <w:r w:rsidRPr="00F31C79">
        <w:rPr>
          <w:rFonts w:ascii="宋体" w:eastAsia="宋体" w:hAnsi="宋体" w:hint="eastAsia"/>
          <w:sz w:val="28"/>
          <w:szCs w:val="28"/>
        </w:rPr>
        <w:t>月</w:t>
      </w:r>
      <w:r w:rsidRPr="00F31C79">
        <w:rPr>
          <w:rFonts w:ascii="宋体" w:eastAsia="宋体" w:hAnsi="宋体"/>
          <w:sz w:val="28"/>
          <w:szCs w:val="28"/>
          <w:u w:val="single"/>
        </w:rPr>
        <w:t xml:space="preserve">  </w:t>
      </w:r>
      <w:r w:rsidRPr="00F31C79">
        <w:rPr>
          <w:rFonts w:ascii="宋体" w:eastAsia="宋体" w:hAnsi="宋体" w:hint="eastAsia"/>
          <w:sz w:val="28"/>
          <w:szCs w:val="28"/>
        </w:rPr>
        <w:t>日对你公司遵守《备案办法》的有关情况进行现场查验。</w:t>
      </w: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根据《备案办法》第二十条，“检查时，商务主管部门可以依法查阅或要求被检查人提供有关材料，被检查人应当如实提供”，现请你公司准备如下材料备查：</w:t>
      </w: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（材料清单）</w:t>
      </w:r>
    </w:p>
    <w:p w:rsidR="00704ECD" w:rsidRPr="00F31C79" w:rsidRDefault="00704ECD" w:rsidP="00704ECD">
      <w:pPr>
        <w:spacing w:line="560" w:lineRule="exact"/>
        <w:ind w:firstLineChars="150" w:firstLine="420"/>
        <w:jc w:val="left"/>
        <w:rPr>
          <w:rFonts w:ascii="宋体" w:eastAsia="宋体" w:hAnsi="宋体"/>
          <w:sz w:val="28"/>
          <w:szCs w:val="28"/>
        </w:rPr>
      </w:pP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根据《备案办法》第二十七条之规定，如你公司对检查不予配合，我（单位）将对你公司作出行政处罚。</w:t>
      </w: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本次检查结果将记入“商务部外商投资诚信档案系统”，通报工商、外汇、海关等相关监管部门，并根据《备案办法》的有关规定通过商务部外商投资信息公示平台进行公示。</w:t>
      </w:r>
    </w:p>
    <w:p w:rsidR="00704ECD" w:rsidRPr="00F31C79" w:rsidRDefault="00704ECD" w:rsidP="00704ECD">
      <w:pPr>
        <w:spacing w:line="560" w:lineRule="exact"/>
        <w:ind w:firstLineChars="200" w:firstLine="560"/>
        <w:jc w:val="left"/>
        <w:rPr>
          <w:rFonts w:ascii="宋体" w:eastAsia="宋体" w:hAnsi="宋体"/>
          <w:sz w:val="28"/>
          <w:szCs w:val="28"/>
        </w:rPr>
      </w:pPr>
      <w:r w:rsidRPr="00F31C79">
        <w:rPr>
          <w:rFonts w:ascii="宋体" w:eastAsia="宋体" w:hAnsi="宋体" w:hint="eastAsia"/>
          <w:sz w:val="28"/>
          <w:szCs w:val="28"/>
        </w:rPr>
        <w:t>对检查事宜存有任何疑问，可与我（单位）（具体部门）进行联系。</w:t>
      </w:r>
    </w:p>
    <w:p w:rsidR="00704ECD" w:rsidRPr="00F31C79" w:rsidRDefault="00704ECD" w:rsidP="00704ECD">
      <w:pPr>
        <w:spacing w:line="560" w:lineRule="exact"/>
        <w:jc w:val="left"/>
        <w:rPr>
          <w:rFonts w:ascii="宋体" w:eastAsia="宋体" w:hAnsi="宋体"/>
          <w:sz w:val="28"/>
          <w:szCs w:val="28"/>
        </w:rPr>
      </w:pPr>
      <w:r w:rsidRPr="00F31C79">
        <w:rPr>
          <w:rFonts w:ascii="宋体" w:eastAsia="宋体" w:hAnsi="宋体" w:hint="eastAsia"/>
          <w:sz w:val="28"/>
          <w:szCs w:val="28"/>
        </w:rPr>
        <w:t>联系人：</w:t>
      </w:r>
    </w:p>
    <w:p w:rsidR="00704ECD" w:rsidRPr="00F31C79" w:rsidRDefault="00704ECD" w:rsidP="00704ECD">
      <w:pPr>
        <w:spacing w:line="560" w:lineRule="exact"/>
        <w:jc w:val="left"/>
        <w:rPr>
          <w:rFonts w:ascii="宋体" w:eastAsia="宋体" w:hAnsi="宋体"/>
          <w:sz w:val="28"/>
          <w:szCs w:val="28"/>
        </w:rPr>
      </w:pPr>
      <w:r w:rsidRPr="00F31C79">
        <w:rPr>
          <w:rFonts w:ascii="宋体" w:eastAsia="宋体" w:hAnsi="宋体" w:hint="eastAsia"/>
          <w:sz w:val="28"/>
          <w:szCs w:val="28"/>
        </w:rPr>
        <w:t>联系方式：</w:t>
      </w:r>
    </w:p>
    <w:p w:rsidR="00704ECD" w:rsidRPr="00F31C79" w:rsidRDefault="00704ECD" w:rsidP="00704ECD">
      <w:pPr>
        <w:spacing w:line="560" w:lineRule="exact"/>
        <w:jc w:val="right"/>
        <w:rPr>
          <w:rFonts w:ascii="宋体" w:eastAsia="宋体" w:hAnsi="宋体"/>
          <w:sz w:val="28"/>
          <w:szCs w:val="28"/>
        </w:rPr>
      </w:pPr>
      <w:r w:rsidRPr="00F31C79">
        <w:rPr>
          <w:rFonts w:ascii="宋体" w:eastAsia="宋体" w:hAnsi="宋体" w:hint="eastAsia"/>
          <w:sz w:val="28"/>
          <w:szCs w:val="28"/>
        </w:rPr>
        <w:t>检查机构名称（加盖公章）</w:t>
      </w:r>
      <w:r w:rsidRPr="00F31C79">
        <w:rPr>
          <w:rFonts w:ascii="宋体" w:eastAsia="宋体" w:hAnsi="宋体"/>
          <w:sz w:val="28"/>
          <w:szCs w:val="28"/>
        </w:rPr>
        <w:t xml:space="preserve"> </w:t>
      </w:r>
    </w:p>
    <w:p w:rsidR="00704ECD" w:rsidRPr="00F31C79" w:rsidRDefault="00704ECD" w:rsidP="00704ECD">
      <w:pPr>
        <w:spacing w:line="560" w:lineRule="exact"/>
        <w:ind w:right="420"/>
        <w:jc w:val="center"/>
        <w:rPr>
          <w:rFonts w:ascii="宋体" w:eastAsia="宋体" w:hAnsi="宋体"/>
          <w:sz w:val="28"/>
          <w:szCs w:val="28"/>
        </w:rPr>
      </w:pPr>
      <w:r w:rsidRPr="00F31C79">
        <w:rPr>
          <w:rFonts w:ascii="宋体" w:eastAsia="宋体" w:hAnsi="宋体"/>
          <w:sz w:val="28"/>
          <w:szCs w:val="28"/>
        </w:rPr>
        <w:t xml:space="preserve">                                              日期</w:t>
      </w:r>
    </w:p>
    <w:p w:rsidR="00704ECD" w:rsidRPr="00F31C79" w:rsidRDefault="00704ECD" w:rsidP="00704ECD">
      <w:pPr>
        <w:rPr>
          <w:rFonts w:ascii="仿宋_GB2312" w:eastAsia="仿宋_GB2312" w:hAnsiTheme="minorEastAsia"/>
          <w:sz w:val="28"/>
          <w:szCs w:val="28"/>
        </w:rPr>
      </w:pPr>
    </w:p>
    <w:p w:rsidR="00704ECD" w:rsidRDefault="00704ECD" w:rsidP="00EA78EE">
      <w:pPr>
        <w:overflowPunct w:val="0"/>
        <w:ind w:firstLineChars="200" w:firstLine="640"/>
        <w:rPr>
          <w:rFonts w:ascii="仿宋_GB2312" w:eastAsia="仿宋_GB2312"/>
          <w:sz w:val="32"/>
          <w:szCs w:val="32"/>
        </w:rPr>
      </w:pPr>
    </w:p>
    <w:p w:rsidR="00704ECD" w:rsidRDefault="00704ECD" w:rsidP="00EA78EE">
      <w:pPr>
        <w:overflowPunct w:val="0"/>
        <w:ind w:firstLineChars="200" w:firstLine="640"/>
        <w:rPr>
          <w:rFonts w:ascii="仿宋_GB2312" w:eastAsia="仿宋_GB2312"/>
          <w:sz w:val="32"/>
          <w:szCs w:val="32"/>
        </w:rPr>
      </w:pPr>
    </w:p>
    <w:p w:rsidR="00704ECD" w:rsidRDefault="00704ECD" w:rsidP="00EA78EE">
      <w:pPr>
        <w:overflowPunct w:val="0"/>
        <w:ind w:firstLineChars="200" w:firstLine="640"/>
        <w:rPr>
          <w:rFonts w:ascii="仿宋_GB2312" w:eastAsia="仿宋_GB2312"/>
          <w:sz w:val="32"/>
          <w:szCs w:val="32"/>
        </w:rPr>
      </w:pPr>
    </w:p>
    <w:p w:rsidR="00704ECD" w:rsidRDefault="00704ECD" w:rsidP="00EA78EE">
      <w:pPr>
        <w:overflowPunct w:val="0"/>
        <w:ind w:firstLineChars="200" w:firstLine="640"/>
        <w:rPr>
          <w:rFonts w:ascii="仿宋_GB2312" w:eastAsia="仿宋_GB2312"/>
          <w:sz w:val="32"/>
          <w:szCs w:val="32"/>
        </w:rPr>
      </w:pPr>
    </w:p>
    <w:p w:rsidR="00704ECD" w:rsidRDefault="00704ECD" w:rsidP="00EA78EE">
      <w:pPr>
        <w:overflowPunct w:val="0"/>
        <w:ind w:firstLineChars="200" w:firstLine="640"/>
        <w:rPr>
          <w:rFonts w:ascii="仿宋_GB2312" w:eastAsia="仿宋_GB2312"/>
          <w:sz w:val="32"/>
          <w:szCs w:val="32"/>
        </w:rPr>
      </w:pPr>
    </w:p>
    <w:p w:rsidR="00704ECD" w:rsidRDefault="00704ECD" w:rsidP="00EA78EE">
      <w:pPr>
        <w:overflowPunct w:val="0"/>
        <w:ind w:firstLineChars="200" w:firstLine="640"/>
        <w:rPr>
          <w:rFonts w:ascii="仿宋_GB2312" w:eastAsia="仿宋_GB2312"/>
          <w:sz w:val="32"/>
          <w:szCs w:val="32"/>
        </w:rPr>
      </w:pPr>
    </w:p>
    <w:p w:rsidR="00704ECD" w:rsidRPr="00F7098E" w:rsidRDefault="00704ECD" w:rsidP="00EA78EE">
      <w:pPr>
        <w:overflowPunct w:val="0"/>
        <w:ind w:firstLineChars="200" w:firstLine="640"/>
        <w:rPr>
          <w:rFonts w:ascii="仿宋_GB2312" w:eastAsia="仿宋_GB2312"/>
          <w:sz w:val="32"/>
          <w:szCs w:val="32"/>
        </w:rPr>
      </w:pPr>
    </w:p>
    <w:sectPr w:rsidR="00704ECD" w:rsidRPr="00F7098E" w:rsidSect="007E2011">
      <w:footerReference w:type="default" r:id="rId8"/>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6C" w:rsidRDefault="006A5F6C" w:rsidP="00A838BB">
      <w:r>
        <w:separator/>
      </w:r>
    </w:p>
  </w:endnote>
  <w:endnote w:type="continuationSeparator" w:id="0">
    <w:p w:rsidR="006A5F6C" w:rsidRDefault="006A5F6C" w:rsidP="00A8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85941"/>
      <w:docPartObj>
        <w:docPartGallery w:val="Page Numbers (Bottom of Page)"/>
        <w:docPartUnique/>
      </w:docPartObj>
    </w:sdtPr>
    <w:sdtEndPr/>
    <w:sdtContent>
      <w:p w:rsidR="003950F9" w:rsidRDefault="003950F9">
        <w:pPr>
          <w:pStyle w:val="a7"/>
          <w:jc w:val="center"/>
        </w:pPr>
        <w:r>
          <w:fldChar w:fldCharType="begin"/>
        </w:r>
        <w:r>
          <w:instrText>PAGE   \* MERGEFORMAT</w:instrText>
        </w:r>
        <w:r>
          <w:fldChar w:fldCharType="separate"/>
        </w:r>
        <w:r w:rsidR="00524DA2" w:rsidRPr="00524DA2">
          <w:rPr>
            <w:noProof/>
            <w:lang w:val="zh-CN"/>
          </w:rPr>
          <w:t>1</w:t>
        </w:r>
        <w:r>
          <w:fldChar w:fldCharType="end"/>
        </w:r>
      </w:p>
    </w:sdtContent>
  </w:sdt>
  <w:p w:rsidR="00294CC8" w:rsidRDefault="00294C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6C" w:rsidRDefault="006A5F6C" w:rsidP="00A838BB">
      <w:r>
        <w:separator/>
      </w:r>
    </w:p>
  </w:footnote>
  <w:footnote w:type="continuationSeparator" w:id="0">
    <w:p w:rsidR="006A5F6C" w:rsidRDefault="006A5F6C" w:rsidP="00A8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5EB"/>
    <w:multiLevelType w:val="hybridMultilevel"/>
    <w:tmpl w:val="CC28B200"/>
    <w:lvl w:ilvl="0" w:tplc="4EDE24A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49D120F"/>
    <w:multiLevelType w:val="hybridMultilevel"/>
    <w:tmpl w:val="C56660E0"/>
    <w:lvl w:ilvl="0" w:tplc="33F83A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5441688"/>
    <w:multiLevelType w:val="hybridMultilevel"/>
    <w:tmpl w:val="F684E74A"/>
    <w:lvl w:ilvl="0" w:tplc="8F4E119C">
      <w:start w:val="1"/>
      <w:numFmt w:val="chineseCountingThousand"/>
      <w:suff w:val="nothing"/>
      <w:lvlText w:val="%1、"/>
      <w:lvlJc w:val="left"/>
      <w:pPr>
        <w:ind w:left="420" w:hanging="420"/>
      </w:pPr>
      <w:rPr>
        <w:rFonts w:eastAsia="仿宋_GB2312"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A0081A"/>
    <w:multiLevelType w:val="hybridMultilevel"/>
    <w:tmpl w:val="CE260FAE"/>
    <w:lvl w:ilvl="0" w:tplc="661E13BE">
      <w:start w:val="1"/>
      <w:numFmt w:val="japaneseCounting"/>
      <w:lvlText w:val="%1、"/>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F085AB7"/>
    <w:multiLevelType w:val="hybridMultilevel"/>
    <w:tmpl w:val="122A43A8"/>
    <w:lvl w:ilvl="0" w:tplc="9A86AF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5CF55CDF"/>
    <w:multiLevelType w:val="hybridMultilevel"/>
    <w:tmpl w:val="42F062BE"/>
    <w:lvl w:ilvl="0" w:tplc="DDC8EEC2">
      <w:start w:val="1"/>
      <w:numFmt w:val="japaneseCounting"/>
      <w:lvlText w:val="%1、"/>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67C95D51"/>
    <w:multiLevelType w:val="hybridMultilevel"/>
    <w:tmpl w:val="05BC65BC"/>
    <w:lvl w:ilvl="0" w:tplc="7B92FB08">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F055A61"/>
    <w:multiLevelType w:val="hybridMultilevel"/>
    <w:tmpl w:val="0B724ED2"/>
    <w:lvl w:ilvl="0" w:tplc="56C2D5D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0"/>
  </w:num>
  <w:num w:numId="3">
    <w:abstractNumId w:val="1"/>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B0"/>
    <w:rsid w:val="0000605F"/>
    <w:rsid w:val="000075F6"/>
    <w:rsid w:val="000174A3"/>
    <w:rsid w:val="000303D3"/>
    <w:rsid w:val="00030DA7"/>
    <w:rsid w:val="000362A5"/>
    <w:rsid w:val="00062705"/>
    <w:rsid w:val="000701A5"/>
    <w:rsid w:val="00073F6B"/>
    <w:rsid w:val="00080CE9"/>
    <w:rsid w:val="00083983"/>
    <w:rsid w:val="000850CD"/>
    <w:rsid w:val="00086F36"/>
    <w:rsid w:val="00087082"/>
    <w:rsid w:val="00091A04"/>
    <w:rsid w:val="00092CDB"/>
    <w:rsid w:val="00095947"/>
    <w:rsid w:val="00095E44"/>
    <w:rsid w:val="000A2F55"/>
    <w:rsid w:val="000B0C75"/>
    <w:rsid w:val="000B0F90"/>
    <w:rsid w:val="000B37C4"/>
    <w:rsid w:val="000C017F"/>
    <w:rsid w:val="000C1898"/>
    <w:rsid w:val="000C6AAE"/>
    <w:rsid w:val="000C6E9B"/>
    <w:rsid w:val="000D7087"/>
    <w:rsid w:val="000D764F"/>
    <w:rsid w:val="000E5026"/>
    <w:rsid w:val="000E60FB"/>
    <w:rsid w:val="000E7830"/>
    <w:rsid w:val="000F6B12"/>
    <w:rsid w:val="001145A8"/>
    <w:rsid w:val="00117836"/>
    <w:rsid w:val="001217D0"/>
    <w:rsid w:val="0012221E"/>
    <w:rsid w:val="00127CFA"/>
    <w:rsid w:val="0013450A"/>
    <w:rsid w:val="001425D3"/>
    <w:rsid w:val="00144B7B"/>
    <w:rsid w:val="0014576A"/>
    <w:rsid w:val="00150E5D"/>
    <w:rsid w:val="001525ED"/>
    <w:rsid w:val="0017694A"/>
    <w:rsid w:val="00180D0D"/>
    <w:rsid w:val="00183943"/>
    <w:rsid w:val="001A5AC0"/>
    <w:rsid w:val="001B09F8"/>
    <w:rsid w:val="001C5AF5"/>
    <w:rsid w:val="001C7329"/>
    <w:rsid w:val="001D597C"/>
    <w:rsid w:val="001F3871"/>
    <w:rsid w:val="001F3B9A"/>
    <w:rsid w:val="00202EED"/>
    <w:rsid w:val="002116EC"/>
    <w:rsid w:val="002150A9"/>
    <w:rsid w:val="00224D8C"/>
    <w:rsid w:val="00243073"/>
    <w:rsid w:val="00244939"/>
    <w:rsid w:val="0025079D"/>
    <w:rsid w:val="00251791"/>
    <w:rsid w:val="002766CB"/>
    <w:rsid w:val="0028040D"/>
    <w:rsid w:val="00285B78"/>
    <w:rsid w:val="00294CC8"/>
    <w:rsid w:val="00296F14"/>
    <w:rsid w:val="002A68BD"/>
    <w:rsid w:val="002B14C2"/>
    <w:rsid w:val="002B2F91"/>
    <w:rsid w:val="002B5DC3"/>
    <w:rsid w:val="002C17ED"/>
    <w:rsid w:val="002D7E4C"/>
    <w:rsid w:val="002E41C3"/>
    <w:rsid w:val="002F0D51"/>
    <w:rsid w:val="00307C41"/>
    <w:rsid w:val="00316B59"/>
    <w:rsid w:val="003206E6"/>
    <w:rsid w:val="0032156F"/>
    <w:rsid w:val="0033042C"/>
    <w:rsid w:val="00333B9E"/>
    <w:rsid w:val="003402CB"/>
    <w:rsid w:val="00341BF5"/>
    <w:rsid w:val="00355EDF"/>
    <w:rsid w:val="00365B5F"/>
    <w:rsid w:val="003740CF"/>
    <w:rsid w:val="00382B9D"/>
    <w:rsid w:val="00384F76"/>
    <w:rsid w:val="00392044"/>
    <w:rsid w:val="00392756"/>
    <w:rsid w:val="003950F9"/>
    <w:rsid w:val="00396730"/>
    <w:rsid w:val="003A681E"/>
    <w:rsid w:val="003B190A"/>
    <w:rsid w:val="003B5146"/>
    <w:rsid w:val="003C50B3"/>
    <w:rsid w:val="00401995"/>
    <w:rsid w:val="00405C8B"/>
    <w:rsid w:val="004218E3"/>
    <w:rsid w:val="00422B15"/>
    <w:rsid w:val="00422FB0"/>
    <w:rsid w:val="00423ED4"/>
    <w:rsid w:val="004241DC"/>
    <w:rsid w:val="004406D5"/>
    <w:rsid w:val="00446F52"/>
    <w:rsid w:val="00447705"/>
    <w:rsid w:val="004569C8"/>
    <w:rsid w:val="00470CEC"/>
    <w:rsid w:val="00473CF8"/>
    <w:rsid w:val="004832DB"/>
    <w:rsid w:val="004B1FDD"/>
    <w:rsid w:val="004F0772"/>
    <w:rsid w:val="004F5F79"/>
    <w:rsid w:val="00502241"/>
    <w:rsid w:val="00514AB3"/>
    <w:rsid w:val="005150A9"/>
    <w:rsid w:val="005156EF"/>
    <w:rsid w:val="00517C8A"/>
    <w:rsid w:val="0052098D"/>
    <w:rsid w:val="00524BA0"/>
    <w:rsid w:val="00524DA2"/>
    <w:rsid w:val="005352FE"/>
    <w:rsid w:val="00550C92"/>
    <w:rsid w:val="005510AF"/>
    <w:rsid w:val="00551CB5"/>
    <w:rsid w:val="00564F0E"/>
    <w:rsid w:val="0057539B"/>
    <w:rsid w:val="00575816"/>
    <w:rsid w:val="00577A32"/>
    <w:rsid w:val="00577B30"/>
    <w:rsid w:val="00585C3F"/>
    <w:rsid w:val="005860DB"/>
    <w:rsid w:val="00587AE9"/>
    <w:rsid w:val="005B22DE"/>
    <w:rsid w:val="005B2BFA"/>
    <w:rsid w:val="005D473C"/>
    <w:rsid w:val="005E3666"/>
    <w:rsid w:val="005E4A9D"/>
    <w:rsid w:val="005E718F"/>
    <w:rsid w:val="006030D9"/>
    <w:rsid w:val="00604396"/>
    <w:rsid w:val="00620D2C"/>
    <w:rsid w:val="00624DD3"/>
    <w:rsid w:val="006336B3"/>
    <w:rsid w:val="0065508A"/>
    <w:rsid w:val="00665F7A"/>
    <w:rsid w:val="00673E99"/>
    <w:rsid w:val="00691D1C"/>
    <w:rsid w:val="006A5F6C"/>
    <w:rsid w:val="006B6EDA"/>
    <w:rsid w:val="006C0455"/>
    <w:rsid w:val="006C2BC0"/>
    <w:rsid w:val="006D12F7"/>
    <w:rsid w:val="006D2580"/>
    <w:rsid w:val="006D4282"/>
    <w:rsid w:val="006F6998"/>
    <w:rsid w:val="006F6F6A"/>
    <w:rsid w:val="006F72EA"/>
    <w:rsid w:val="006F7B5A"/>
    <w:rsid w:val="006F7D34"/>
    <w:rsid w:val="00704CCE"/>
    <w:rsid w:val="00704ECD"/>
    <w:rsid w:val="00705F39"/>
    <w:rsid w:val="007327D2"/>
    <w:rsid w:val="00734F96"/>
    <w:rsid w:val="007533A2"/>
    <w:rsid w:val="00755731"/>
    <w:rsid w:val="00761A68"/>
    <w:rsid w:val="00765D26"/>
    <w:rsid w:val="0076616C"/>
    <w:rsid w:val="00775517"/>
    <w:rsid w:val="00783D37"/>
    <w:rsid w:val="00794297"/>
    <w:rsid w:val="007A3240"/>
    <w:rsid w:val="007B5A45"/>
    <w:rsid w:val="007C7A6B"/>
    <w:rsid w:val="007D7DE1"/>
    <w:rsid w:val="007E2011"/>
    <w:rsid w:val="007E396D"/>
    <w:rsid w:val="007F40A4"/>
    <w:rsid w:val="007F5B35"/>
    <w:rsid w:val="0082099B"/>
    <w:rsid w:val="00821361"/>
    <w:rsid w:val="00821DE8"/>
    <w:rsid w:val="00824212"/>
    <w:rsid w:val="008276D7"/>
    <w:rsid w:val="00831600"/>
    <w:rsid w:val="008353EA"/>
    <w:rsid w:val="008365B6"/>
    <w:rsid w:val="00851286"/>
    <w:rsid w:val="008530F4"/>
    <w:rsid w:val="00854632"/>
    <w:rsid w:val="00857009"/>
    <w:rsid w:val="00857596"/>
    <w:rsid w:val="0086064D"/>
    <w:rsid w:val="008720EC"/>
    <w:rsid w:val="00875455"/>
    <w:rsid w:val="008834E2"/>
    <w:rsid w:val="00886A77"/>
    <w:rsid w:val="008A1CDD"/>
    <w:rsid w:val="008A24C4"/>
    <w:rsid w:val="008B0A48"/>
    <w:rsid w:val="008B3C1D"/>
    <w:rsid w:val="008C2929"/>
    <w:rsid w:val="008C4E7E"/>
    <w:rsid w:val="008D03DC"/>
    <w:rsid w:val="008D2F1C"/>
    <w:rsid w:val="008D4D58"/>
    <w:rsid w:val="008D4ED8"/>
    <w:rsid w:val="008D5FE2"/>
    <w:rsid w:val="008E663A"/>
    <w:rsid w:val="008F4B4B"/>
    <w:rsid w:val="00901449"/>
    <w:rsid w:val="009077BF"/>
    <w:rsid w:val="009349C3"/>
    <w:rsid w:val="00941781"/>
    <w:rsid w:val="00945951"/>
    <w:rsid w:val="009533EC"/>
    <w:rsid w:val="00957A1A"/>
    <w:rsid w:val="00962157"/>
    <w:rsid w:val="00964DC7"/>
    <w:rsid w:val="00967DA0"/>
    <w:rsid w:val="00992021"/>
    <w:rsid w:val="009C1E3E"/>
    <w:rsid w:val="009D621B"/>
    <w:rsid w:val="009D7CDE"/>
    <w:rsid w:val="009E21E2"/>
    <w:rsid w:val="009E3466"/>
    <w:rsid w:val="009E3CD0"/>
    <w:rsid w:val="009F59E4"/>
    <w:rsid w:val="00A05C02"/>
    <w:rsid w:val="00A62F7E"/>
    <w:rsid w:val="00A67C0E"/>
    <w:rsid w:val="00A838BB"/>
    <w:rsid w:val="00A87497"/>
    <w:rsid w:val="00A90D90"/>
    <w:rsid w:val="00AA516E"/>
    <w:rsid w:val="00AB3AFE"/>
    <w:rsid w:val="00AC5EC3"/>
    <w:rsid w:val="00AD0DD0"/>
    <w:rsid w:val="00AD1911"/>
    <w:rsid w:val="00AD60F2"/>
    <w:rsid w:val="00AF54CF"/>
    <w:rsid w:val="00AF5817"/>
    <w:rsid w:val="00B03B37"/>
    <w:rsid w:val="00B26A72"/>
    <w:rsid w:val="00B27307"/>
    <w:rsid w:val="00B27455"/>
    <w:rsid w:val="00B40557"/>
    <w:rsid w:val="00B44376"/>
    <w:rsid w:val="00B53660"/>
    <w:rsid w:val="00B761DE"/>
    <w:rsid w:val="00B83693"/>
    <w:rsid w:val="00B84BB4"/>
    <w:rsid w:val="00BB23FD"/>
    <w:rsid w:val="00BB5E4D"/>
    <w:rsid w:val="00BC36C7"/>
    <w:rsid w:val="00BC5698"/>
    <w:rsid w:val="00BD0C83"/>
    <w:rsid w:val="00BD29A5"/>
    <w:rsid w:val="00BD7A7B"/>
    <w:rsid w:val="00BE3A4C"/>
    <w:rsid w:val="00BE5375"/>
    <w:rsid w:val="00C11740"/>
    <w:rsid w:val="00C224DF"/>
    <w:rsid w:val="00C261E4"/>
    <w:rsid w:val="00C30843"/>
    <w:rsid w:val="00C360AC"/>
    <w:rsid w:val="00C53DC1"/>
    <w:rsid w:val="00C551B1"/>
    <w:rsid w:val="00C62203"/>
    <w:rsid w:val="00C674A9"/>
    <w:rsid w:val="00C70F11"/>
    <w:rsid w:val="00C81A3C"/>
    <w:rsid w:val="00C83CD9"/>
    <w:rsid w:val="00C914B0"/>
    <w:rsid w:val="00CA6808"/>
    <w:rsid w:val="00CC056E"/>
    <w:rsid w:val="00CC1F65"/>
    <w:rsid w:val="00CC22BF"/>
    <w:rsid w:val="00CC6CE2"/>
    <w:rsid w:val="00CC7314"/>
    <w:rsid w:val="00CD7140"/>
    <w:rsid w:val="00CD72FA"/>
    <w:rsid w:val="00CD78C1"/>
    <w:rsid w:val="00CE68BF"/>
    <w:rsid w:val="00CF7E35"/>
    <w:rsid w:val="00D14DF4"/>
    <w:rsid w:val="00D24E79"/>
    <w:rsid w:val="00D30427"/>
    <w:rsid w:val="00D310E0"/>
    <w:rsid w:val="00D327D8"/>
    <w:rsid w:val="00D41CD5"/>
    <w:rsid w:val="00D47B5E"/>
    <w:rsid w:val="00D47C62"/>
    <w:rsid w:val="00D513E9"/>
    <w:rsid w:val="00D51F1A"/>
    <w:rsid w:val="00D5333B"/>
    <w:rsid w:val="00D54572"/>
    <w:rsid w:val="00D568D1"/>
    <w:rsid w:val="00D77BDF"/>
    <w:rsid w:val="00D946BB"/>
    <w:rsid w:val="00D96D1E"/>
    <w:rsid w:val="00DA2A4B"/>
    <w:rsid w:val="00DB17FD"/>
    <w:rsid w:val="00DB5B0B"/>
    <w:rsid w:val="00DC6CB0"/>
    <w:rsid w:val="00DD0A37"/>
    <w:rsid w:val="00DD34C5"/>
    <w:rsid w:val="00DF5F86"/>
    <w:rsid w:val="00DF71D4"/>
    <w:rsid w:val="00DF77C1"/>
    <w:rsid w:val="00DF7C5A"/>
    <w:rsid w:val="00E117B0"/>
    <w:rsid w:val="00E1719F"/>
    <w:rsid w:val="00E30E48"/>
    <w:rsid w:val="00E322C4"/>
    <w:rsid w:val="00E35C69"/>
    <w:rsid w:val="00E40532"/>
    <w:rsid w:val="00E4310A"/>
    <w:rsid w:val="00E454FF"/>
    <w:rsid w:val="00E464D9"/>
    <w:rsid w:val="00E53508"/>
    <w:rsid w:val="00E630B9"/>
    <w:rsid w:val="00E648B0"/>
    <w:rsid w:val="00E82926"/>
    <w:rsid w:val="00E87902"/>
    <w:rsid w:val="00E95FA1"/>
    <w:rsid w:val="00EA78EE"/>
    <w:rsid w:val="00EC4F51"/>
    <w:rsid w:val="00EC50F3"/>
    <w:rsid w:val="00ED1F58"/>
    <w:rsid w:val="00ED22EF"/>
    <w:rsid w:val="00EE48EC"/>
    <w:rsid w:val="00F155B9"/>
    <w:rsid w:val="00F408BF"/>
    <w:rsid w:val="00F56EA9"/>
    <w:rsid w:val="00F70438"/>
    <w:rsid w:val="00F7098E"/>
    <w:rsid w:val="00F75734"/>
    <w:rsid w:val="00F76D42"/>
    <w:rsid w:val="00F811ED"/>
    <w:rsid w:val="00F92671"/>
    <w:rsid w:val="00F9285F"/>
    <w:rsid w:val="00F934DB"/>
    <w:rsid w:val="00FA7284"/>
    <w:rsid w:val="00FB316E"/>
    <w:rsid w:val="00FB52EA"/>
    <w:rsid w:val="00FC486D"/>
    <w:rsid w:val="00FD268B"/>
    <w:rsid w:val="00FD57D7"/>
    <w:rsid w:val="00FE14BD"/>
    <w:rsid w:val="00FF4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02A1E-F31D-4E4D-8843-5C5F31C2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838BB"/>
    <w:pPr>
      <w:snapToGrid w:val="0"/>
      <w:jc w:val="left"/>
    </w:pPr>
    <w:rPr>
      <w:sz w:val="18"/>
      <w:szCs w:val="18"/>
    </w:rPr>
  </w:style>
  <w:style w:type="character" w:customStyle="1" w:styleId="Char">
    <w:name w:val="脚注文本 Char"/>
    <w:basedOn w:val="a0"/>
    <w:link w:val="a3"/>
    <w:uiPriority w:val="99"/>
    <w:semiHidden/>
    <w:rsid w:val="00A838BB"/>
    <w:rPr>
      <w:sz w:val="18"/>
      <w:szCs w:val="18"/>
    </w:rPr>
  </w:style>
  <w:style w:type="character" w:styleId="a4">
    <w:name w:val="footnote reference"/>
    <w:basedOn w:val="a0"/>
    <w:uiPriority w:val="99"/>
    <w:semiHidden/>
    <w:unhideWhenUsed/>
    <w:rsid w:val="00A838BB"/>
    <w:rPr>
      <w:vertAlign w:val="superscript"/>
    </w:rPr>
  </w:style>
  <w:style w:type="paragraph" w:styleId="a5">
    <w:name w:val="List Paragraph"/>
    <w:basedOn w:val="a"/>
    <w:uiPriority w:val="34"/>
    <w:qFormat/>
    <w:rsid w:val="00F7098E"/>
    <w:pPr>
      <w:ind w:firstLineChars="200" w:firstLine="420"/>
    </w:pPr>
  </w:style>
  <w:style w:type="paragraph" w:styleId="a6">
    <w:name w:val="header"/>
    <w:basedOn w:val="a"/>
    <w:link w:val="Char0"/>
    <w:uiPriority w:val="99"/>
    <w:unhideWhenUsed/>
    <w:rsid w:val="00957A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57A1A"/>
    <w:rPr>
      <w:sz w:val="18"/>
      <w:szCs w:val="18"/>
    </w:rPr>
  </w:style>
  <w:style w:type="paragraph" w:styleId="a7">
    <w:name w:val="footer"/>
    <w:basedOn w:val="a"/>
    <w:link w:val="Char1"/>
    <w:uiPriority w:val="99"/>
    <w:unhideWhenUsed/>
    <w:rsid w:val="00957A1A"/>
    <w:pPr>
      <w:tabs>
        <w:tab w:val="center" w:pos="4153"/>
        <w:tab w:val="right" w:pos="8306"/>
      </w:tabs>
      <w:snapToGrid w:val="0"/>
      <w:jc w:val="left"/>
    </w:pPr>
    <w:rPr>
      <w:sz w:val="18"/>
      <w:szCs w:val="18"/>
    </w:rPr>
  </w:style>
  <w:style w:type="character" w:customStyle="1" w:styleId="Char1">
    <w:name w:val="页脚 Char"/>
    <w:basedOn w:val="a0"/>
    <w:link w:val="a7"/>
    <w:uiPriority w:val="99"/>
    <w:rsid w:val="00957A1A"/>
    <w:rPr>
      <w:sz w:val="18"/>
      <w:szCs w:val="18"/>
    </w:rPr>
  </w:style>
  <w:style w:type="table" w:styleId="a8">
    <w:name w:val="Table Grid"/>
    <w:basedOn w:val="a1"/>
    <w:uiPriority w:val="59"/>
    <w:rsid w:val="0017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DA2A4B"/>
    <w:rPr>
      <w:sz w:val="18"/>
      <w:szCs w:val="18"/>
    </w:rPr>
  </w:style>
  <w:style w:type="character" w:customStyle="1" w:styleId="Char2">
    <w:name w:val="批注框文本 Char"/>
    <w:basedOn w:val="a0"/>
    <w:link w:val="a9"/>
    <w:uiPriority w:val="99"/>
    <w:semiHidden/>
    <w:rsid w:val="00DA2A4B"/>
    <w:rPr>
      <w:sz w:val="18"/>
      <w:szCs w:val="18"/>
    </w:rPr>
  </w:style>
  <w:style w:type="paragraph" w:styleId="aa">
    <w:name w:val="Date"/>
    <w:basedOn w:val="a"/>
    <w:next w:val="a"/>
    <w:link w:val="Char3"/>
    <w:uiPriority w:val="99"/>
    <w:semiHidden/>
    <w:unhideWhenUsed/>
    <w:rsid w:val="00704ECD"/>
    <w:pPr>
      <w:ind w:leftChars="2500" w:left="100"/>
    </w:pPr>
  </w:style>
  <w:style w:type="character" w:customStyle="1" w:styleId="Char3">
    <w:name w:val="日期 Char"/>
    <w:basedOn w:val="a0"/>
    <w:link w:val="aa"/>
    <w:uiPriority w:val="99"/>
    <w:semiHidden/>
    <w:rsid w:val="0070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48336">
      <w:bodyDiv w:val="1"/>
      <w:marLeft w:val="0"/>
      <w:marRight w:val="0"/>
      <w:marTop w:val="0"/>
      <w:marBottom w:val="0"/>
      <w:divBdr>
        <w:top w:val="none" w:sz="0" w:space="0" w:color="auto"/>
        <w:left w:val="none" w:sz="0" w:space="0" w:color="auto"/>
        <w:bottom w:val="none" w:sz="0" w:space="0" w:color="auto"/>
        <w:right w:val="none" w:sz="0" w:space="0" w:color="auto"/>
      </w:divBdr>
      <w:divsChild>
        <w:div w:id="979307716">
          <w:marLeft w:val="0"/>
          <w:marRight w:val="0"/>
          <w:marTop w:val="0"/>
          <w:marBottom w:val="0"/>
          <w:divBdr>
            <w:top w:val="none" w:sz="0" w:space="0" w:color="auto"/>
            <w:left w:val="none" w:sz="0" w:space="0" w:color="auto"/>
            <w:bottom w:val="none" w:sz="0" w:space="0" w:color="auto"/>
            <w:right w:val="none" w:sz="0" w:space="0" w:color="auto"/>
          </w:divBdr>
        </w:div>
        <w:div w:id="1356274244">
          <w:marLeft w:val="0"/>
          <w:marRight w:val="0"/>
          <w:marTop w:val="0"/>
          <w:marBottom w:val="0"/>
          <w:divBdr>
            <w:top w:val="none" w:sz="0" w:space="0" w:color="auto"/>
            <w:left w:val="none" w:sz="0" w:space="0" w:color="auto"/>
            <w:bottom w:val="none" w:sz="0" w:space="0" w:color="auto"/>
            <w:right w:val="none" w:sz="0" w:space="0" w:color="auto"/>
          </w:divBdr>
        </w:div>
        <w:div w:id="545678902">
          <w:marLeft w:val="0"/>
          <w:marRight w:val="0"/>
          <w:marTop w:val="0"/>
          <w:marBottom w:val="0"/>
          <w:divBdr>
            <w:top w:val="none" w:sz="0" w:space="0" w:color="auto"/>
            <w:left w:val="none" w:sz="0" w:space="0" w:color="auto"/>
            <w:bottom w:val="none" w:sz="0" w:space="0" w:color="auto"/>
            <w:right w:val="none" w:sz="0" w:space="0" w:color="auto"/>
          </w:divBdr>
        </w:div>
      </w:divsChild>
    </w:div>
    <w:div w:id="1560901921">
      <w:bodyDiv w:val="1"/>
      <w:marLeft w:val="0"/>
      <w:marRight w:val="0"/>
      <w:marTop w:val="0"/>
      <w:marBottom w:val="0"/>
      <w:divBdr>
        <w:top w:val="none" w:sz="0" w:space="0" w:color="auto"/>
        <w:left w:val="none" w:sz="0" w:space="0" w:color="auto"/>
        <w:bottom w:val="none" w:sz="0" w:space="0" w:color="auto"/>
        <w:right w:val="none" w:sz="0" w:space="0" w:color="auto"/>
      </w:divBdr>
      <w:divsChild>
        <w:div w:id="2126194539">
          <w:marLeft w:val="0"/>
          <w:marRight w:val="0"/>
          <w:marTop w:val="0"/>
          <w:marBottom w:val="0"/>
          <w:divBdr>
            <w:top w:val="none" w:sz="0" w:space="0" w:color="auto"/>
            <w:left w:val="none" w:sz="0" w:space="0" w:color="auto"/>
            <w:bottom w:val="none" w:sz="0" w:space="0" w:color="auto"/>
            <w:right w:val="none" w:sz="0" w:space="0" w:color="auto"/>
          </w:divBdr>
        </w:div>
        <w:div w:id="166647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ADBE-4761-4CB7-B932-C51DE6C5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美澍</cp:lastModifiedBy>
  <cp:revision>2</cp:revision>
  <cp:lastPrinted>2016-12-05T01:14:00Z</cp:lastPrinted>
  <dcterms:created xsi:type="dcterms:W3CDTF">2016-12-19T08:26:00Z</dcterms:created>
  <dcterms:modified xsi:type="dcterms:W3CDTF">2016-12-19T08:26:00Z</dcterms:modified>
</cp:coreProperties>
</file>