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3" w:rsidRPr="0014671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F24FC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742A43" w:rsidRDefault="00742A43" w:rsidP="00742A43">
      <w:pPr>
        <w:spacing w:beforeLines="50" w:afterLines="50" w:line="640" w:lineRule="exact"/>
        <w:jc w:val="center"/>
        <w:rPr>
          <w:rFonts w:eastAsia="黑体"/>
          <w:sz w:val="36"/>
          <w:szCs w:val="36"/>
        </w:rPr>
      </w:pPr>
      <w:r w:rsidRPr="000056C0">
        <w:rPr>
          <w:rFonts w:eastAsia="黑体" w:hint="eastAsia"/>
          <w:sz w:val="36"/>
          <w:szCs w:val="36"/>
        </w:rPr>
        <w:t>2014</w:t>
      </w:r>
      <w:r w:rsidRPr="000056C0">
        <w:rPr>
          <w:rFonts w:eastAsia="黑体" w:hint="eastAsia"/>
          <w:sz w:val="36"/>
          <w:szCs w:val="36"/>
        </w:rPr>
        <w:t>年稀土、铟、钼、锡出口</w:t>
      </w:r>
      <w:r>
        <w:rPr>
          <w:rFonts w:eastAsia="黑体" w:hint="eastAsia"/>
          <w:sz w:val="36"/>
          <w:szCs w:val="36"/>
        </w:rPr>
        <w:t>企业名单</w:t>
      </w:r>
    </w:p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一、稀土</w:t>
      </w:r>
    </w:p>
    <w:tbl>
      <w:tblPr>
        <w:tblW w:w="8946" w:type="dxa"/>
        <w:tblInd w:w="93" w:type="dxa"/>
        <w:tblLook w:val="04A0"/>
      </w:tblPr>
      <w:tblGrid>
        <w:gridCol w:w="582"/>
        <w:gridCol w:w="1559"/>
        <w:gridCol w:w="6805"/>
      </w:tblGrid>
      <w:tr w:rsidR="00742A43" w:rsidRPr="00B460B3" w:rsidTr="00486CE1">
        <w:trPr>
          <w:trHeight w:val="358"/>
        </w:trPr>
        <w:tc>
          <w:tcPr>
            <w:tcW w:w="582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680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int="eastAsia"/>
                <w:b/>
                <w:bCs/>
                <w:kern w:val="0"/>
                <w:sz w:val="22"/>
                <w:szCs w:val="22"/>
              </w:rPr>
              <w:t>公司名称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</w:t>
            </w:r>
            <w:r w:rsidRPr="00B460B3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稀土集团</w:t>
            </w: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中国中钢集团公司</w:t>
            </w:r>
          </w:p>
        </w:tc>
      </w:tr>
      <w:tr w:rsidR="00742A43" w:rsidRPr="002C74C2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2C74C2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74C2"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2C74C2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2C74C2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中国有色金属进出口江苏公司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广东广晟有色金属进出口有限公司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赣县红金稀土有限公司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有研稀土新材料股份有限公司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赣州虔东稀土集团股份有限公司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乐山盛和稀土股份有限公司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西安西骏新材料有限公司</w:t>
            </w:r>
          </w:p>
        </w:tc>
      </w:tr>
      <w:tr w:rsidR="00742A43" w:rsidRPr="002F5990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2F5990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F5990">
              <w:rPr>
                <w:rFonts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A43" w:rsidRPr="002F5990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F599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42A43" w:rsidRPr="002F5990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F599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内蒙古包钢稀土(集团)高科技股份有限公司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内蒙古包钢和发稀土有限公司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包头华美稀土高科有限公司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包头天骄清美稀土抛光粉有限公司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包头三德电池材料有限公司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淄博加华新材料资源有限公司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宜兴新威利成稀土有限公司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赣州晨光稀土新材料股份有限公司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益阳鸿源稀土有限责任公司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甘肃稀土新材料股份有限公司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山东鹏宇实业股份有限公司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徐州金石彭源稀土材料厂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广东珠江稀土有限公司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460B3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呼和浩特融信新金属冶炼有限公司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溧阳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索尔维</w:t>
            </w: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稀土新材料有限公司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索尔维</w:t>
            </w: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稀土有限公司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中铝稀土（江苏）有限公司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B460B3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43" w:rsidRPr="00B460B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江西稀有稀土金属钨业集团有限公司</w:t>
            </w:r>
          </w:p>
        </w:tc>
      </w:tr>
      <w:tr w:rsidR="00742A43" w:rsidRPr="00B460B3" w:rsidTr="00486CE1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D4595B" w:rsidRDefault="00742A43" w:rsidP="00486C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2A43" w:rsidRPr="00B460B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460B3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江阴加华新材料资源有限公司</w:t>
            </w:r>
          </w:p>
        </w:tc>
      </w:tr>
    </w:tbl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二、铟</w:t>
      </w:r>
    </w:p>
    <w:tbl>
      <w:tblPr>
        <w:tblW w:w="8820" w:type="dxa"/>
        <w:jc w:val="center"/>
        <w:tblInd w:w="93" w:type="dxa"/>
        <w:tblLook w:val="04A0"/>
      </w:tblPr>
      <w:tblGrid>
        <w:gridCol w:w="536"/>
        <w:gridCol w:w="1410"/>
        <w:gridCol w:w="6874"/>
      </w:tblGrid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87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五矿有色金属股份有限公司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南京对外经贸发展有限公司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江苏舜天国际集团有限公司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株洲科能新材料有限责任公司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湖南株冶火炬金属进出口有限公司  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南京三友电子材料有限公司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南京中锗科技股份有限公司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昆明华联铟业有限公司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湘潭正潭有色金属有限公司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湖南锡矿山闪星锑业进出口有限公司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河南豫光锌业有限公司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575759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广西德邦科技有限公司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青海西部铟业有限责任公司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C6F4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广东先导稀材股份有限公司</w:t>
            </w:r>
          </w:p>
        </w:tc>
      </w:tr>
    </w:tbl>
    <w:p w:rsidR="00742A43" w:rsidRPr="008A0364" w:rsidRDefault="00742A43" w:rsidP="00742A43">
      <w:pPr>
        <w:spacing w:line="640" w:lineRule="exact"/>
        <w:ind w:left="1080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三、钼及钼制品</w:t>
      </w:r>
    </w:p>
    <w:tbl>
      <w:tblPr>
        <w:tblW w:w="8238" w:type="dxa"/>
        <w:jc w:val="center"/>
        <w:tblInd w:w="93" w:type="dxa"/>
        <w:tblLook w:val="04A0"/>
      </w:tblPr>
      <w:tblGrid>
        <w:gridCol w:w="1201"/>
        <w:gridCol w:w="1740"/>
        <w:gridCol w:w="5297"/>
      </w:tblGrid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529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中国中化集团公司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瑞丰行金属有限公司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朝阳金达钼业有限责任公司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安徽省池州泰达冶金有限公司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赣州特精钨钼业有限公司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葫芦岛市兴达冶炼厂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葫芦岛万丰金属有限公司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葫芦岛市兴业金属矿产有限公司</w:t>
            </w:r>
          </w:p>
        </w:tc>
      </w:tr>
      <w:tr w:rsidR="00742A43" w:rsidRPr="008A0364" w:rsidTr="00486CE1">
        <w:trPr>
          <w:trHeight w:val="285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江苏峰峰钨钼制品股份有限公司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江苏光明新材料有限公司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金堆城钼业股份有限公司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洛阳栾川钼业集团股份有限公司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泰州市万鑫钨钼制品有限公司</w:t>
            </w:r>
          </w:p>
        </w:tc>
      </w:tr>
      <w:tr w:rsidR="00742A43" w:rsidRPr="002C74C2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2C74C2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2C74C2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2C74C2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自贡硬质合金有限责任公司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天津四方化工有限公司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株洲硬质合金进出口有限责任公司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泉州敬泰实业有限公司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陕西华钼实业有限公司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锦州新华龙钼业股份有限公司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EE7068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赣州市信达钨钼有限公司</w:t>
            </w:r>
          </w:p>
        </w:tc>
      </w:tr>
      <w:tr w:rsidR="00742A43" w:rsidRPr="008A0364" w:rsidTr="00486CE1">
        <w:trPr>
          <w:trHeight w:val="393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凌海沈宏进出口有限责任公司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洛阳高科钼钨材料有限公司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江苏舜驰钨钼制品有限公司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成都虹波实业股份有限公司</w:t>
            </w:r>
          </w:p>
        </w:tc>
      </w:tr>
      <w:tr w:rsidR="00742A43" w:rsidRPr="008A0364" w:rsidTr="00486CE1">
        <w:trPr>
          <w:trHeight w:val="409"/>
          <w:jc w:val="center"/>
        </w:trPr>
        <w:tc>
          <w:tcPr>
            <w:tcW w:w="12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哈尔滨松江铜业（集团）有限公司</w:t>
            </w:r>
          </w:p>
        </w:tc>
      </w:tr>
    </w:tbl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42A43" w:rsidRDefault="00742A43" w:rsidP="00742A4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四、锡及锡制品</w:t>
      </w:r>
    </w:p>
    <w:tbl>
      <w:tblPr>
        <w:tblW w:w="8459" w:type="dxa"/>
        <w:jc w:val="center"/>
        <w:tblInd w:w="-263" w:type="dxa"/>
        <w:tblLook w:val="04A0"/>
      </w:tblPr>
      <w:tblGrid>
        <w:gridCol w:w="588"/>
        <w:gridCol w:w="1225"/>
        <w:gridCol w:w="6646"/>
      </w:tblGrid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64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五矿有色金属股份有限公司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云南冶金集团进出口物流股份有限公司</w:t>
            </w:r>
          </w:p>
        </w:tc>
      </w:tr>
      <w:tr w:rsidR="00742A43" w:rsidRPr="002F5990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2F5990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F599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2F5990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F5990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2F5990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F599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云南锡业股份有限公司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绍兴天龙焊材有限公司</w:t>
            </w:r>
          </w:p>
        </w:tc>
      </w:tr>
      <w:tr w:rsidR="00742A43" w:rsidRPr="008A0364" w:rsidTr="00486CE1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A43" w:rsidRPr="008A0364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浙江亚通焊材有限公司</w:t>
            </w:r>
          </w:p>
        </w:tc>
      </w:tr>
      <w:tr w:rsidR="00742A43" w:rsidRPr="008A0364" w:rsidTr="00486CE1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2A43" w:rsidRDefault="00742A43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郴州丰越环保科技股份有限公司</w:t>
            </w:r>
          </w:p>
        </w:tc>
      </w:tr>
    </w:tbl>
    <w:p w:rsidR="00742A43" w:rsidRPr="00D24E00" w:rsidRDefault="00742A43" w:rsidP="00742A4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160EF5" w:rsidRPr="00742A43" w:rsidRDefault="00160EF5" w:rsidP="00742A43"/>
    <w:sectPr w:rsidR="00160EF5" w:rsidRPr="00742A43" w:rsidSect="0016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A43"/>
    <w:rsid w:val="00160EF5"/>
    <w:rsid w:val="0074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2013-12-13T06:57:00Z</dcterms:created>
  <dcterms:modified xsi:type="dcterms:W3CDTF">2013-12-13T06:57:00Z</dcterms:modified>
</cp:coreProperties>
</file>