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D8" w:rsidRDefault="00992FD8" w:rsidP="00992FD8">
      <w:pPr>
        <w:jc w:val="left"/>
        <w:rPr>
          <w:rFonts w:ascii="仿宋_GB2312" w:eastAsia="仿宋_GB2312" w:hAnsi="宋体"/>
          <w:sz w:val="32"/>
          <w:szCs w:val="32"/>
        </w:rPr>
      </w:pPr>
      <w:r w:rsidRPr="00992FD8">
        <w:rPr>
          <w:rFonts w:ascii="仿宋_GB2312" w:eastAsia="仿宋_GB2312" w:hAnsi="宋体" w:hint="eastAsia"/>
          <w:sz w:val="32"/>
          <w:szCs w:val="32"/>
        </w:rPr>
        <w:t>附件</w:t>
      </w:r>
      <w:r>
        <w:rPr>
          <w:rFonts w:ascii="仿宋_GB2312" w:eastAsia="仿宋_GB2312" w:hAnsi="宋体" w:hint="eastAsia"/>
          <w:sz w:val="32"/>
          <w:szCs w:val="32"/>
        </w:rPr>
        <w:t>1</w:t>
      </w:r>
    </w:p>
    <w:p w:rsidR="00992FD8" w:rsidRPr="00992FD8" w:rsidRDefault="00992FD8" w:rsidP="00992FD8">
      <w:pPr>
        <w:jc w:val="left"/>
        <w:rPr>
          <w:rFonts w:ascii="仿宋_GB2312" w:eastAsia="仿宋_GB2312" w:hAnsi="宋体"/>
          <w:sz w:val="32"/>
          <w:szCs w:val="32"/>
        </w:rPr>
      </w:pPr>
    </w:p>
    <w:p w:rsidR="00B93B2B" w:rsidRDefault="002B524C" w:rsidP="00683EBB">
      <w:pPr>
        <w:jc w:val="center"/>
        <w:rPr>
          <w:rFonts w:ascii="宋体"/>
          <w:b/>
          <w:sz w:val="44"/>
          <w:szCs w:val="44"/>
        </w:rPr>
      </w:pPr>
      <w:r>
        <w:rPr>
          <w:rFonts w:ascii="宋体" w:hAnsi="宋体" w:hint="eastAsia"/>
          <w:b/>
          <w:sz w:val="44"/>
          <w:szCs w:val="44"/>
        </w:rPr>
        <w:t>第</w:t>
      </w:r>
      <w:r w:rsidR="002423DE">
        <w:rPr>
          <w:rFonts w:ascii="宋体" w:hAnsi="宋体"/>
          <w:b/>
          <w:sz w:val="44"/>
          <w:szCs w:val="44"/>
        </w:rPr>
        <w:t>1</w:t>
      </w:r>
      <w:r>
        <w:rPr>
          <w:rFonts w:ascii="宋体" w:hAnsi="宋体"/>
          <w:b/>
          <w:sz w:val="44"/>
          <w:szCs w:val="44"/>
        </w:rPr>
        <w:t>2</w:t>
      </w:r>
      <w:r w:rsidR="009661B8">
        <w:rPr>
          <w:rFonts w:ascii="宋体" w:hAnsi="宋体" w:hint="eastAsia"/>
          <w:b/>
          <w:sz w:val="44"/>
          <w:szCs w:val="44"/>
        </w:rPr>
        <w:t>5</w:t>
      </w:r>
      <w:r>
        <w:rPr>
          <w:rFonts w:ascii="宋体" w:hAnsi="宋体" w:hint="eastAsia"/>
          <w:b/>
          <w:sz w:val="44"/>
          <w:szCs w:val="44"/>
        </w:rPr>
        <w:t>届</w:t>
      </w:r>
      <w:r w:rsidR="00683EBB">
        <w:rPr>
          <w:rFonts w:ascii="宋体" w:hAnsi="宋体" w:hint="eastAsia"/>
          <w:b/>
          <w:sz w:val="44"/>
          <w:szCs w:val="44"/>
        </w:rPr>
        <w:t>广交会召开</w:t>
      </w:r>
      <w:r>
        <w:rPr>
          <w:rFonts w:ascii="宋体" w:hAnsi="宋体" w:hint="eastAsia"/>
          <w:b/>
          <w:sz w:val="44"/>
          <w:szCs w:val="44"/>
        </w:rPr>
        <w:t>开幕新闻发布</w:t>
      </w:r>
      <w:r w:rsidR="00683EBB">
        <w:rPr>
          <w:rFonts w:ascii="宋体" w:hAnsi="宋体" w:hint="eastAsia"/>
          <w:b/>
          <w:sz w:val="44"/>
          <w:szCs w:val="44"/>
        </w:rPr>
        <w:t>会</w:t>
      </w:r>
    </w:p>
    <w:p w:rsidR="00683EBB" w:rsidRDefault="00683EBB">
      <w:pPr>
        <w:ind w:firstLineChars="200" w:firstLine="640"/>
        <w:rPr>
          <w:rFonts w:ascii="仿宋_GB2312" w:eastAsia="仿宋_GB2312"/>
          <w:sz w:val="32"/>
          <w:szCs w:val="32"/>
        </w:rPr>
      </w:pPr>
    </w:p>
    <w:p w:rsidR="00683EBB" w:rsidRDefault="00683EBB" w:rsidP="00CE36AD">
      <w:pPr>
        <w:ind w:firstLineChars="200" w:firstLine="640"/>
        <w:rPr>
          <w:rFonts w:ascii="仿宋_GB2312" w:eastAsia="仿宋_GB2312" w:hAnsi="仿宋"/>
          <w:sz w:val="32"/>
          <w:szCs w:val="32"/>
        </w:rPr>
      </w:pPr>
      <w:bookmarkStart w:id="0" w:name="_GoBack"/>
      <w:bookmarkEnd w:id="0"/>
      <w:r>
        <w:rPr>
          <w:rFonts w:ascii="仿宋_GB2312" w:eastAsia="仿宋_GB2312" w:hAnsi="仿宋" w:hint="eastAsia"/>
          <w:sz w:val="32"/>
          <w:szCs w:val="32"/>
        </w:rPr>
        <w:t>4</w:t>
      </w:r>
      <w:r w:rsidRPr="00B3043A">
        <w:rPr>
          <w:rFonts w:ascii="仿宋_GB2312" w:eastAsia="仿宋_GB2312" w:hAnsi="仿宋" w:hint="eastAsia"/>
          <w:sz w:val="32"/>
          <w:szCs w:val="32"/>
        </w:rPr>
        <w:t>月</w:t>
      </w:r>
      <w:r w:rsidRPr="00B3043A">
        <w:rPr>
          <w:rFonts w:ascii="仿宋_GB2312" w:eastAsia="仿宋_GB2312" w:hAnsi="仿宋"/>
          <w:sz w:val="32"/>
          <w:szCs w:val="32"/>
        </w:rPr>
        <w:t>14日上午，第12</w:t>
      </w:r>
      <w:r>
        <w:rPr>
          <w:rFonts w:ascii="仿宋_GB2312" w:eastAsia="仿宋_GB2312" w:hAnsi="仿宋" w:hint="eastAsia"/>
          <w:sz w:val="32"/>
          <w:szCs w:val="32"/>
        </w:rPr>
        <w:t>5</w:t>
      </w:r>
      <w:r w:rsidRPr="00B3043A">
        <w:rPr>
          <w:rFonts w:ascii="仿宋_GB2312" w:eastAsia="仿宋_GB2312" w:hAnsi="仿宋" w:hint="eastAsia"/>
          <w:sz w:val="32"/>
          <w:szCs w:val="32"/>
        </w:rPr>
        <w:t>届中国进出口商品交易会开幕新闻发布会在广州广交会展馆举行。广交会新闻发言人、中国对外贸易中心副主任徐兵向与会的境内外媒体介绍本届广交会的特点、亮点和总体筹备情况。</w:t>
      </w:r>
    </w:p>
    <w:p w:rsidR="003857FA" w:rsidRDefault="00683EBB" w:rsidP="003857FA">
      <w:pPr>
        <w:ind w:firstLineChars="200" w:firstLine="640"/>
        <w:rPr>
          <w:rFonts w:ascii="仿宋_GB2312" w:eastAsia="仿宋_GB2312"/>
          <w:sz w:val="32"/>
          <w:szCs w:val="32"/>
        </w:rPr>
      </w:pPr>
      <w:r>
        <w:rPr>
          <w:rFonts w:ascii="仿宋_GB2312" w:eastAsia="仿宋_GB2312" w:hAnsi="仿宋" w:hint="eastAsia"/>
          <w:sz w:val="32"/>
          <w:szCs w:val="32"/>
        </w:rPr>
        <w:t>徐兵说，</w:t>
      </w:r>
      <w:r w:rsidR="003857FA" w:rsidRPr="00A247E3">
        <w:rPr>
          <w:rFonts w:ascii="仿宋_GB2312" w:eastAsia="仿宋_GB2312" w:hAnsi="仿宋" w:hint="eastAsia"/>
          <w:sz w:val="32"/>
          <w:szCs w:val="32"/>
        </w:rPr>
        <w:t>今年是</w:t>
      </w:r>
      <w:r w:rsidR="003857FA" w:rsidRPr="00701204">
        <w:rPr>
          <w:rFonts w:ascii="仿宋_GB2312" w:eastAsia="仿宋_GB2312" w:hAnsi="仿宋" w:hint="eastAsia"/>
          <w:sz w:val="32"/>
          <w:szCs w:val="32"/>
        </w:rPr>
        <w:t>新中国</w:t>
      </w:r>
      <w:r w:rsidR="003857FA" w:rsidRPr="004171F1">
        <w:rPr>
          <w:rFonts w:ascii="仿宋_GB2312" w:eastAsia="仿宋_GB2312" w:hAnsi="仿宋" w:cs="仿宋" w:hint="eastAsia"/>
          <w:sz w:val="32"/>
          <w:szCs w:val="32"/>
        </w:rPr>
        <w:t>成立70周年，</w:t>
      </w:r>
      <w:r w:rsidR="003857FA" w:rsidRPr="004171F1">
        <w:rPr>
          <w:rFonts w:ascii="仿宋_GB2312" w:eastAsia="仿宋_GB2312" w:hAnsi="仿宋" w:cs="仿宋"/>
          <w:sz w:val="32"/>
          <w:szCs w:val="32"/>
        </w:rPr>
        <w:t>是决胜全面建成小康社会关键之年</w:t>
      </w:r>
      <w:r w:rsidR="003857FA">
        <w:rPr>
          <w:rFonts w:ascii="仿宋_GB2312" w:eastAsia="仿宋_GB2312" w:hint="eastAsia"/>
          <w:sz w:val="32"/>
          <w:szCs w:val="32"/>
        </w:rPr>
        <w:t>。</w:t>
      </w:r>
      <w:r w:rsidR="003857FA">
        <w:rPr>
          <w:rFonts w:ascii="仿宋_GB2312" w:eastAsia="仿宋_GB2312" w:hAnsi="仿宋" w:cs="仿宋" w:hint="eastAsia"/>
          <w:sz w:val="32"/>
          <w:szCs w:val="32"/>
        </w:rPr>
        <w:t>当前，全球经济增速放缓，贸易保护主义</w:t>
      </w:r>
      <w:r w:rsidR="00F97168">
        <w:rPr>
          <w:rFonts w:ascii="仿宋_GB2312" w:eastAsia="仿宋_GB2312" w:hAnsi="仿宋" w:cs="仿宋" w:hint="eastAsia"/>
          <w:sz w:val="32"/>
          <w:szCs w:val="32"/>
        </w:rPr>
        <w:t>抬头</w:t>
      </w:r>
      <w:r w:rsidR="003857FA">
        <w:rPr>
          <w:rFonts w:ascii="仿宋_GB2312" w:eastAsia="仿宋_GB2312" w:hAnsi="仿宋" w:cs="仿宋" w:hint="eastAsia"/>
          <w:sz w:val="32"/>
          <w:szCs w:val="32"/>
        </w:rPr>
        <w:t>，</w:t>
      </w:r>
      <w:r w:rsidR="003857FA">
        <w:rPr>
          <w:rFonts w:ascii="仿宋_GB2312" w:eastAsia="仿宋_GB2312" w:hint="eastAsia"/>
          <w:sz w:val="32"/>
          <w:szCs w:val="32"/>
        </w:rPr>
        <w:t>我国外贸发展面临的</w:t>
      </w:r>
      <w:r w:rsidR="003857FA" w:rsidRPr="00E27051">
        <w:rPr>
          <w:rFonts w:ascii="仿宋_GB2312" w:eastAsia="仿宋_GB2312" w:hint="eastAsia"/>
          <w:sz w:val="32"/>
          <w:szCs w:val="32"/>
        </w:rPr>
        <w:t>环境更趋复杂严峻</w:t>
      </w:r>
      <w:r w:rsidR="003857FA">
        <w:rPr>
          <w:rFonts w:ascii="仿宋_GB2312" w:eastAsia="仿宋_GB2312" w:hint="eastAsia"/>
          <w:sz w:val="32"/>
          <w:szCs w:val="32"/>
        </w:rPr>
        <w:t>，</w:t>
      </w:r>
      <w:r w:rsidR="00BF0118">
        <w:rPr>
          <w:rFonts w:ascii="仿宋_GB2312" w:eastAsia="仿宋_GB2312" w:hint="eastAsia"/>
          <w:sz w:val="32"/>
          <w:szCs w:val="32"/>
        </w:rPr>
        <w:t>稳外贸工作任务艰巨</w:t>
      </w:r>
      <w:r w:rsidR="003857FA">
        <w:rPr>
          <w:rFonts w:ascii="仿宋_GB2312" w:eastAsia="仿宋_GB2312" w:hAnsi="仿宋" w:hint="eastAsia"/>
          <w:sz w:val="32"/>
          <w:szCs w:val="32"/>
        </w:rPr>
        <w:t>。办好</w:t>
      </w:r>
      <w:r w:rsidR="00095766">
        <w:rPr>
          <w:rFonts w:ascii="仿宋_GB2312" w:eastAsia="仿宋_GB2312" w:hAnsi="仿宋" w:hint="eastAsia"/>
          <w:sz w:val="32"/>
          <w:szCs w:val="32"/>
        </w:rPr>
        <w:t>第125</w:t>
      </w:r>
      <w:r w:rsidR="003857FA">
        <w:rPr>
          <w:rFonts w:ascii="仿宋_GB2312" w:eastAsia="仿宋_GB2312" w:hAnsi="仿宋" w:hint="eastAsia"/>
          <w:sz w:val="32"/>
          <w:szCs w:val="32"/>
        </w:rPr>
        <w:t>届广交会，对于</w:t>
      </w:r>
      <w:r w:rsidR="003857FA" w:rsidRPr="00F24FA6">
        <w:rPr>
          <w:rFonts w:ascii="仿宋_GB2312" w:eastAsia="仿宋_GB2312" w:hint="eastAsia"/>
          <w:sz w:val="32"/>
          <w:szCs w:val="32"/>
        </w:rPr>
        <w:t>推动外贸供给侧结构性改革、加快培育外贸竞争新优势</w:t>
      </w:r>
      <w:r w:rsidR="00BF0118">
        <w:rPr>
          <w:rFonts w:ascii="仿宋_GB2312" w:eastAsia="仿宋_GB2312" w:hint="eastAsia"/>
          <w:sz w:val="32"/>
          <w:szCs w:val="32"/>
        </w:rPr>
        <w:t>、</w:t>
      </w:r>
      <w:r w:rsidR="00BF0118">
        <w:rPr>
          <w:rFonts w:ascii="仿宋_GB2312" w:eastAsia="仿宋_GB2312" w:hAnsi="仿宋" w:hint="eastAsia"/>
          <w:sz w:val="32"/>
          <w:szCs w:val="32"/>
        </w:rPr>
        <w:t>实现全年</w:t>
      </w:r>
      <w:r w:rsidR="00BF0118" w:rsidRPr="00F24FA6">
        <w:rPr>
          <w:rFonts w:ascii="仿宋_GB2312" w:eastAsia="仿宋_GB2312" w:hint="eastAsia"/>
          <w:sz w:val="32"/>
          <w:szCs w:val="32"/>
        </w:rPr>
        <w:t>外贸</w:t>
      </w:r>
      <w:r w:rsidR="00BF0118">
        <w:rPr>
          <w:rFonts w:ascii="仿宋_GB2312" w:eastAsia="仿宋_GB2312" w:hint="eastAsia"/>
          <w:sz w:val="32"/>
          <w:szCs w:val="32"/>
        </w:rPr>
        <w:t>稳中提质的目标任务</w:t>
      </w:r>
      <w:r w:rsidR="003857FA">
        <w:rPr>
          <w:rFonts w:ascii="仿宋_GB2312" w:eastAsia="仿宋_GB2312" w:hint="eastAsia"/>
          <w:sz w:val="32"/>
          <w:szCs w:val="32"/>
        </w:rPr>
        <w:t>具有重要意义</w:t>
      </w:r>
      <w:r w:rsidR="003857FA" w:rsidRPr="00E7784D">
        <w:rPr>
          <w:rFonts w:ascii="仿宋_GB2312" w:eastAsia="仿宋_GB2312" w:hAnsi="仿宋" w:hint="eastAsia"/>
          <w:sz w:val="32"/>
          <w:szCs w:val="32"/>
        </w:rPr>
        <w:t>。</w:t>
      </w:r>
    </w:p>
    <w:p w:rsidR="002B1A31" w:rsidRDefault="00DA05EB" w:rsidP="002B1A31">
      <w:pPr>
        <w:ind w:firstLineChars="200" w:firstLine="640"/>
        <w:rPr>
          <w:rFonts w:ascii="仿宋_GB2312" w:eastAsia="仿宋_GB2312"/>
          <w:sz w:val="32"/>
          <w:szCs w:val="32"/>
        </w:rPr>
      </w:pPr>
      <w:r>
        <w:rPr>
          <w:rFonts w:ascii="仿宋_GB2312" w:eastAsia="仿宋_GB2312" w:hAnsi="仿宋" w:hint="eastAsia"/>
          <w:sz w:val="32"/>
          <w:szCs w:val="32"/>
        </w:rPr>
        <w:t>徐兵说，</w:t>
      </w:r>
      <w:r w:rsidR="00AD7454">
        <w:rPr>
          <w:rFonts w:ascii="仿宋_GB2312" w:eastAsia="仿宋_GB2312" w:hint="eastAsia"/>
          <w:sz w:val="32"/>
          <w:szCs w:val="32"/>
        </w:rPr>
        <w:t>第12</w:t>
      </w:r>
      <w:r w:rsidR="00C75E57">
        <w:rPr>
          <w:rFonts w:ascii="仿宋_GB2312" w:eastAsia="仿宋_GB2312" w:hint="eastAsia"/>
          <w:sz w:val="32"/>
          <w:szCs w:val="32"/>
        </w:rPr>
        <w:t>5</w:t>
      </w:r>
      <w:r w:rsidR="001E58B2">
        <w:rPr>
          <w:rFonts w:ascii="仿宋_GB2312" w:eastAsia="仿宋_GB2312" w:hint="eastAsia"/>
          <w:sz w:val="32"/>
          <w:szCs w:val="32"/>
        </w:rPr>
        <w:t>届</w:t>
      </w:r>
      <w:r w:rsidR="00731C9D">
        <w:rPr>
          <w:rFonts w:ascii="仿宋_GB2312" w:eastAsia="仿宋_GB2312" w:hint="eastAsia"/>
          <w:sz w:val="32"/>
          <w:szCs w:val="32"/>
        </w:rPr>
        <w:t>广交会</w:t>
      </w:r>
      <w:r w:rsidR="002B1A31">
        <w:rPr>
          <w:rFonts w:ascii="仿宋_GB2312" w:eastAsia="仿宋_GB2312" w:hint="eastAsia"/>
          <w:sz w:val="32"/>
          <w:szCs w:val="32"/>
        </w:rPr>
        <w:t>以</w:t>
      </w:r>
      <w:r w:rsidR="002B1A31">
        <w:rPr>
          <w:rFonts w:ascii="仿宋_GB2312" w:eastAsia="仿宋_GB2312"/>
          <w:sz w:val="32"/>
          <w:szCs w:val="32"/>
        </w:rPr>
        <w:t>习近平新时代中国特色社会主义思想</w:t>
      </w:r>
      <w:r w:rsidR="002B1A31">
        <w:rPr>
          <w:rFonts w:ascii="仿宋_GB2312" w:eastAsia="仿宋_GB2312" w:hint="eastAsia"/>
          <w:sz w:val="32"/>
          <w:szCs w:val="32"/>
        </w:rPr>
        <w:t>为指导，全面贯彻党的十九大和十九届二中、三中全会精神，</w:t>
      </w:r>
      <w:r w:rsidR="00A00BB0">
        <w:rPr>
          <w:rFonts w:ascii="仿宋_GB2312" w:eastAsia="仿宋_GB2312" w:hint="eastAsia"/>
          <w:sz w:val="32"/>
          <w:szCs w:val="32"/>
        </w:rPr>
        <w:t>全面</w:t>
      </w:r>
      <w:r w:rsidR="00F97168">
        <w:rPr>
          <w:rFonts w:ascii="仿宋_GB2312" w:eastAsia="仿宋_GB2312" w:hint="eastAsia"/>
          <w:sz w:val="32"/>
          <w:szCs w:val="32"/>
        </w:rPr>
        <w:t>贯彻</w:t>
      </w:r>
      <w:r w:rsidR="00C75E57">
        <w:rPr>
          <w:rFonts w:ascii="仿宋_GB2312" w:eastAsia="仿宋_GB2312" w:hint="eastAsia"/>
          <w:sz w:val="32"/>
          <w:szCs w:val="32"/>
        </w:rPr>
        <w:t>落</w:t>
      </w:r>
      <w:proofErr w:type="gramStart"/>
      <w:r w:rsidR="00C75E57">
        <w:rPr>
          <w:rFonts w:ascii="仿宋_GB2312" w:eastAsia="仿宋_GB2312" w:hint="eastAsia"/>
          <w:sz w:val="32"/>
          <w:szCs w:val="32"/>
        </w:rPr>
        <w:t>实习近</w:t>
      </w:r>
      <w:proofErr w:type="gramEnd"/>
      <w:r w:rsidR="00C75E57">
        <w:rPr>
          <w:rFonts w:ascii="仿宋_GB2312" w:eastAsia="仿宋_GB2312" w:hint="eastAsia"/>
          <w:sz w:val="32"/>
          <w:szCs w:val="32"/>
        </w:rPr>
        <w:t>平总书记致广交会贺信精神，根据中央经济工作会议和全国商务工作会议部署，坚持稳中求进工作总基调，坚持新发展理念，</w:t>
      </w:r>
      <w:r w:rsidR="00C75E57" w:rsidRPr="006063CC">
        <w:rPr>
          <w:rFonts w:ascii="仿宋_GB2312" w:eastAsia="仿宋_GB2312" w:hint="eastAsia"/>
          <w:sz w:val="32"/>
          <w:szCs w:val="32"/>
        </w:rPr>
        <w:t>按照高质量发展要求，深入推进供给侧结构性改革，</w:t>
      </w:r>
      <w:r w:rsidR="00C75E57">
        <w:rPr>
          <w:rFonts w:ascii="仿宋_GB2312" w:eastAsia="仿宋_GB2312" w:hint="eastAsia"/>
          <w:color w:val="000000"/>
          <w:sz w:val="32"/>
          <w:szCs w:val="32"/>
        </w:rPr>
        <w:t>持续优化展览结构、提高组展质量，</w:t>
      </w:r>
      <w:r w:rsidR="00C75E57">
        <w:rPr>
          <w:rFonts w:ascii="仿宋_GB2312" w:eastAsia="仿宋_GB2312" w:hint="eastAsia"/>
          <w:sz w:val="32"/>
          <w:szCs w:val="32"/>
        </w:rPr>
        <w:t>全面提升</w:t>
      </w:r>
      <w:r w:rsidR="00095766">
        <w:rPr>
          <w:rFonts w:ascii="仿宋_GB2312" w:eastAsia="仿宋_GB2312" w:hint="eastAsia"/>
          <w:sz w:val="32"/>
          <w:szCs w:val="32"/>
        </w:rPr>
        <w:t>专业化、</w:t>
      </w:r>
      <w:r w:rsidR="00C75E57">
        <w:rPr>
          <w:rFonts w:ascii="仿宋_GB2312" w:eastAsia="仿宋_GB2312" w:hint="eastAsia"/>
          <w:sz w:val="32"/>
          <w:szCs w:val="32"/>
        </w:rPr>
        <w:t>国际化、市场化和信息化水平，着力打造全方位对外开放平台，为促进外贸稳中提质、</w:t>
      </w:r>
      <w:r w:rsidR="00C75E57" w:rsidRPr="006063CC">
        <w:rPr>
          <w:rFonts w:ascii="仿宋_GB2312" w:eastAsia="仿宋_GB2312" w:hint="eastAsia"/>
          <w:sz w:val="32"/>
          <w:szCs w:val="32"/>
        </w:rPr>
        <w:t>推动经</w:t>
      </w:r>
      <w:r w:rsidR="00C75E57" w:rsidRPr="006063CC">
        <w:rPr>
          <w:rFonts w:ascii="仿宋_GB2312" w:eastAsia="仿宋_GB2312" w:hint="eastAsia"/>
          <w:sz w:val="32"/>
          <w:szCs w:val="32"/>
        </w:rPr>
        <w:lastRenderedPageBreak/>
        <w:t>贸强国建设和开放型经济发展</w:t>
      </w:r>
      <w:proofErr w:type="gramStart"/>
      <w:r w:rsidR="00C75E57" w:rsidRPr="006063CC">
        <w:rPr>
          <w:rFonts w:ascii="仿宋_GB2312" w:eastAsia="仿宋_GB2312" w:hint="eastAsia"/>
          <w:sz w:val="32"/>
          <w:szCs w:val="32"/>
        </w:rPr>
        <w:t>作出</w:t>
      </w:r>
      <w:proofErr w:type="gramEnd"/>
      <w:r w:rsidR="00C75E57" w:rsidRPr="006063CC">
        <w:rPr>
          <w:rFonts w:ascii="仿宋_GB2312" w:eastAsia="仿宋_GB2312" w:hint="eastAsia"/>
          <w:sz w:val="32"/>
          <w:szCs w:val="32"/>
        </w:rPr>
        <w:t>新的贡献。</w:t>
      </w:r>
    </w:p>
    <w:p w:rsidR="00B93B2B" w:rsidRDefault="00DA05EB" w:rsidP="00C37D21">
      <w:pPr>
        <w:ind w:firstLineChars="196" w:firstLine="627"/>
        <w:rPr>
          <w:rFonts w:ascii="仿宋_GB2312" w:eastAsia="仿宋_GB2312" w:hAnsi="宋体" w:cs="宋体"/>
          <w:kern w:val="0"/>
          <w:sz w:val="32"/>
          <w:szCs w:val="32"/>
        </w:rPr>
      </w:pPr>
      <w:r>
        <w:rPr>
          <w:rFonts w:ascii="仿宋_GB2312" w:eastAsia="仿宋_GB2312" w:hAnsi="仿宋" w:hint="eastAsia"/>
          <w:sz w:val="32"/>
          <w:szCs w:val="32"/>
        </w:rPr>
        <w:t>徐兵介绍</w:t>
      </w:r>
      <w:r w:rsidRPr="00DA05EB">
        <w:rPr>
          <w:rFonts w:ascii="仿宋_GB2312" w:eastAsia="仿宋_GB2312" w:hAnsi="宋体" w:cs="宋体" w:hint="eastAsia"/>
          <w:kern w:val="0"/>
          <w:sz w:val="32"/>
          <w:szCs w:val="32"/>
        </w:rPr>
        <w:t>，第125届广交会</w:t>
      </w:r>
      <w:r w:rsidR="00650A05" w:rsidRPr="00DA05EB">
        <w:rPr>
          <w:rFonts w:ascii="仿宋_GB2312" w:eastAsia="仿宋_GB2312" w:hAnsi="宋体" w:cs="宋体" w:hint="eastAsia"/>
          <w:kern w:val="0"/>
          <w:sz w:val="32"/>
          <w:szCs w:val="32"/>
        </w:rPr>
        <w:t>展览规模保持稳定</w:t>
      </w:r>
      <w:r w:rsidR="00F75CA1" w:rsidRPr="00DA05EB">
        <w:rPr>
          <w:rFonts w:ascii="仿宋_GB2312" w:eastAsia="仿宋_GB2312" w:hAnsi="宋体" w:cs="宋体" w:hint="eastAsia"/>
          <w:kern w:val="0"/>
          <w:sz w:val="32"/>
          <w:szCs w:val="32"/>
        </w:rPr>
        <w:t>，总体格局不变</w:t>
      </w:r>
      <w:r w:rsidRPr="00DA05EB">
        <w:rPr>
          <w:rFonts w:ascii="仿宋_GB2312" w:eastAsia="仿宋_GB2312" w:hAnsi="宋体" w:cs="宋体" w:hint="eastAsia"/>
          <w:kern w:val="0"/>
          <w:sz w:val="32"/>
          <w:szCs w:val="32"/>
        </w:rPr>
        <w:t>。</w:t>
      </w:r>
      <w:r w:rsidR="00C37D21" w:rsidRPr="00C37D21">
        <w:rPr>
          <w:rFonts w:ascii="仿宋_GB2312" w:eastAsia="仿宋_GB2312" w:hAnsi="宋体" w:cs="宋体" w:hint="eastAsia"/>
          <w:kern w:val="0"/>
          <w:sz w:val="32"/>
          <w:szCs w:val="32"/>
        </w:rPr>
        <w:t>展览总面积为118.5万平方米，展位总数60</w:t>
      </w:r>
      <w:r w:rsidR="00D6521A">
        <w:rPr>
          <w:rFonts w:ascii="仿宋_GB2312" w:eastAsia="仿宋_GB2312" w:hAnsi="宋体" w:cs="宋体" w:hint="eastAsia"/>
          <w:kern w:val="0"/>
          <w:sz w:val="32"/>
          <w:szCs w:val="32"/>
        </w:rPr>
        <w:t>,</w:t>
      </w:r>
      <w:r w:rsidR="00A04D6D">
        <w:rPr>
          <w:rFonts w:ascii="仿宋_GB2312" w:eastAsia="仿宋_GB2312" w:hAnsi="宋体" w:cs="宋体" w:hint="eastAsia"/>
          <w:kern w:val="0"/>
          <w:sz w:val="32"/>
          <w:szCs w:val="32"/>
        </w:rPr>
        <w:t>6</w:t>
      </w:r>
      <w:r w:rsidR="00BA133C">
        <w:rPr>
          <w:rFonts w:ascii="仿宋_GB2312" w:eastAsia="仿宋_GB2312" w:hAnsi="宋体" w:cs="宋体" w:hint="eastAsia"/>
          <w:kern w:val="0"/>
          <w:sz w:val="32"/>
          <w:szCs w:val="32"/>
        </w:rPr>
        <w:t>51</w:t>
      </w:r>
      <w:r w:rsidR="00C37D21" w:rsidRPr="00C37D21">
        <w:rPr>
          <w:rFonts w:ascii="仿宋_GB2312" w:eastAsia="仿宋_GB2312" w:hAnsi="宋体" w:cs="宋体" w:hint="eastAsia"/>
          <w:kern w:val="0"/>
          <w:sz w:val="32"/>
          <w:szCs w:val="32"/>
        </w:rPr>
        <w:t>个</w:t>
      </w:r>
      <w:r w:rsidR="009C4A35">
        <w:rPr>
          <w:rFonts w:ascii="仿宋_GB2312" w:eastAsia="仿宋_GB2312" w:hAnsi="宋体" w:cs="宋体" w:hint="eastAsia"/>
          <w:kern w:val="0"/>
          <w:sz w:val="32"/>
          <w:szCs w:val="32"/>
        </w:rPr>
        <w:t>。</w:t>
      </w:r>
      <w:r w:rsidR="00F75CA1">
        <w:rPr>
          <w:rFonts w:ascii="仿宋_GB2312" w:eastAsia="仿宋_GB2312" w:hAnsi="宋体" w:cs="宋体" w:hint="eastAsia"/>
          <w:kern w:val="0"/>
          <w:sz w:val="32"/>
          <w:szCs w:val="32"/>
        </w:rPr>
        <w:t>继续分三期举办</w:t>
      </w:r>
      <w:r w:rsidR="009C4A35">
        <w:rPr>
          <w:rFonts w:ascii="仿宋_GB2312" w:eastAsia="仿宋_GB2312" w:hAnsi="宋体" w:cs="宋体" w:hint="eastAsia"/>
          <w:kern w:val="0"/>
          <w:sz w:val="32"/>
          <w:szCs w:val="32"/>
        </w:rPr>
        <w:t>，</w:t>
      </w:r>
      <w:r w:rsidR="00C37D21" w:rsidRPr="00C37D21">
        <w:rPr>
          <w:rFonts w:ascii="仿宋_GB2312" w:eastAsia="仿宋_GB2312" w:hAnsi="宋体" w:cs="宋体" w:hint="eastAsia"/>
          <w:kern w:val="0"/>
          <w:sz w:val="32"/>
          <w:szCs w:val="32"/>
        </w:rPr>
        <w:t>第一期举办时间为</w:t>
      </w:r>
      <w:r w:rsidR="00BA133C">
        <w:rPr>
          <w:rFonts w:ascii="仿宋_GB2312" w:eastAsia="仿宋_GB2312" w:hAnsi="宋体" w:cs="宋体" w:hint="eastAsia"/>
          <w:kern w:val="0"/>
          <w:sz w:val="32"/>
          <w:szCs w:val="32"/>
        </w:rPr>
        <w:t>4</w:t>
      </w:r>
      <w:r w:rsidR="00C37D21" w:rsidRPr="00C37D21">
        <w:rPr>
          <w:rFonts w:ascii="仿宋_GB2312" w:eastAsia="仿宋_GB2312" w:hAnsi="宋体" w:cs="宋体" w:hint="eastAsia"/>
          <w:kern w:val="0"/>
          <w:sz w:val="32"/>
          <w:szCs w:val="32"/>
        </w:rPr>
        <w:t>月15-19日，主要展出电子及家电、照明、车辆及配件、机械、五金工具、建材、化工、能源类产品</w:t>
      </w:r>
      <w:r w:rsidR="009C4A35">
        <w:rPr>
          <w:rFonts w:ascii="仿宋_GB2312" w:eastAsia="仿宋_GB2312" w:hAnsi="宋体" w:cs="宋体" w:hint="eastAsia"/>
          <w:kern w:val="0"/>
          <w:sz w:val="32"/>
          <w:szCs w:val="32"/>
        </w:rPr>
        <w:t>；</w:t>
      </w:r>
      <w:r w:rsidR="00C37D21" w:rsidRPr="00C37D21">
        <w:rPr>
          <w:rFonts w:ascii="仿宋_GB2312" w:eastAsia="仿宋_GB2312" w:hAnsi="宋体" w:cs="宋体" w:hint="eastAsia"/>
          <w:kern w:val="0"/>
          <w:sz w:val="32"/>
          <w:szCs w:val="32"/>
        </w:rPr>
        <w:t>第二期举办时间为</w:t>
      </w:r>
      <w:r w:rsidR="00BA133C">
        <w:rPr>
          <w:rFonts w:ascii="仿宋_GB2312" w:eastAsia="仿宋_GB2312" w:hAnsi="宋体" w:cs="宋体" w:hint="eastAsia"/>
          <w:kern w:val="0"/>
          <w:sz w:val="32"/>
          <w:szCs w:val="32"/>
        </w:rPr>
        <w:t>4</w:t>
      </w:r>
      <w:r w:rsidR="00C37D21" w:rsidRPr="00C37D21">
        <w:rPr>
          <w:rFonts w:ascii="仿宋_GB2312" w:eastAsia="仿宋_GB2312" w:hAnsi="宋体" w:cs="宋体" w:hint="eastAsia"/>
          <w:kern w:val="0"/>
          <w:sz w:val="32"/>
          <w:szCs w:val="32"/>
        </w:rPr>
        <w:t>月23-27日，主要展出日用消费品、礼品、家居装饰品类产品</w:t>
      </w:r>
      <w:r w:rsidR="009C4A35">
        <w:rPr>
          <w:rFonts w:ascii="仿宋_GB2312" w:eastAsia="仿宋_GB2312" w:hAnsi="宋体" w:cs="宋体" w:hint="eastAsia"/>
          <w:kern w:val="0"/>
          <w:sz w:val="32"/>
          <w:szCs w:val="32"/>
        </w:rPr>
        <w:t>；</w:t>
      </w:r>
      <w:r w:rsidR="00C37D21" w:rsidRPr="00C37D21">
        <w:rPr>
          <w:rFonts w:ascii="仿宋_GB2312" w:eastAsia="仿宋_GB2312" w:hAnsi="宋体" w:cs="宋体" w:hint="eastAsia"/>
          <w:kern w:val="0"/>
          <w:sz w:val="32"/>
          <w:szCs w:val="32"/>
        </w:rPr>
        <w:t>第三期举办时间为</w:t>
      </w:r>
      <w:r w:rsidR="001D3B7D">
        <w:rPr>
          <w:rFonts w:ascii="仿宋_GB2312" w:eastAsia="仿宋_GB2312" w:hAnsi="宋体" w:cs="宋体" w:hint="eastAsia"/>
          <w:kern w:val="0"/>
          <w:sz w:val="32"/>
          <w:szCs w:val="32"/>
        </w:rPr>
        <w:t>5</w:t>
      </w:r>
      <w:r w:rsidR="00C37D21" w:rsidRPr="00C37D21">
        <w:rPr>
          <w:rFonts w:ascii="仿宋_GB2312" w:eastAsia="仿宋_GB2312" w:hAnsi="宋体" w:cs="宋体" w:hint="eastAsia"/>
          <w:kern w:val="0"/>
          <w:sz w:val="32"/>
          <w:szCs w:val="32"/>
        </w:rPr>
        <w:t>月1-</w:t>
      </w:r>
      <w:r w:rsidR="001D3B7D">
        <w:rPr>
          <w:rFonts w:ascii="仿宋_GB2312" w:eastAsia="仿宋_GB2312" w:hAnsi="宋体" w:cs="宋体" w:hint="eastAsia"/>
          <w:kern w:val="0"/>
          <w:sz w:val="32"/>
          <w:szCs w:val="32"/>
        </w:rPr>
        <w:t>5</w:t>
      </w:r>
      <w:r w:rsidR="00C37D21" w:rsidRPr="00C37D21">
        <w:rPr>
          <w:rFonts w:ascii="仿宋_GB2312" w:eastAsia="仿宋_GB2312" w:hAnsi="宋体" w:cs="宋体" w:hint="eastAsia"/>
          <w:kern w:val="0"/>
          <w:sz w:val="32"/>
          <w:szCs w:val="32"/>
        </w:rPr>
        <w:t>日，主要展出纺织服装、鞋、办公箱包及休闲用品、医药及医疗保健、食品类产品。</w:t>
      </w:r>
    </w:p>
    <w:p w:rsidR="00B93B2B" w:rsidRPr="004C3D07" w:rsidRDefault="002B524C" w:rsidP="00670EA8">
      <w:pPr>
        <w:ind w:firstLineChars="196" w:firstLine="627"/>
        <w:rPr>
          <w:rFonts w:ascii="仿宋_GB2312" w:eastAsia="仿宋_GB2312" w:hAnsi="宋体" w:cs="宋体"/>
          <w:kern w:val="0"/>
          <w:sz w:val="32"/>
          <w:szCs w:val="32"/>
        </w:rPr>
      </w:pPr>
      <w:r>
        <w:rPr>
          <w:rFonts w:ascii="仿宋_GB2312" w:eastAsia="仿宋_GB2312" w:hAnsi="宋体" w:cs="宋体" w:hint="eastAsia"/>
          <w:kern w:val="0"/>
          <w:sz w:val="32"/>
          <w:szCs w:val="32"/>
        </w:rPr>
        <w:t>本届广交会</w:t>
      </w:r>
      <w:proofErr w:type="gramStart"/>
      <w:r>
        <w:rPr>
          <w:rFonts w:ascii="仿宋_GB2312" w:eastAsia="仿宋_GB2312" w:hAnsi="宋体" w:cs="宋体" w:hint="eastAsia"/>
          <w:kern w:val="0"/>
          <w:sz w:val="32"/>
          <w:szCs w:val="32"/>
        </w:rPr>
        <w:t>出口展按</w:t>
      </w:r>
      <w:r>
        <w:rPr>
          <w:rFonts w:ascii="仿宋_GB2312" w:eastAsia="仿宋_GB2312" w:hAnsi="宋体" w:cs="宋体"/>
          <w:kern w:val="0"/>
          <w:sz w:val="32"/>
          <w:szCs w:val="32"/>
        </w:rPr>
        <w:t>16</w:t>
      </w:r>
      <w:r>
        <w:rPr>
          <w:rFonts w:ascii="仿宋_GB2312" w:eastAsia="仿宋_GB2312" w:hAnsi="宋体" w:cs="宋体" w:hint="eastAsia"/>
          <w:kern w:val="0"/>
          <w:sz w:val="32"/>
          <w:szCs w:val="32"/>
        </w:rPr>
        <w:t>大类</w:t>
      </w:r>
      <w:proofErr w:type="gramEnd"/>
      <w:r>
        <w:rPr>
          <w:rFonts w:ascii="仿宋_GB2312" w:eastAsia="仿宋_GB2312" w:hAnsi="宋体" w:cs="宋体" w:hint="eastAsia"/>
          <w:kern w:val="0"/>
          <w:sz w:val="32"/>
          <w:szCs w:val="32"/>
        </w:rPr>
        <w:t>商品设置</w:t>
      </w:r>
      <w:r>
        <w:rPr>
          <w:rFonts w:ascii="仿宋_GB2312" w:eastAsia="仿宋_GB2312" w:hAnsi="宋体" w:cs="宋体"/>
          <w:kern w:val="0"/>
          <w:sz w:val="32"/>
          <w:szCs w:val="32"/>
        </w:rPr>
        <w:t>51</w:t>
      </w:r>
      <w:r>
        <w:rPr>
          <w:rFonts w:ascii="仿宋_GB2312" w:eastAsia="仿宋_GB2312" w:hAnsi="宋体" w:cs="宋体" w:hint="eastAsia"/>
          <w:kern w:val="0"/>
          <w:sz w:val="32"/>
          <w:szCs w:val="32"/>
        </w:rPr>
        <w:t>个展区，展位总数</w:t>
      </w:r>
      <w:r w:rsidR="00A04D6D">
        <w:rPr>
          <w:rFonts w:ascii="仿宋_GB2312" w:eastAsia="仿宋_GB2312" w:hAnsi="宋体" w:cs="宋体" w:hint="eastAsia"/>
          <w:kern w:val="0"/>
          <w:sz w:val="32"/>
          <w:szCs w:val="32"/>
        </w:rPr>
        <w:t>59</w:t>
      </w:r>
      <w:r w:rsidR="00D6521A">
        <w:rPr>
          <w:rFonts w:ascii="仿宋_GB2312" w:eastAsia="仿宋_GB2312" w:hAnsi="宋体" w:cs="宋体" w:hint="eastAsia"/>
          <w:kern w:val="0"/>
          <w:sz w:val="32"/>
          <w:szCs w:val="32"/>
        </w:rPr>
        <w:t>,</w:t>
      </w:r>
      <w:r w:rsidR="00A04D6D">
        <w:rPr>
          <w:rFonts w:ascii="仿宋_GB2312" w:eastAsia="仿宋_GB2312" w:hAnsi="宋体" w:cs="宋体" w:hint="eastAsia"/>
          <w:kern w:val="0"/>
          <w:sz w:val="32"/>
          <w:szCs w:val="32"/>
        </w:rPr>
        <w:t>6</w:t>
      </w:r>
      <w:r w:rsidR="001D3B7D">
        <w:rPr>
          <w:rFonts w:ascii="仿宋_GB2312" w:eastAsia="仿宋_GB2312" w:hAnsi="宋体" w:cs="宋体" w:hint="eastAsia"/>
          <w:kern w:val="0"/>
          <w:sz w:val="32"/>
          <w:szCs w:val="32"/>
        </w:rPr>
        <w:t>51</w:t>
      </w:r>
      <w:r>
        <w:rPr>
          <w:rFonts w:ascii="仿宋_GB2312" w:eastAsia="仿宋_GB2312" w:hAnsi="宋体" w:cs="宋体" w:hint="eastAsia"/>
          <w:kern w:val="0"/>
          <w:sz w:val="32"/>
          <w:szCs w:val="32"/>
        </w:rPr>
        <w:t>个。品牌展位</w:t>
      </w:r>
      <w:r>
        <w:rPr>
          <w:rFonts w:ascii="仿宋_GB2312" w:eastAsia="仿宋_GB2312" w:hAnsi="宋体" w:cs="宋体"/>
          <w:kern w:val="0"/>
          <w:sz w:val="32"/>
          <w:szCs w:val="32"/>
        </w:rPr>
        <w:t>1</w:t>
      </w:r>
      <w:r w:rsidR="00A04D6D">
        <w:rPr>
          <w:rFonts w:ascii="仿宋_GB2312" w:eastAsia="仿宋_GB2312" w:hAnsi="宋体" w:cs="宋体" w:hint="eastAsia"/>
          <w:kern w:val="0"/>
          <w:sz w:val="32"/>
          <w:szCs w:val="32"/>
        </w:rPr>
        <w:t>2</w:t>
      </w:r>
      <w:r w:rsidR="00D6521A">
        <w:rPr>
          <w:rFonts w:ascii="仿宋_GB2312" w:eastAsia="仿宋_GB2312" w:hAnsi="宋体" w:cs="宋体" w:hint="eastAsia"/>
          <w:kern w:val="0"/>
          <w:sz w:val="32"/>
          <w:szCs w:val="32"/>
        </w:rPr>
        <w:t>,</w:t>
      </w:r>
      <w:r w:rsidR="00A04D6D">
        <w:rPr>
          <w:rFonts w:ascii="仿宋_GB2312" w:eastAsia="仿宋_GB2312" w:hAnsi="宋体" w:cs="宋体" w:hint="eastAsia"/>
          <w:kern w:val="0"/>
          <w:sz w:val="32"/>
          <w:szCs w:val="32"/>
        </w:rPr>
        <w:t>125</w:t>
      </w:r>
      <w:r>
        <w:rPr>
          <w:rFonts w:ascii="仿宋_GB2312" w:eastAsia="仿宋_GB2312" w:hAnsi="宋体" w:cs="宋体" w:hint="eastAsia"/>
          <w:kern w:val="0"/>
          <w:sz w:val="32"/>
          <w:szCs w:val="32"/>
        </w:rPr>
        <w:t>个，占</w:t>
      </w:r>
      <w:r>
        <w:rPr>
          <w:rFonts w:ascii="仿宋_GB2312" w:eastAsia="仿宋_GB2312" w:hAnsi="宋体" w:cs="宋体"/>
          <w:kern w:val="0"/>
          <w:sz w:val="32"/>
          <w:szCs w:val="32"/>
        </w:rPr>
        <w:t>20</w:t>
      </w:r>
      <w:r w:rsidR="00A32E63">
        <w:rPr>
          <w:rFonts w:ascii="仿宋_GB2312" w:eastAsia="仿宋_GB2312" w:hAnsi="宋体" w:cs="宋体" w:hint="eastAsia"/>
          <w:kern w:val="0"/>
          <w:sz w:val="32"/>
          <w:szCs w:val="32"/>
        </w:rPr>
        <w:t>.33</w:t>
      </w:r>
      <w:r>
        <w:rPr>
          <w:rFonts w:ascii="仿宋_GB2312" w:eastAsia="仿宋_GB2312" w:hAnsi="宋体" w:cs="宋体"/>
          <w:kern w:val="0"/>
          <w:sz w:val="32"/>
          <w:szCs w:val="32"/>
        </w:rPr>
        <w:t>%</w:t>
      </w:r>
      <w:r>
        <w:rPr>
          <w:rFonts w:ascii="仿宋_GB2312" w:eastAsia="仿宋_GB2312" w:hAnsi="宋体" w:cs="宋体" w:hint="eastAsia"/>
          <w:kern w:val="0"/>
          <w:sz w:val="32"/>
          <w:szCs w:val="32"/>
        </w:rPr>
        <w:t>；一般性展位</w:t>
      </w:r>
      <w:r>
        <w:rPr>
          <w:rFonts w:ascii="仿宋_GB2312" w:eastAsia="仿宋_GB2312" w:hAnsi="宋体" w:cs="宋体"/>
          <w:kern w:val="0"/>
          <w:sz w:val="32"/>
          <w:szCs w:val="32"/>
        </w:rPr>
        <w:t>475</w:t>
      </w:r>
      <w:r w:rsidR="00A04D6D">
        <w:rPr>
          <w:rFonts w:ascii="仿宋_GB2312" w:eastAsia="仿宋_GB2312" w:hAnsi="宋体" w:cs="宋体" w:hint="eastAsia"/>
          <w:kern w:val="0"/>
          <w:sz w:val="32"/>
          <w:szCs w:val="32"/>
        </w:rPr>
        <w:t>2</w:t>
      </w:r>
      <w:r w:rsidR="00A32E63">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个，占</w:t>
      </w:r>
      <w:r w:rsidR="00A32E63">
        <w:rPr>
          <w:rFonts w:ascii="仿宋_GB2312" w:eastAsia="仿宋_GB2312" w:hAnsi="宋体" w:cs="宋体" w:hint="eastAsia"/>
          <w:kern w:val="0"/>
          <w:sz w:val="32"/>
          <w:szCs w:val="32"/>
        </w:rPr>
        <w:t>79.67</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r w:rsidR="00670EA8" w:rsidRPr="00670EA8">
        <w:rPr>
          <w:rFonts w:ascii="仿宋_GB2312" w:eastAsia="仿宋_GB2312" w:hAnsi="宋体" w:cs="宋体" w:hint="eastAsia"/>
          <w:kern w:val="0"/>
          <w:sz w:val="32"/>
          <w:szCs w:val="32"/>
        </w:rPr>
        <w:t>参展企业24,846家，</w:t>
      </w:r>
      <w:r>
        <w:rPr>
          <w:rFonts w:ascii="仿宋_GB2312" w:eastAsia="仿宋_GB2312" w:hAnsi="宋体" w:cs="宋体" w:hint="eastAsia"/>
          <w:kern w:val="0"/>
          <w:sz w:val="32"/>
          <w:szCs w:val="32"/>
        </w:rPr>
        <w:t>第一期参展企业</w:t>
      </w:r>
      <w:r>
        <w:rPr>
          <w:rFonts w:ascii="仿宋_GB2312" w:eastAsia="仿宋_GB2312" w:hAnsi="宋体" w:cs="宋体"/>
          <w:kern w:val="0"/>
          <w:sz w:val="32"/>
          <w:szCs w:val="32"/>
        </w:rPr>
        <w:t>8</w:t>
      </w:r>
      <w:r w:rsidR="00D6521A">
        <w:rPr>
          <w:rFonts w:ascii="仿宋_GB2312" w:eastAsia="仿宋_GB2312" w:hAnsi="宋体" w:cs="宋体" w:hint="eastAsia"/>
          <w:kern w:val="0"/>
          <w:sz w:val="32"/>
          <w:szCs w:val="32"/>
        </w:rPr>
        <w:t>,</w:t>
      </w:r>
      <w:r w:rsidR="00A04D6D">
        <w:rPr>
          <w:rFonts w:ascii="仿宋_GB2312" w:eastAsia="仿宋_GB2312" w:hAnsi="宋体" w:cs="宋体" w:hint="eastAsia"/>
          <w:kern w:val="0"/>
          <w:sz w:val="32"/>
          <w:szCs w:val="32"/>
        </w:rPr>
        <w:t>7</w:t>
      </w:r>
      <w:r w:rsidR="00A32E63">
        <w:rPr>
          <w:rFonts w:ascii="仿宋_GB2312" w:eastAsia="仿宋_GB2312" w:hAnsi="宋体" w:cs="宋体" w:hint="eastAsia"/>
          <w:kern w:val="0"/>
          <w:sz w:val="32"/>
          <w:szCs w:val="32"/>
        </w:rPr>
        <w:t>08</w:t>
      </w:r>
      <w:r>
        <w:rPr>
          <w:rFonts w:ascii="仿宋_GB2312" w:eastAsia="仿宋_GB2312" w:hAnsi="宋体" w:cs="宋体" w:hint="eastAsia"/>
          <w:kern w:val="0"/>
          <w:sz w:val="32"/>
          <w:szCs w:val="32"/>
        </w:rPr>
        <w:t>家，第二期</w:t>
      </w:r>
      <w:r>
        <w:rPr>
          <w:rFonts w:ascii="仿宋_GB2312" w:eastAsia="仿宋_GB2312" w:hAnsi="宋体" w:cs="宋体"/>
          <w:kern w:val="0"/>
          <w:sz w:val="32"/>
          <w:szCs w:val="32"/>
        </w:rPr>
        <w:t>7</w:t>
      </w:r>
      <w:r w:rsidR="00D6521A">
        <w:rPr>
          <w:rFonts w:ascii="仿宋_GB2312" w:eastAsia="仿宋_GB2312" w:hAnsi="宋体" w:cs="宋体" w:hint="eastAsia"/>
          <w:kern w:val="0"/>
          <w:sz w:val="32"/>
          <w:szCs w:val="32"/>
        </w:rPr>
        <w:t>,</w:t>
      </w:r>
      <w:r w:rsidR="00A04D6D">
        <w:rPr>
          <w:rFonts w:ascii="仿宋_GB2312" w:eastAsia="仿宋_GB2312" w:hAnsi="宋体" w:cs="宋体" w:hint="eastAsia"/>
          <w:kern w:val="0"/>
          <w:sz w:val="32"/>
          <w:szCs w:val="32"/>
        </w:rPr>
        <w:t>5</w:t>
      </w:r>
      <w:r w:rsidR="00A32E63">
        <w:rPr>
          <w:rFonts w:ascii="仿宋_GB2312" w:eastAsia="仿宋_GB2312" w:hAnsi="宋体" w:cs="宋体" w:hint="eastAsia"/>
          <w:kern w:val="0"/>
          <w:sz w:val="32"/>
          <w:szCs w:val="32"/>
        </w:rPr>
        <w:t>1</w:t>
      </w:r>
      <w:r w:rsidR="00A04D6D">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家，第三期</w:t>
      </w:r>
      <w:r>
        <w:rPr>
          <w:rFonts w:ascii="仿宋_GB2312" w:eastAsia="仿宋_GB2312" w:hAnsi="宋体" w:cs="宋体"/>
          <w:kern w:val="0"/>
          <w:sz w:val="32"/>
          <w:szCs w:val="32"/>
        </w:rPr>
        <w:t>8</w:t>
      </w:r>
      <w:r w:rsidR="00D6521A">
        <w:rPr>
          <w:rFonts w:ascii="仿宋_GB2312" w:eastAsia="仿宋_GB2312" w:hAnsi="宋体" w:cs="宋体" w:hint="eastAsia"/>
          <w:kern w:val="0"/>
          <w:sz w:val="32"/>
          <w:szCs w:val="32"/>
        </w:rPr>
        <w:t>,</w:t>
      </w:r>
      <w:r w:rsidR="00A04D6D">
        <w:rPr>
          <w:rFonts w:ascii="仿宋_GB2312" w:eastAsia="仿宋_GB2312" w:hAnsi="宋体" w:cs="宋体" w:hint="eastAsia"/>
          <w:kern w:val="0"/>
          <w:sz w:val="32"/>
          <w:szCs w:val="32"/>
        </w:rPr>
        <w:t>6</w:t>
      </w:r>
      <w:r w:rsidR="00A32E63">
        <w:rPr>
          <w:rFonts w:ascii="仿宋_GB2312" w:eastAsia="仿宋_GB2312" w:hAnsi="宋体" w:cs="宋体" w:hint="eastAsia"/>
          <w:kern w:val="0"/>
          <w:sz w:val="32"/>
          <w:szCs w:val="32"/>
        </w:rPr>
        <w:t>27</w:t>
      </w:r>
      <w:r>
        <w:rPr>
          <w:rFonts w:ascii="仿宋_GB2312" w:eastAsia="仿宋_GB2312" w:hAnsi="宋体" w:cs="宋体" w:hint="eastAsia"/>
          <w:kern w:val="0"/>
          <w:sz w:val="32"/>
          <w:szCs w:val="32"/>
        </w:rPr>
        <w:t>家。</w:t>
      </w:r>
    </w:p>
    <w:p w:rsidR="00B93B2B" w:rsidRDefault="002B524C">
      <w:pPr>
        <w:widowControl/>
        <w:ind w:firstLineChars="200" w:firstLine="640"/>
        <w:rPr>
          <w:rFonts w:ascii="宋体" w:cs="宋体"/>
          <w:kern w:val="0"/>
          <w:sz w:val="24"/>
        </w:rPr>
      </w:pPr>
      <w:r>
        <w:rPr>
          <w:rFonts w:ascii="仿宋_GB2312" w:eastAsia="仿宋_GB2312" w:hAnsi="宋体" w:cs="宋体" w:hint="eastAsia"/>
          <w:kern w:val="0"/>
          <w:sz w:val="32"/>
          <w:szCs w:val="32"/>
        </w:rPr>
        <w:t>本届广交会继续在第一、三期设立进口展，</w:t>
      </w:r>
      <w:r>
        <w:rPr>
          <w:rFonts w:eastAsia="仿宋_GB2312" w:cs="宋体"/>
          <w:kern w:val="0"/>
          <w:sz w:val="32"/>
          <w:szCs w:val="32"/>
        </w:rPr>
        <w:t> </w:t>
      </w:r>
      <w:r>
        <w:rPr>
          <w:rFonts w:ascii="仿宋_GB2312" w:eastAsia="仿宋_GB2312" w:hAnsi="宋体" w:cs="宋体" w:hint="eastAsia"/>
          <w:kern w:val="0"/>
          <w:sz w:val="32"/>
          <w:szCs w:val="32"/>
        </w:rPr>
        <w:t>展览</w:t>
      </w:r>
      <w:r>
        <w:rPr>
          <w:rFonts w:ascii="仿宋_GB2312" w:eastAsia="仿宋_GB2312" w:cs="宋体" w:hint="eastAsia"/>
          <w:kern w:val="0"/>
          <w:sz w:val="32"/>
          <w:szCs w:val="32"/>
        </w:rPr>
        <w:t>总</w:t>
      </w:r>
      <w:r>
        <w:rPr>
          <w:rFonts w:ascii="仿宋_GB2312" w:eastAsia="仿宋_GB2312" w:hAnsi="宋体" w:cs="宋体" w:hint="eastAsia"/>
          <w:kern w:val="0"/>
          <w:sz w:val="32"/>
          <w:szCs w:val="32"/>
        </w:rPr>
        <w:t>面积</w:t>
      </w:r>
      <w:r>
        <w:rPr>
          <w:rFonts w:ascii="仿宋_GB2312" w:eastAsia="仿宋_GB2312" w:hAnsi="宋体" w:cs="宋体"/>
          <w:kern w:val="0"/>
          <w:sz w:val="32"/>
          <w:szCs w:val="32"/>
        </w:rPr>
        <w:t>2</w:t>
      </w:r>
      <w:r>
        <w:rPr>
          <w:rFonts w:ascii="仿宋_GB2312" w:eastAsia="仿宋_GB2312" w:hAnsi="宋体" w:cs="宋体" w:hint="eastAsia"/>
          <w:kern w:val="0"/>
          <w:sz w:val="32"/>
          <w:szCs w:val="32"/>
        </w:rPr>
        <w:t>万平方米，共设</w:t>
      </w:r>
      <w:r>
        <w:rPr>
          <w:rFonts w:ascii="仿宋_GB2312" w:eastAsia="仿宋_GB2312" w:hAnsi="宋体" w:cs="宋体"/>
          <w:kern w:val="0"/>
          <w:sz w:val="32"/>
          <w:szCs w:val="32"/>
        </w:rPr>
        <w:t>6</w:t>
      </w:r>
      <w:r>
        <w:rPr>
          <w:rFonts w:ascii="仿宋_GB2312" w:eastAsia="仿宋_GB2312" w:hAnsi="宋体" w:cs="宋体" w:hint="eastAsia"/>
          <w:kern w:val="0"/>
          <w:sz w:val="32"/>
          <w:szCs w:val="32"/>
        </w:rPr>
        <w:t>个产品区，展位总数</w:t>
      </w:r>
      <w:r w:rsidR="00D8052E">
        <w:rPr>
          <w:rFonts w:ascii="仿宋_GB2312" w:eastAsia="仿宋_GB2312" w:hAnsi="宋体" w:cs="宋体" w:hint="eastAsia"/>
          <w:kern w:val="0"/>
          <w:sz w:val="32"/>
          <w:szCs w:val="32"/>
        </w:rPr>
        <w:t>1000</w:t>
      </w:r>
      <w:r>
        <w:rPr>
          <w:rFonts w:ascii="仿宋_GB2312" w:eastAsia="仿宋_GB2312" w:hAnsi="宋体" w:cs="宋体" w:hint="eastAsia"/>
          <w:kern w:val="0"/>
          <w:sz w:val="32"/>
          <w:szCs w:val="32"/>
        </w:rPr>
        <w:t>个。共有来自</w:t>
      </w:r>
      <w:r>
        <w:rPr>
          <w:rFonts w:ascii="仿宋_GB2312" w:eastAsia="仿宋_GB2312" w:hAnsi="宋体" w:cs="宋体"/>
          <w:kern w:val="0"/>
          <w:sz w:val="32"/>
          <w:szCs w:val="32"/>
        </w:rPr>
        <w:t>3</w:t>
      </w:r>
      <w:r w:rsidR="00A32E63">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个国家和地区的</w:t>
      </w:r>
      <w:r w:rsidR="00677B57">
        <w:rPr>
          <w:rFonts w:ascii="仿宋_GB2312" w:eastAsia="仿宋_GB2312" w:hAnsi="宋体" w:cs="宋体" w:hint="eastAsia"/>
          <w:kern w:val="0"/>
          <w:sz w:val="32"/>
          <w:szCs w:val="32"/>
        </w:rPr>
        <w:t>6</w:t>
      </w:r>
      <w:r w:rsidR="00D8052E">
        <w:rPr>
          <w:rFonts w:ascii="仿宋_GB2312" w:eastAsia="仿宋_GB2312" w:hAnsi="宋体" w:cs="宋体" w:hint="eastAsia"/>
          <w:kern w:val="0"/>
          <w:sz w:val="32"/>
          <w:szCs w:val="32"/>
        </w:rPr>
        <w:t>50</w:t>
      </w:r>
      <w:r>
        <w:rPr>
          <w:rFonts w:ascii="仿宋_GB2312" w:eastAsia="仿宋_GB2312" w:hAnsi="宋体" w:cs="宋体" w:hint="eastAsia"/>
          <w:kern w:val="0"/>
          <w:sz w:val="32"/>
          <w:szCs w:val="32"/>
        </w:rPr>
        <w:t>家企业参展，有1</w:t>
      </w:r>
      <w:r w:rsidR="005F4579">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个国家和地区展团。</w:t>
      </w:r>
    </w:p>
    <w:p w:rsidR="00540ABD" w:rsidRDefault="00DA05EB" w:rsidP="006304A9">
      <w:pPr>
        <w:widowControl/>
        <w:ind w:firstLineChars="196" w:firstLine="627"/>
        <w:rPr>
          <w:rFonts w:ascii="仿宋_GB2312" w:eastAsia="仿宋_GB2312"/>
          <w:sz w:val="32"/>
          <w:szCs w:val="32"/>
        </w:rPr>
      </w:pPr>
      <w:r>
        <w:rPr>
          <w:rFonts w:ascii="仿宋_GB2312" w:eastAsia="仿宋_GB2312" w:hAnsi="仿宋" w:hint="eastAsia"/>
          <w:sz w:val="32"/>
          <w:szCs w:val="32"/>
        </w:rPr>
        <w:t>徐兵说，</w:t>
      </w:r>
      <w:r w:rsidR="00706744" w:rsidRPr="00D9077E">
        <w:rPr>
          <w:rFonts w:ascii="仿宋_GB2312" w:eastAsia="仿宋_GB2312" w:hint="eastAsia"/>
          <w:sz w:val="32"/>
          <w:szCs w:val="32"/>
        </w:rPr>
        <w:t>本届广交会</w:t>
      </w:r>
      <w:r w:rsidR="006E5900">
        <w:rPr>
          <w:rFonts w:ascii="仿宋_GB2312" w:eastAsia="仿宋_GB2312" w:hint="eastAsia"/>
          <w:sz w:val="32"/>
          <w:szCs w:val="32"/>
        </w:rPr>
        <w:t>在第124届广交会</w:t>
      </w:r>
      <w:r w:rsidR="00706744" w:rsidRPr="00D9077E">
        <w:rPr>
          <w:rFonts w:ascii="仿宋_GB2312" w:eastAsia="仿宋_GB2312" w:hint="eastAsia"/>
          <w:sz w:val="32"/>
          <w:szCs w:val="32"/>
        </w:rPr>
        <w:t>品牌展位评审和展区结构优化</w:t>
      </w:r>
      <w:r w:rsidR="006E5900">
        <w:rPr>
          <w:rFonts w:ascii="仿宋_GB2312" w:eastAsia="仿宋_GB2312" w:hint="eastAsia"/>
          <w:sz w:val="32"/>
          <w:szCs w:val="32"/>
        </w:rPr>
        <w:t>的基础上</w:t>
      </w:r>
      <w:r w:rsidR="00706744" w:rsidRPr="00D9077E">
        <w:rPr>
          <w:rFonts w:ascii="仿宋_GB2312" w:eastAsia="仿宋_GB2312" w:hint="eastAsia"/>
          <w:sz w:val="32"/>
          <w:szCs w:val="32"/>
        </w:rPr>
        <w:t>，</w:t>
      </w:r>
      <w:r w:rsidR="006E5900">
        <w:rPr>
          <w:rFonts w:ascii="仿宋_GB2312" w:eastAsia="仿宋_GB2312" w:hint="eastAsia"/>
          <w:sz w:val="32"/>
          <w:szCs w:val="32"/>
        </w:rPr>
        <w:t>继续</w:t>
      </w:r>
      <w:r w:rsidR="006E5900" w:rsidRPr="009B6FD2">
        <w:rPr>
          <w:rFonts w:ascii="仿宋_GB2312" w:eastAsia="仿宋_GB2312"/>
          <w:sz w:val="32"/>
          <w:szCs w:val="32"/>
        </w:rPr>
        <w:t>优化参展结构，</w:t>
      </w:r>
      <w:r w:rsidR="00670EA8">
        <w:rPr>
          <w:rFonts w:ascii="仿宋_GB2312" w:eastAsia="仿宋_GB2312" w:hint="eastAsia"/>
          <w:sz w:val="32"/>
          <w:szCs w:val="32"/>
        </w:rPr>
        <w:t>提升</w:t>
      </w:r>
      <w:r w:rsidR="006E5900">
        <w:rPr>
          <w:rFonts w:ascii="仿宋_GB2312" w:eastAsia="仿宋_GB2312" w:hint="eastAsia"/>
          <w:sz w:val="32"/>
          <w:szCs w:val="32"/>
        </w:rPr>
        <w:t>专业化</w:t>
      </w:r>
      <w:r w:rsidR="00670EA8" w:rsidRPr="00670EA8">
        <w:rPr>
          <w:rFonts w:ascii="仿宋_GB2312" w:eastAsia="仿宋_GB2312" w:hint="eastAsia"/>
          <w:sz w:val="32"/>
          <w:szCs w:val="32"/>
        </w:rPr>
        <w:t>水平，提高组展质量</w:t>
      </w:r>
      <w:r w:rsidR="006E5900">
        <w:rPr>
          <w:rFonts w:ascii="仿宋_GB2312" w:eastAsia="仿宋_GB2312" w:hint="eastAsia"/>
          <w:sz w:val="32"/>
          <w:szCs w:val="32"/>
        </w:rPr>
        <w:t>。</w:t>
      </w:r>
      <w:r w:rsidR="00A00BB0" w:rsidRPr="00A00BB0">
        <w:rPr>
          <w:rFonts w:ascii="仿宋_GB2312" w:eastAsia="仿宋_GB2312" w:hint="eastAsia"/>
          <w:b/>
          <w:sz w:val="32"/>
          <w:szCs w:val="32"/>
        </w:rPr>
        <w:t>一是</w:t>
      </w:r>
      <w:r w:rsidR="00F75CA1">
        <w:rPr>
          <w:rFonts w:ascii="仿宋_GB2312" w:eastAsia="仿宋_GB2312" w:hint="eastAsia"/>
          <w:b/>
          <w:sz w:val="32"/>
          <w:szCs w:val="32"/>
        </w:rPr>
        <w:t>提升组展规范化水平。</w:t>
      </w:r>
      <w:r w:rsidR="00F75CA1">
        <w:rPr>
          <w:rFonts w:ascii="仿宋_GB2312" w:eastAsia="仿宋_GB2312" w:hint="eastAsia"/>
          <w:sz w:val="32"/>
          <w:szCs w:val="32"/>
        </w:rPr>
        <w:t>全面完善广交会组展系列规章制度，积极推进组展制度建设，探索优化广交会参展情况报告指标。</w:t>
      </w:r>
      <w:r w:rsidR="00A00BB0" w:rsidRPr="00A00BB0">
        <w:rPr>
          <w:rFonts w:ascii="仿宋_GB2312" w:eastAsia="仿宋_GB2312" w:hint="eastAsia"/>
          <w:b/>
          <w:sz w:val="32"/>
          <w:szCs w:val="32"/>
        </w:rPr>
        <w:t>二是</w:t>
      </w:r>
      <w:r w:rsidR="00CB70A7" w:rsidRPr="006304A9">
        <w:rPr>
          <w:rFonts w:ascii="仿宋_GB2312" w:eastAsia="仿宋_GB2312" w:hint="eastAsia"/>
          <w:b/>
          <w:color w:val="000000" w:themeColor="text1"/>
          <w:sz w:val="32"/>
          <w:szCs w:val="32"/>
        </w:rPr>
        <w:t>提</w:t>
      </w:r>
      <w:r w:rsidR="00A914FD">
        <w:rPr>
          <w:rFonts w:ascii="仿宋_GB2312" w:eastAsia="仿宋_GB2312" w:hint="eastAsia"/>
          <w:b/>
          <w:color w:val="000000" w:themeColor="text1"/>
          <w:sz w:val="32"/>
          <w:szCs w:val="32"/>
        </w:rPr>
        <w:t>高</w:t>
      </w:r>
      <w:r w:rsidR="00CB70A7" w:rsidRPr="006304A9">
        <w:rPr>
          <w:rFonts w:ascii="仿宋_GB2312" w:eastAsia="仿宋_GB2312" w:hint="eastAsia"/>
          <w:b/>
          <w:color w:val="000000" w:themeColor="text1"/>
          <w:sz w:val="32"/>
          <w:szCs w:val="32"/>
        </w:rPr>
        <w:t>参展质量。</w:t>
      </w:r>
      <w:r w:rsidR="00234EDD" w:rsidRPr="00E9643B">
        <w:rPr>
          <w:rFonts w:ascii="仿宋_GB2312" w:eastAsia="仿宋_GB2312" w:hint="eastAsia"/>
          <w:sz w:val="32"/>
          <w:szCs w:val="32"/>
        </w:rPr>
        <w:t>执行</w:t>
      </w:r>
      <w:r w:rsidR="00A006E6" w:rsidRPr="00A006E6">
        <w:rPr>
          <w:rFonts w:ascii="仿宋_GB2312" w:eastAsia="仿宋_GB2312" w:hint="eastAsia"/>
          <w:sz w:val="32"/>
          <w:szCs w:val="32"/>
        </w:rPr>
        <w:t>参展企</w:t>
      </w:r>
      <w:r w:rsidR="00A006E6" w:rsidRPr="00A006E6">
        <w:rPr>
          <w:rFonts w:ascii="仿宋_GB2312" w:eastAsia="仿宋_GB2312" w:hint="eastAsia"/>
          <w:sz w:val="32"/>
          <w:szCs w:val="32"/>
        </w:rPr>
        <w:lastRenderedPageBreak/>
        <w:t>业更新率5%</w:t>
      </w:r>
      <w:r w:rsidR="00E07AB5">
        <w:rPr>
          <w:rFonts w:ascii="仿宋_GB2312" w:eastAsia="仿宋_GB2312" w:hint="eastAsia"/>
          <w:sz w:val="32"/>
          <w:szCs w:val="32"/>
        </w:rPr>
        <w:t>的规定</w:t>
      </w:r>
      <w:r w:rsidR="00A006E6" w:rsidRPr="00A006E6">
        <w:rPr>
          <w:rFonts w:ascii="仿宋_GB2312" w:eastAsia="仿宋_GB2312" w:hint="eastAsia"/>
          <w:sz w:val="32"/>
          <w:szCs w:val="32"/>
        </w:rPr>
        <w:t>，</w:t>
      </w:r>
      <w:r w:rsidR="00403F94" w:rsidRPr="00A006E6">
        <w:rPr>
          <w:rFonts w:ascii="仿宋_GB2312" w:eastAsia="仿宋_GB2312" w:hint="eastAsia"/>
          <w:sz w:val="32"/>
          <w:szCs w:val="32"/>
        </w:rPr>
        <w:t>行业龙头企业</w:t>
      </w:r>
      <w:r w:rsidR="00B24C8D">
        <w:rPr>
          <w:rFonts w:ascii="仿宋_GB2312" w:eastAsia="仿宋_GB2312" w:hint="eastAsia"/>
          <w:sz w:val="32"/>
          <w:szCs w:val="32"/>
        </w:rPr>
        <w:t>积极</w:t>
      </w:r>
      <w:r w:rsidR="00403F94" w:rsidRPr="00A006E6">
        <w:rPr>
          <w:rFonts w:ascii="仿宋_GB2312" w:eastAsia="仿宋_GB2312" w:hint="eastAsia"/>
          <w:sz w:val="32"/>
          <w:szCs w:val="32"/>
        </w:rPr>
        <w:t>参展</w:t>
      </w:r>
      <w:r w:rsidR="006304A9">
        <w:rPr>
          <w:rFonts w:ascii="仿宋_GB2312" w:eastAsia="仿宋_GB2312" w:hint="eastAsia"/>
          <w:sz w:val="32"/>
          <w:szCs w:val="32"/>
        </w:rPr>
        <w:t>，</w:t>
      </w:r>
      <w:r w:rsidR="00A006E6" w:rsidRPr="00A006E6">
        <w:rPr>
          <w:rFonts w:ascii="仿宋_GB2312" w:eastAsia="仿宋_GB2312" w:hint="eastAsia"/>
          <w:sz w:val="32"/>
          <w:szCs w:val="32"/>
        </w:rPr>
        <w:t>品牌企业达2</w:t>
      </w:r>
      <w:r w:rsidR="00403F94">
        <w:rPr>
          <w:rFonts w:ascii="仿宋_GB2312" w:eastAsia="仿宋_GB2312" w:hint="eastAsia"/>
          <w:sz w:val="32"/>
          <w:szCs w:val="32"/>
        </w:rPr>
        <w:t>,2</w:t>
      </w:r>
      <w:r w:rsidR="00A006E6">
        <w:rPr>
          <w:rFonts w:ascii="仿宋_GB2312" w:eastAsia="仿宋_GB2312" w:hint="eastAsia"/>
          <w:sz w:val="32"/>
          <w:szCs w:val="32"/>
        </w:rPr>
        <w:t>96</w:t>
      </w:r>
      <w:r w:rsidR="00A006E6" w:rsidRPr="00A006E6">
        <w:rPr>
          <w:rFonts w:ascii="仿宋_GB2312" w:eastAsia="仿宋_GB2312" w:hint="eastAsia"/>
          <w:sz w:val="32"/>
          <w:szCs w:val="32"/>
        </w:rPr>
        <w:t>家</w:t>
      </w:r>
      <w:r w:rsidR="00B24C8D">
        <w:rPr>
          <w:rFonts w:ascii="仿宋_GB2312" w:eastAsia="仿宋_GB2312" w:hint="eastAsia"/>
          <w:sz w:val="32"/>
          <w:szCs w:val="32"/>
        </w:rPr>
        <w:t>，</w:t>
      </w:r>
      <w:r w:rsidR="006304A9" w:rsidRPr="006304A9">
        <w:rPr>
          <w:rFonts w:ascii="仿宋_GB2312" w:eastAsia="仿宋_GB2312" w:hint="eastAsia"/>
          <w:sz w:val="32"/>
          <w:szCs w:val="32"/>
        </w:rPr>
        <w:t>产品更新率</w:t>
      </w:r>
      <w:r w:rsidR="00A914FD">
        <w:rPr>
          <w:rFonts w:ascii="仿宋_GB2312" w:eastAsia="仿宋_GB2312" w:hint="eastAsia"/>
          <w:sz w:val="32"/>
          <w:szCs w:val="32"/>
        </w:rPr>
        <w:t>超过</w:t>
      </w:r>
      <w:r w:rsidR="006304A9" w:rsidRPr="006304A9">
        <w:rPr>
          <w:rFonts w:ascii="仿宋_GB2312" w:eastAsia="仿宋_GB2312" w:hint="eastAsia"/>
          <w:sz w:val="32"/>
          <w:szCs w:val="32"/>
        </w:rPr>
        <w:t>30%</w:t>
      </w:r>
      <w:r w:rsidR="00B24C8D">
        <w:rPr>
          <w:rFonts w:ascii="仿宋_GB2312" w:eastAsia="仿宋_GB2312" w:hint="eastAsia"/>
          <w:sz w:val="32"/>
          <w:szCs w:val="32"/>
        </w:rPr>
        <w:t>。</w:t>
      </w:r>
      <w:r w:rsidR="00B24C8D" w:rsidRPr="006D7C4D">
        <w:rPr>
          <w:rFonts w:ascii="仿宋_GB2312" w:eastAsia="仿宋_GB2312"/>
          <w:sz w:val="32"/>
          <w:szCs w:val="32"/>
        </w:rPr>
        <w:t>拥有自主知识产权、自主品牌、自主营销</w:t>
      </w:r>
      <w:r w:rsidR="00A00BB0">
        <w:rPr>
          <w:rFonts w:ascii="仿宋_GB2312" w:eastAsia="仿宋_GB2312"/>
          <w:sz w:val="32"/>
          <w:szCs w:val="32"/>
        </w:rPr>
        <w:t>网络</w:t>
      </w:r>
      <w:r w:rsidR="00B24C8D" w:rsidRPr="006D7C4D">
        <w:rPr>
          <w:rFonts w:ascii="仿宋_GB2312" w:eastAsia="仿宋_GB2312"/>
          <w:sz w:val="32"/>
          <w:szCs w:val="32"/>
        </w:rPr>
        <w:t>的参展企业和高科技含量、高附加值、绿色低碳的参展产品显著增多</w:t>
      </w:r>
      <w:r w:rsidR="00A006E6" w:rsidRPr="006D7C4D">
        <w:rPr>
          <w:rFonts w:ascii="仿宋_GB2312" w:eastAsia="仿宋_GB2312" w:hint="eastAsia"/>
          <w:sz w:val="32"/>
          <w:szCs w:val="32"/>
        </w:rPr>
        <w:t>。</w:t>
      </w:r>
      <w:r w:rsidR="00A00BB0" w:rsidRPr="00A00BB0">
        <w:rPr>
          <w:rFonts w:ascii="仿宋_GB2312" w:eastAsia="仿宋_GB2312" w:hint="eastAsia"/>
          <w:b/>
          <w:sz w:val="32"/>
          <w:szCs w:val="32"/>
        </w:rPr>
        <w:t>三是</w:t>
      </w:r>
      <w:r w:rsidR="006304A9">
        <w:rPr>
          <w:rFonts w:ascii="仿宋_GB2312" w:eastAsia="仿宋_GB2312" w:hint="eastAsia"/>
          <w:b/>
          <w:sz w:val="32"/>
          <w:szCs w:val="32"/>
        </w:rPr>
        <w:t>提升组展专业化水平</w:t>
      </w:r>
      <w:r w:rsidR="006304A9" w:rsidRPr="00CB70A7">
        <w:rPr>
          <w:rFonts w:ascii="仿宋_GB2312" w:eastAsia="仿宋_GB2312" w:hint="eastAsia"/>
          <w:b/>
          <w:sz w:val="32"/>
          <w:szCs w:val="32"/>
        </w:rPr>
        <w:t>。</w:t>
      </w:r>
      <w:r w:rsidR="006304A9">
        <w:rPr>
          <w:rFonts w:ascii="仿宋_GB2312" w:eastAsia="仿宋_GB2312" w:hint="eastAsia"/>
          <w:sz w:val="32"/>
          <w:szCs w:val="32"/>
        </w:rPr>
        <w:t>优化展品专区，在41个展区设置展品专区1</w:t>
      </w:r>
      <w:r w:rsidR="006304A9">
        <w:rPr>
          <w:rFonts w:ascii="仿宋_GB2312" w:eastAsia="仿宋_GB2312"/>
          <w:sz w:val="32"/>
          <w:szCs w:val="32"/>
        </w:rPr>
        <w:t>53</w:t>
      </w:r>
      <w:r w:rsidR="006304A9">
        <w:rPr>
          <w:rFonts w:ascii="仿宋_GB2312" w:eastAsia="仿宋_GB2312" w:hint="eastAsia"/>
          <w:sz w:val="32"/>
          <w:szCs w:val="32"/>
        </w:rPr>
        <w:t>个。</w:t>
      </w:r>
    </w:p>
    <w:p w:rsidR="00975740" w:rsidRPr="00D778FB" w:rsidRDefault="00BF7D64" w:rsidP="00BF7D64">
      <w:pPr>
        <w:widowControl/>
        <w:ind w:firstLineChars="200" w:firstLine="640"/>
        <w:rPr>
          <w:rFonts w:ascii="仿宋_GB2312" w:eastAsia="仿宋_GB2312"/>
          <w:sz w:val="32"/>
          <w:szCs w:val="32"/>
        </w:rPr>
      </w:pPr>
      <w:r w:rsidRPr="00BF7D64">
        <w:rPr>
          <w:rFonts w:ascii="仿宋_GB2312" w:eastAsia="仿宋_GB2312" w:hint="eastAsia"/>
          <w:sz w:val="32"/>
          <w:szCs w:val="32"/>
        </w:rPr>
        <w:t>徐兵表示，</w:t>
      </w:r>
      <w:r>
        <w:rPr>
          <w:rFonts w:ascii="仿宋_GB2312" w:eastAsia="仿宋_GB2312" w:hAnsi="仿宋" w:hint="eastAsia"/>
          <w:sz w:val="32"/>
          <w:szCs w:val="32"/>
        </w:rPr>
        <w:t>本届广交会</w:t>
      </w:r>
      <w:r w:rsidRPr="00B81B8D">
        <w:rPr>
          <w:rFonts w:ascii="仿宋_GB2312" w:eastAsia="仿宋_GB2312" w:hint="eastAsia"/>
          <w:sz w:val="32"/>
          <w:szCs w:val="32"/>
        </w:rPr>
        <w:t>根据中国市场和海外企业的需求，全力办好进口展</w:t>
      </w:r>
      <w:r>
        <w:rPr>
          <w:rFonts w:ascii="仿宋_GB2312" w:eastAsia="仿宋_GB2312" w:hint="eastAsia"/>
          <w:sz w:val="32"/>
          <w:szCs w:val="32"/>
        </w:rPr>
        <w:t>，</w:t>
      </w:r>
      <w:r w:rsidR="006E5900" w:rsidRPr="00BF7D64">
        <w:rPr>
          <w:rFonts w:ascii="仿宋_GB2312" w:eastAsia="仿宋_GB2312" w:hint="eastAsia"/>
          <w:sz w:val="32"/>
          <w:szCs w:val="32"/>
        </w:rPr>
        <w:t>发挥开放型平台作用</w:t>
      </w:r>
      <w:r>
        <w:rPr>
          <w:rFonts w:ascii="仿宋_GB2312" w:eastAsia="仿宋_GB2312" w:hint="eastAsia"/>
          <w:sz w:val="32"/>
          <w:szCs w:val="32"/>
        </w:rPr>
        <w:t>。</w:t>
      </w:r>
      <w:r w:rsidR="00975740">
        <w:rPr>
          <w:rFonts w:ascii="仿宋_GB2312" w:eastAsia="仿宋_GB2312" w:hint="eastAsia"/>
          <w:b/>
          <w:sz w:val="32"/>
          <w:szCs w:val="32"/>
        </w:rPr>
        <w:t>一是</w:t>
      </w:r>
      <w:r w:rsidR="00975740" w:rsidRPr="00E9643B">
        <w:rPr>
          <w:rFonts w:ascii="仿宋_GB2312" w:eastAsia="仿宋_GB2312" w:hint="eastAsia"/>
          <w:b/>
          <w:sz w:val="32"/>
          <w:szCs w:val="32"/>
        </w:rPr>
        <w:t>吸引境外优质企业参展，</w:t>
      </w:r>
      <w:r w:rsidR="00BB710C">
        <w:rPr>
          <w:rFonts w:ascii="仿宋_GB2312" w:eastAsia="仿宋_GB2312" w:hint="eastAsia"/>
          <w:sz w:val="32"/>
          <w:szCs w:val="32"/>
        </w:rPr>
        <w:t>来自</w:t>
      </w:r>
      <w:r w:rsidR="00975740">
        <w:rPr>
          <w:rFonts w:ascii="仿宋_GB2312" w:eastAsia="仿宋_GB2312" w:hint="eastAsia"/>
          <w:sz w:val="32"/>
          <w:szCs w:val="32"/>
        </w:rPr>
        <w:t>美国、英国、德国、日本等</w:t>
      </w:r>
      <w:r w:rsidR="00BB710C">
        <w:rPr>
          <w:rFonts w:ascii="仿宋_GB2312" w:eastAsia="仿宋_GB2312" w:hint="eastAsia"/>
          <w:sz w:val="32"/>
          <w:szCs w:val="32"/>
        </w:rPr>
        <w:t>国家的</w:t>
      </w:r>
      <w:r w:rsidR="00CC7640">
        <w:rPr>
          <w:rFonts w:ascii="仿宋_GB2312" w:eastAsia="仿宋_GB2312" w:hint="eastAsia"/>
          <w:sz w:val="32"/>
          <w:szCs w:val="32"/>
        </w:rPr>
        <w:t>电子及家电</w:t>
      </w:r>
      <w:r w:rsidR="00BB710C">
        <w:rPr>
          <w:rFonts w:ascii="仿宋_GB2312" w:eastAsia="仿宋_GB2312" w:hint="eastAsia"/>
          <w:sz w:val="32"/>
          <w:szCs w:val="32"/>
        </w:rPr>
        <w:t>、</w:t>
      </w:r>
      <w:r w:rsidR="00CC7640">
        <w:rPr>
          <w:rFonts w:ascii="仿宋_GB2312" w:eastAsia="仿宋_GB2312" w:hint="eastAsia"/>
          <w:sz w:val="32"/>
          <w:szCs w:val="32"/>
        </w:rPr>
        <w:t>建材及五金</w:t>
      </w:r>
      <w:r w:rsidR="00BB710C">
        <w:rPr>
          <w:rFonts w:ascii="仿宋_GB2312" w:eastAsia="仿宋_GB2312" w:hint="eastAsia"/>
          <w:sz w:val="32"/>
          <w:szCs w:val="32"/>
        </w:rPr>
        <w:t>、</w:t>
      </w:r>
      <w:r w:rsidR="00CC7640">
        <w:rPr>
          <w:rFonts w:ascii="仿宋_GB2312" w:eastAsia="仿宋_GB2312" w:hint="eastAsia"/>
          <w:sz w:val="32"/>
          <w:szCs w:val="32"/>
        </w:rPr>
        <w:t>机械设备、食品及饮料行业的众多行业标杆和国际领军企业参展。</w:t>
      </w:r>
      <w:r w:rsidR="00975740" w:rsidRPr="00CC7640">
        <w:rPr>
          <w:rFonts w:ascii="仿宋_GB2312" w:eastAsia="仿宋_GB2312" w:hint="eastAsia"/>
          <w:b/>
          <w:sz w:val="32"/>
          <w:szCs w:val="32"/>
        </w:rPr>
        <w:t>二</w:t>
      </w:r>
      <w:r w:rsidR="00CC7640">
        <w:rPr>
          <w:rFonts w:ascii="仿宋_GB2312" w:eastAsia="仿宋_GB2312" w:hint="eastAsia"/>
          <w:b/>
          <w:sz w:val="32"/>
          <w:szCs w:val="32"/>
        </w:rPr>
        <w:t>是</w:t>
      </w:r>
      <w:r w:rsidR="00975740" w:rsidRPr="00E9643B">
        <w:rPr>
          <w:rFonts w:ascii="仿宋_GB2312" w:eastAsia="仿宋_GB2312" w:hint="eastAsia"/>
          <w:b/>
          <w:sz w:val="32"/>
          <w:szCs w:val="32"/>
        </w:rPr>
        <w:t>“一带一路”沿线</w:t>
      </w:r>
      <w:r w:rsidR="00CC7640" w:rsidRPr="00E9643B">
        <w:rPr>
          <w:rFonts w:ascii="仿宋_GB2312" w:eastAsia="仿宋_GB2312" w:hint="eastAsia"/>
          <w:b/>
          <w:sz w:val="32"/>
          <w:szCs w:val="32"/>
        </w:rPr>
        <w:t>企业</w:t>
      </w:r>
      <w:r w:rsidR="00832E43" w:rsidRPr="004C3D07">
        <w:rPr>
          <w:rFonts w:ascii="仿宋_GB2312" w:eastAsia="仿宋_GB2312" w:hint="eastAsia"/>
          <w:b/>
          <w:sz w:val="32"/>
          <w:szCs w:val="32"/>
        </w:rPr>
        <w:t>为进口</w:t>
      </w:r>
      <w:proofErr w:type="gramStart"/>
      <w:r w:rsidR="00832E43" w:rsidRPr="004C3D07">
        <w:rPr>
          <w:rFonts w:ascii="仿宋_GB2312" w:eastAsia="仿宋_GB2312" w:hint="eastAsia"/>
          <w:b/>
          <w:sz w:val="32"/>
          <w:szCs w:val="32"/>
        </w:rPr>
        <w:t>展最大</w:t>
      </w:r>
      <w:proofErr w:type="gramEnd"/>
      <w:r w:rsidR="00CC7640" w:rsidRPr="00E9643B">
        <w:rPr>
          <w:rFonts w:ascii="仿宋_GB2312" w:eastAsia="仿宋_GB2312" w:hint="eastAsia"/>
          <w:b/>
          <w:sz w:val="32"/>
          <w:szCs w:val="32"/>
        </w:rPr>
        <w:t>参展主体</w:t>
      </w:r>
      <w:r w:rsidR="00975740" w:rsidRPr="00E9643B">
        <w:rPr>
          <w:rFonts w:ascii="仿宋_GB2312" w:eastAsia="仿宋_GB2312" w:hint="eastAsia"/>
          <w:b/>
          <w:sz w:val="32"/>
          <w:szCs w:val="32"/>
        </w:rPr>
        <w:t>，</w:t>
      </w:r>
      <w:r w:rsidR="00975740">
        <w:rPr>
          <w:rFonts w:ascii="仿宋_GB2312" w:eastAsia="仿宋_GB2312" w:hint="eastAsia"/>
          <w:sz w:val="32"/>
          <w:szCs w:val="32"/>
        </w:rPr>
        <w:t>共有21个沿线国家和地区的383家企业参展，沿线企业</w:t>
      </w:r>
      <w:r w:rsidR="00E17874">
        <w:rPr>
          <w:rFonts w:ascii="仿宋_GB2312" w:eastAsia="仿宋_GB2312" w:hint="eastAsia"/>
          <w:sz w:val="32"/>
          <w:szCs w:val="32"/>
        </w:rPr>
        <w:t>占比</w:t>
      </w:r>
      <w:r w:rsidR="00975740">
        <w:rPr>
          <w:rFonts w:ascii="仿宋_GB2312" w:eastAsia="仿宋_GB2312" w:hint="eastAsia"/>
          <w:sz w:val="32"/>
          <w:szCs w:val="32"/>
        </w:rPr>
        <w:t>达到六成。</w:t>
      </w:r>
      <w:r w:rsidR="00975740">
        <w:rPr>
          <w:rFonts w:ascii="仿宋_GB2312" w:eastAsia="仿宋_GB2312" w:hint="eastAsia"/>
          <w:b/>
          <w:sz w:val="32"/>
          <w:szCs w:val="32"/>
        </w:rPr>
        <w:t>三是</w:t>
      </w:r>
      <w:r w:rsidR="003B367F" w:rsidRPr="00E9643B">
        <w:rPr>
          <w:rFonts w:ascii="仿宋_GB2312" w:eastAsia="仿宋_GB2312" w:hint="eastAsia"/>
          <w:b/>
          <w:sz w:val="32"/>
          <w:szCs w:val="32"/>
        </w:rPr>
        <w:t>举办进口展国际合作交流会，</w:t>
      </w:r>
      <w:r w:rsidR="00975740">
        <w:rPr>
          <w:rFonts w:ascii="仿宋_GB2312" w:eastAsia="仿宋_GB2312" w:hint="eastAsia"/>
          <w:sz w:val="32"/>
          <w:szCs w:val="32"/>
        </w:rPr>
        <w:t>以粤港澳大湾区建设规划纲要发布为契机，</w:t>
      </w:r>
      <w:r w:rsidR="000942DC">
        <w:rPr>
          <w:rFonts w:ascii="仿宋_GB2312" w:eastAsia="仿宋_GB2312" w:hint="eastAsia"/>
          <w:sz w:val="32"/>
          <w:szCs w:val="32"/>
        </w:rPr>
        <w:t>组织大湾区</w:t>
      </w:r>
      <w:r w:rsidR="00EE2DB9" w:rsidRPr="00EE2DB9">
        <w:rPr>
          <w:rFonts w:ascii="仿宋_GB2312" w:eastAsia="仿宋_GB2312" w:hint="eastAsia"/>
          <w:sz w:val="32"/>
          <w:szCs w:val="32"/>
        </w:rPr>
        <w:t>有关商务</w:t>
      </w:r>
      <w:r w:rsidR="000942DC">
        <w:rPr>
          <w:rFonts w:ascii="仿宋_GB2312" w:eastAsia="仿宋_GB2312" w:hint="eastAsia"/>
          <w:sz w:val="32"/>
          <w:szCs w:val="32"/>
        </w:rPr>
        <w:t>部门、</w:t>
      </w:r>
      <w:r w:rsidR="00EE2DB9" w:rsidRPr="00EE2DB9">
        <w:rPr>
          <w:rFonts w:ascii="仿宋_GB2312" w:eastAsia="仿宋_GB2312" w:hint="eastAsia"/>
          <w:sz w:val="32"/>
          <w:szCs w:val="32"/>
        </w:rPr>
        <w:t>外国</w:t>
      </w:r>
      <w:r w:rsidR="000942DC">
        <w:rPr>
          <w:rFonts w:ascii="仿宋_GB2312" w:eastAsia="仿宋_GB2312" w:hint="eastAsia"/>
          <w:sz w:val="32"/>
          <w:szCs w:val="32"/>
        </w:rPr>
        <w:t>驻穗领馆、</w:t>
      </w:r>
      <w:r w:rsidR="00D25B1E">
        <w:rPr>
          <w:rFonts w:ascii="仿宋_GB2312" w:eastAsia="仿宋_GB2312" w:hint="eastAsia"/>
          <w:sz w:val="32"/>
          <w:szCs w:val="32"/>
        </w:rPr>
        <w:t>境内外</w:t>
      </w:r>
      <w:r w:rsidR="00D778FB">
        <w:rPr>
          <w:rFonts w:ascii="仿宋_GB2312" w:eastAsia="仿宋_GB2312" w:hint="eastAsia"/>
          <w:sz w:val="32"/>
          <w:szCs w:val="32"/>
        </w:rPr>
        <w:t>商协会、</w:t>
      </w:r>
      <w:r w:rsidR="00D25B1E">
        <w:rPr>
          <w:rFonts w:ascii="仿宋_GB2312" w:eastAsia="仿宋_GB2312" w:hint="eastAsia"/>
          <w:sz w:val="32"/>
          <w:szCs w:val="32"/>
        </w:rPr>
        <w:t>境外</w:t>
      </w:r>
      <w:r w:rsidR="00D778FB">
        <w:rPr>
          <w:rFonts w:ascii="仿宋_GB2312" w:eastAsia="仿宋_GB2312" w:hint="eastAsia"/>
          <w:sz w:val="32"/>
          <w:szCs w:val="32"/>
        </w:rPr>
        <w:t>贸易促进机构</w:t>
      </w:r>
      <w:r w:rsidR="00D25B1E">
        <w:rPr>
          <w:rFonts w:ascii="仿宋_GB2312" w:eastAsia="仿宋_GB2312" w:hint="eastAsia"/>
          <w:sz w:val="32"/>
          <w:szCs w:val="32"/>
        </w:rPr>
        <w:t>、境外招展合作机构</w:t>
      </w:r>
      <w:r w:rsidR="00D778FB">
        <w:rPr>
          <w:rFonts w:ascii="仿宋_GB2312" w:eastAsia="仿宋_GB2312" w:hint="eastAsia"/>
          <w:sz w:val="32"/>
          <w:szCs w:val="32"/>
        </w:rPr>
        <w:t>共谋合作</w:t>
      </w:r>
      <w:r w:rsidR="001D0559" w:rsidRPr="001D0559">
        <w:rPr>
          <w:rFonts w:ascii="仿宋_GB2312" w:eastAsia="仿宋_GB2312" w:hint="eastAsia"/>
          <w:sz w:val="32"/>
          <w:szCs w:val="32"/>
        </w:rPr>
        <w:t>商机</w:t>
      </w:r>
      <w:r w:rsidR="00D778FB">
        <w:rPr>
          <w:rFonts w:ascii="仿宋_GB2312" w:eastAsia="仿宋_GB2312" w:hint="eastAsia"/>
          <w:sz w:val="32"/>
          <w:szCs w:val="32"/>
        </w:rPr>
        <w:t>，</w:t>
      </w:r>
      <w:r w:rsidR="00975740">
        <w:rPr>
          <w:rFonts w:ascii="仿宋_GB2312" w:eastAsia="仿宋_GB2312" w:hint="eastAsia"/>
          <w:sz w:val="32"/>
          <w:szCs w:val="32"/>
        </w:rPr>
        <w:t>促进</w:t>
      </w:r>
      <w:r w:rsidR="00D25B1E">
        <w:rPr>
          <w:rFonts w:ascii="仿宋_GB2312" w:eastAsia="仿宋_GB2312" w:hint="eastAsia"/>
          <w:sz w:val="32"/>
          <w:szCs w:val="32"/>
        </w:rPr>
        <w:t>大湾区内外</w:t>
      </w:r>
      <w:r w:rsidR="00975740">
        <w:rPr>
          <w:rFonts w:ascii="仿宋_GB2312" w:eastAsia="仿宋_GB2312" w:hint="eastAsia"/>
          <w:sz w:val="32"/>
          <w:szCs w:val="32"/>
        </w:rPr>
        <w:t>商务资源</w:t>
      </w:r>
      <w:r w:rsidR="00D25B1E">
        <w:rPr>
          <w:rFonts w:ascii="仿宋_GB2312" w:eastAsia="仿宋_GB2312" w:hint="eastAsia"/>
          <w:sz w:val="32"/>
          <w:szCs w:val="32"/>
        </w:rPr>
        <w:t>的</w:t>
      </w:r>
      <w:r w:rsidR="00975740">
        <w:rPr>
          <w:rFonts w:ascii="仿宋_GB2312" w:eastAsia="仿宋_GB2312" w:hint="eastAsia"/>
          <w:sz w:val="32"/>
          <w:szCs w:val="32"/>
        </w:rPr>
        <w:t>融合交流。</w:t>
      </w:r>
      <w:r w:rsidR="00975740">
        <w:rPr>
          <w:rFonts w:ascii="仿宋_GB2312" w:eastAsia="仿宋_GB2312" w:hint="eastAsia"/>
          <w:b/>
          <w:sz w:val="32"/>
          <w:szCs w:val="32"/>
        </w:rPr>
        <w:t>四是</w:t>
      </w:r>
      <w:r w:rsidR="001D5F80">
        <w:rPr>
          <w:rFonts w:ascii="仿宋_GB2312" w:eastAsia="仿宋_GB2312" w:hint="eastAsia"/>
          <w:b/>
          <w:sz w:val="32"/>
          <w:szCs w:val="32"/>
        </w:rPr>
        <w:t>加大国内</w:t>
      </w:r>
      <w:r w:rsidR="00ED4554">
        <w:rPr>
          <w:rFonts w:ascii="仿宋_GB2312" w:eastAsia="仿宋_GB2312" w:hint="eastAsia"/>
          <w:b/>
          <w:sz w:val="32"/>
          <w:szCs w:val="32"/>
        </w:rPr>
        <w:t>专业</w:t>
      </w:r>
      <w:r w:rsidR="001D5F80">
        <w:rPr>
          <w:rFonts w:ascii="仿宋_GB2312" w:eastAsia="仿宋_GB2312" w:hint="eastAsia"/>
          <w:b/>
          <w:sz w:val="32"/>
          <w:szCs w:val="32"/>
        </w:rPr>
        <w:t>采购</w:t>
      </w:r>
      <w:proofErr w:type="gramStart"/>
      <w:r w:rsidR="001D5F80">
        <w:rPr>
          <w:rFonts w:ascii="仿宋_GB2312" w:eastAsia="仿宋_GB2312" w:hint="eastAsia"/>
          <w:b/>
          <w:sz w:val="32"/>
          <w:szCs w:val="32"/>
        </w:rPr>
        <w:t>商邀请</w:t>
      </w:r>
      <w:proofErr w:type="gramEnd"/>
      <w:r w:rsidR="001D5F80">
        <w:rPr>
          <w:rFonts w:ascii="仿宋_GB2312" w:eastAsia="仿宋_GB2312" w:hint="eastAsia"/>
          <w:b/>
          <w:sz w:val="32"/>
          <w:szCs w:val="32"/>
        </w:rPr>
        <w:t>力度，</w:t>
      </w:r>
      <w:r w:rsidR="001D5F80" w:rsidRPr="00E9643B">
        <w:rPr>
          <w:rFonts w:ascii="仿宋_GB2312" w:eastAsia="仿宋_GB2312" w:hint="eastAsia"/>
          <w:sz w:val="32"/>
          <w:szCs w:val="32"/>
        </w:rPr>
        <w:t>坚持</w:t>
      </w:r>
      <w:r w:rsidR="00975740">
        <w:rPr>
          <w:rFonts w:ascii="仿宋_GB2312" w:eastAsia="仿宋_GB2312" w:hint="eastAsia"/>
          <w:sz w:val="32"/>
          <w:szCs w:val="32"/>
        </w:rPr>
        <w:t>线上线下相结合，利用社交媒体</w:t>
      </w:r>
      <w:r w:rsidR="00EE2DB9">
        <w:rPr>
          <w:rFonts w:ascii="仿宋_GB2312" w:eastAsia="仿宋_GB2312" w:hint="eastAsia"/>
          <w:sz w:val="32"/>
          <w:szCs w:val="32"/>
        </w:rPr>
        <w:t>和</w:t>
      </w:r>
      <w:r w:rsidR="00975740">
        <w:rPr>
          <w:rFonts w:ascii="仿宋_GB2312" w:eastAsia="仿宋_GB2312" w:hint="eastAsia"/>
          <w:sz w:val="32"/>
          <w:szCs w:val="32"/>
        </w:rPr>
        <w:t>政府</w:t>
      </w:r>
      <w:r w:rsidR="005574DB">
        <w:rPr>
          <w:rFonts w:ascii="仿宋_GB2312" w:eastAsia="仿宋_GB2312" w:hint="eastAsia"/>
          <w:sz w:val="32"/>
          <w:szCs w:val="32"/>
        </w:rPr>
        <w:t>及</w:t>
      </w:r>
      <w:r w:rsidR="00975740">
        <w:rPr>
          <w:rFonts w:ascii="仿宋_GB2312" w:eastAsia="仿宋_GB2312" w:hint="eastAsia"/>
          <w:sz w:val="32"/>
          <w:szCs w:val="32"/>
        </w:rPr>
        <w:t>行业资源，加大对各大型商超、电商平台、进口超市等专业采购团体的邀请。</w:t>
      </w:r>
    </w:p>
    <w:p w:rsidR="00A51D6F" w:rsidRPr="00BF7D64" w:rsidRDefault="00BF7D64" w:rsidP="00BF7D64">
      <w:pPr>
        <w:widowControl/>
        <w:ind w:firstLineChars="196" w:firstLine="627"/>
        <w:rPr>
          <w:rFonts w:ascii="黑体" w:eastAsia="黑体" w:hAnsi="黑体"/>
          <w:sz w:val="32"/>
          <w:szCs w:val="32"/>
        </w:rPr>
      </w:pPr>
      <w:r w:rsidRPr="00BF7D64">
        <w:rPr>
          <w:rFonts w:ascii="仿宋_GB2312" w:eastAsia="仿宋_GB2312" w:hAnsi="仿宋" w:hint="eastAsia"/>
          <w:sz w:val="32"/>
          <w:szCs w:val="32"/>
        </w:rPr>
        <w:t>徐兵介绍，</w:t>
      </w:r>
      <w:r w:rsidR="00A51D6F" w:rsidRPr="007D2D02">
        <w:rPr>
          <w:rFonts w:ascii="仿宋_GB2312" w:eastAsia="仿宋_GB2312" w:hAnsi="仿宋" w:hint="eastAsia"/>
          <w:sz w:val="32"/>
          <w:szCs w:val="32"/>
        </w:rPr>
        <w:t>本届广交会坚持“创新、专业、精准、精细”的</w:t>
      </w:r>
      <w:r w:rsidR="00095766" w:rsidRPr="00095766">
        <w:rPr>
          <w:rFonts w:ascii="仿宋_GB2312" w:eastAsia="仿宋_GB2312" w:hAnsi="仿宋" w:hint="eastAsia"/>
          <w:sz w:val="32"/>
          <w:szCs w:val="32"/>
        </w:rPr>
        <w:t>营销和</w:t>
      </w:r>
      <w:r w:rsidR="00A51D6F" w:rsidRPr="007D2D02">
        <w:rPr>
          <w:rFonts w:ascii="仿宋_GB2312" w:eastAsia="仿宋_GB2312" w:hAnsi="仿宋" w:hint="eastAsia"/>
          <w:sz w:val="32"/>
          <w:szCs w:val="32"/>
        </w:rPr>
        <w:t>招商理念，</w:t>
      </w:r>
      <w:r w:rsidR="00095766" w:rsidRPr="00095766">
        <w:rPr>
          <w:rFonts w:ascii="仿宋_GB2312" w:eastAsia="仿宋_GB2312" w:hAnsi="仿宋" w:hint="eastAsia"/>
          <w:sz w:val="32"/>
          <w:szCs w:val="32"/>
        </w:rPr>
        <w:t>按照专业</w:t>
      </w:r>
      <w:r w:rsidR="00A51D6F" w:rsidRPr="007D2D02">
        <w:rPr>
          <w:rFonts w:ascii="仿宋_GB2312" w:eastAsia="仿宋_GB2312" w:hAnsi="仿宋" w:hint="eastAsia"/>
          <w:sz w:val="32"/>
          <w:szCs w:val="32"/>
        </w:rPr>
        <w:t>展区和目标市场</w:t>
      </w:r>
      <w:r w:rsidR="00927658" w:rsidRPr="00927658">
        <w:rPr>
          <w:rFonts w:ascii="仿宋_GB2312" w:eastAsia="仿宋_GB2312" w:hAnsi="仿宋" w:hint="eastAsia"/>
          <w:sz w:val="32"/>
          <w:szCs w:val="32"/>
        </w:rPr>
        <w:t>相结合的原则，精准开展全球营销推广和采购</w:t>
      </w:r>
      <w:proofErr w:type="gramStart"/>
      <w:r w:rsidR="00927658" w:rsidRPr="00927658">
        <w:rPr>
          <w:rFonts w:ascii="仿宋_GB2312" w:eastAsia="仿宋_GB2312" w:hAnsi="仿宋" w:hint="eastAsia"/>
          <w:sz w:val="32"/>
          <w:szCs w:val="32"/>
        </w:rPr>
        <w:t>商邀请</w:t>
      </w:r>
      <w:proofErr w:type="gramEnd"/>
      <w:r w:rsidR="00927658" w:rsidRPr="00927658">
        <w:rPr>
          <w:rFonts w:ascii="仿宋_GB2312" w:eastAsia="仿宋_GB2312" w:hAnsi="仿宋" w:hint="eastAsia"/>
          <w:sz w:val="32"/>
          <w:szCs w:val="32"/>
        </w:rPr>
        <w:t>活动</w:t>
      </w:r>
      <w:r w:rsidR="00A51D6F" w:rsidRPr="007D2D02">
        <w:rPr>
          <w:rFonts w:ascii="仿宋_GB2312" w:eastAsia="仿宋_GB2312" w:hAnsi="仿宋" w:hint="eastAsia"/>
          <w:sz w:val="32"/>
          <w:szCs w:val="32"/>
        </w:rPr>
        <w:t>，努力</w:t>
      </w:r>
      <w:r w:rsidR="00A51D6F" w:rsidRPr="007D2D02">
        <w:rPr>
          <w:rFonts w:ascii="仿宋_GB2312" w:eastAsia="仿宋_GB2312" w:hint="eastAsia"/>
          <w:sz w:val="32"/>
          <w:szCs w:val="32"/>
        </w:rPr>
        <w:t>实现采购商</w:t>
      </w:r>
      <w:r w:rsidR="00A51D6F" w:rsidRPr="007D2D02">
        <w:rPr>
          <w:rFonts w:ascii="仿宋_GB2312" w:eastAsia="仿宋_GB2312" w:hint="eastAsia"/>
          <w:sz w:val="32"/>
          <w:szCs w:val="32"/>
        </w:rPr>
        <w:lastRenderedPageBreak/>
        <w:t>与会更便捷、交易更安全、收获更丰厚</w:t>
      </w:r>
      <w:r w:rsidR="00927658" w:rsidRPr="00927658">
        <w:rPr>
          <w:rFonts w:ascii="仿宋_GB2312" w:eastAsia="仿宋_GB2312" w:hint="eastAsia"/>
          <w:sz w:val="32"/>
          <w:szCs w:val="32"/>
        </w:rPr>
        <w:t>的目标</w:t>
      </w:r>
      <w:r w:rsidR="00A51D6F" w:rsidRPr="007D2D02">
        <w:rPr>
          <w:rFonts w:ascii="仿宋_GB2312" w:eastAsia="仿宋_GB2312" w:hint="eastAsia"/>
          <w:sz w:val="32"/>
          <w:szCs w:val="32"/>
        </w:rPr>
        <w:t>。</w:t>
      </w:r>
      <w:r w:rsidR="00A51D6F" w:rsidRPr="00E9643B">
        <w:rPr>
          <w:rFonts w:ascii="仿宋_GB2312" w:eastAsia="仿宋_GB2312" w:hint="eastAsia"/>
          <w:b/>
          <w:sz w:val="32"/>
          <w:szCs w:val="32"/>
        </w:rPr>
        <w:t>一是</w:t>
      </w:r>
      <w:r w:rsidR="00A51D6F" w:rsidRPr="007D2D02">
        <w:rPr>
          <w:rFonts w:ascii="仿宋_GB2312" w:eastAsia="仿宋_GB2312" w:hint="eastAsia"/>
          <w:b/>
          <w:sz w:val="32"/>
          <w:szCs w:val="32"/>
        </w:rPr>
        <w:t>创新模式，开展全球营销。</w:t>
      </w:r>
      <w:r w:rsidR="007129D1" w:rsidRPr="007D2D02">
        <w:rPr>
          <w:rFonts w:ascii="仿宋_GB2312" w:eastAsia="仿宋_GB2312" w:hint="eastAsia"/>
          <w:sz w:val="32"/>
          <w:szCs w:val="32"/>
        </w:rPr>
        <w:t>通过脸书、</w:t>
      </w:r>
      <w:proofErr w:type="gramStart"/>
      <w:r w:rsidR="007129D1" w:rsidRPr="007D2D02">
        <w:rPr>
          <w:rFonts w:ascii="仿宋_GB2312" w:eastAsia="仿宋_GB2312" w:hint="eastAsia"/>
          <w:sz w:val="32"/>
          <w:szCs w:val="32"/>
        </w:rPr>
        <w:t>领英等</w:t>
      </w:r>
      <w:proofErr w:type="gramEnd"/>
      <w:r w:rsidR="007129D1" w:rsidRPr="007D2D02">
        <w:rPr>
          <w:rFonts w:ascii="仿宋_GB2312" w:eastAsia="仿宋_GB2312" w:hint="eastAsia"/>
          <w:sz w:val="32"/>
          <w:szCs w:val="32"/>
        </w:rPr>
        <w:t>六大国际知名社交媒体</w:t>
      </w:r>
      <w:r w:rsidR="007129D1">
        <w:rPr>
          <w:rFonts w:ascii="仿宋_GB2312" w:eastAsia="仿宋_GB2312" w:hint="eastAsia"/>
          <w:sz w:val="32"/>
          <w:szCs w:val="32"/>
        </w:rPr>
        <w:t>和搜索引擎进行全球推广，</w:t>
      </w:r>
      <w:r w:rsidR="00927658" w:rsidRPr="00927658">
        <w:rPr>
          <w:rFonts w:ascii="仿宋_GB2312" w:eastAsia="仿宋_GB2312" w:hint="eastAsia"/>
          <w:sz w:val="32"/>
          <w:szCs w:val="32"/>
        </w:rPr>
        <w:t>在全球专业媒体精准投放广告</w:t>
      </w:r>
      <w:r w:rsidR="00A51D6F" w:rsidRPr="007D2D02">
        <w:rPr>
          <w:rFonts w:ascii="仿宋_GB2312" w:eastAsia="仿宋_GB2312" w:hAnsi="宋体" w:cs="宋体" w:hint="eastAsia"/>
          <w:kern w:val="0"/>
          <w:sz w:val="32"/>
          <w:szCs w:val="32"/>
        </w:rPr>
        <w:t>。</w:t>
      </w:r>
      <w:r w:rsidR="00A51D6F" w:rsidRPr="007D2D02">
        <w:rPr>
          <w:rFonts w:ascii="仿宋_GB2312" w:eastAsia="仿宋_GB2312" w:hint="eastAsia"/>
          <w:b/>
          <w:sz w:val="32"/>
          <w:szCs w:val="32"/>
        </w:rPr>
        <w:t>二是</w:t>
      </w:r>
      <w:r w:rsidR="007D5DEC" w:rsidRPr="007D5DEC">
        <w:rPr>
          <w:rFonts w:ascii="仿宋_GB2312" w:eastAsia="仿宋_GB2312" w:hint="eastAsia"/>
          <w:b/>
          <w:sz w:val="32"/>
          <w:szCs w:val="32"/>
        </w:rPr>
        <w:t>开展</w:t>
      </w:r>
      <w:r w:rsidR="00A51D6F" w:rsidRPr="007D2D02">
        <w:rPr>
          <w:rFonts w:ascii="仿宋_GB2312" w:eastAsia="仿宋_GB2312" w:hint="eastAsia"/>
          <w:b/>
          <w:sz w:val="32"/>
          <w:szCs w:val="32"/>
        </w:rPr>
        <w:t>专业精准</w:t>
      </w:r>
      <w:r w:rsidR="007D5DEC">
        <w:rPr>
          <w:rFonts w:ascii="仿宋_GB2312" w:eastAsia="仿宋_GB2312" w:hint="eastAsia"/>
          <w:b/>
          <w:sz w:val="32"/>
          <w:szCs w:val="32"/>
        </w:rPr>
        <w:t>的</w:t>
      </w:r>
      <w:r w:rsidR="00A51D6F" w:rsidRPr="007D2D02">
        <w:rPr>
          <w:rFonts w:ascii="仿宋_GB2312" w:eastAsia="仿宋_GB2312" w:hint="eastAsia"/>
          <w:b/>
          <w:sz w:val="32"/>
          <w:szCs w:val="32"/>
        </w:rPr>
        <w:t>招商</w:t>
      </w:r>
      <w:r w:rsidR="007D5DEC">
        <w:rPr>
          <w:rFonts w:ascii="仿宋_GB2312" w:eastAsia="仿宋_GB2312" w:hint="eastAsia"/>
          <w:b/>
          <w:sz w:val="32"/>
          <w:szCs w:val="32"/>
        </w:rPr>
        <w:t>活动</w:t>
      </w:r>
      <w:r w:rsidR="00A51D6F" w:rsidRPr="007D2D02">
        <w:rPr>
          <w:rFonts w:ascii="仿宋_GB2312" w:eastAsia="仿宋_GB2312" w:hint="eastAsia"/>
          <w:b/>
          <w:sz w:val="32"/>
          <w:szCs w:val="32"/>
        </w:rPr>
        <w:t>。</w:t>
      </w:r>
      <w:r w:rsidR="00A51D6F" w:rsidRPr="004533D0">
        <w:rPr>
          <w:rFonts w:ascii="仿宋_GB2312" w:eastAsia="仿宋_GB2312" w:hint="eastAsia"/>
          <w:sz w:val="32"/>
          <w:szCs w:val="32"/>
        </w:rPr>
        <w:t>结合</w:t>
      </w:r>
      <w:r w:rsidR="007D5DEC" w:rsidRPr="007D5DEC">
        <w:rPr>
          <w:rFonts w:ascii="仿宋_GB2312" w:eastAsia="仿宋_GB2312" w:hint="eastAsia"/>
          <w:sz w:val="32"/>
          <w:szCs w:val="32"/>
        </w:rPr>
        <w:t>专业</w:t>
      </w:r>
      <w:r w:rsidR="00A51D6F" w:rsidRPr="004533D0">
        <w:rPr>
          <w:rFonts w:ascii="仿宋_GB2312" w:eastAsia="仿宋_GB2312" w:hint="eastAsia"/>
          <w:sz w:val="32"/>
          <w:szCs w:val="32"/>
        </w:rPr>
        <w:t>展区和目标市场，</w:t>
      </w:r>
      <w:proofErr w:type="gramStart"/>
      <w:r w:rsidR="00A51D6F" w:rsidRPr="004533D0">
        <w:rPr>
          <w:rFonts w:ascii="仿宋_GB2312" w:eastAsia="仿宋_GB2312" w:hint="eastAsia"/>
          <w:sz w:val="32"/>
          <w:szCs w:val="32"/>
        </w:rPr>
        <w:t>因区因</w:t>
      </w:r>
      <w:proofErr w:type="gramEnd"/>
      <w:r w:rsidR="00A51D6F" w:rsidRPr="004533D0">
        <w:rPr>
          <w:rFonts w:ascii="仿宋_GB2312" w:eastAsia="仿宋_GB2312" w:hint="eastAsia"/>
          <w:sz w:val="32"/>
          <w:szCs w:val="32"/>
        </w:rPr>
        <w:t>国施策，</w:t>
      </w:r>
      <w:proofErr w:type="gramStart"/>
      <w:r w:rsidR="00A51D6F" w:rsidRPr="007D2D02">
        <w:rPr>
          <w:rFonts w:ascii="仿宋_GB2312" w:eastAsia="仿宋_GB2312" w:hint="eastAsia"/>
          <w:sz w:val="32"/>
          <w:szCs w:val="32"/>
        </w:rPr>
        <w:t>赴全球</w:t>
      </w:r>
      <w:proofErr w:type="gramEnd"/>
      <w:r w:rsidR="00A51D6F" w:rsidRPr="007D2D02">
        <w:rPr>
          <w:rFonts w:ascii="仿宋_GB2312" w:eastAsia="仿宋_GB2312" w:hint="eastAsia"/>
          <w:sz w:val="32"/>
          <w:szCs w:val="32"/>
        </w:rPr>
        <w:t>2</w:t>
      </w:r>
      <w:r w:rsidR="00A51D6F">
        <w:rPr>
          <w:rFonts w:ascii="仿宋_GB2312" w:eastAsia="仿宋_GB2312" w:hint="eastAsia"/>
          <w:sz w:val="32"/>
          <w:szCs w:val="32"/>
        </w:rPr>
        <w:t>1</w:t>
      </w:r>
      <w:r w:rsidR="00A51D6F" w:rsidRPr="007D2D02">
        <w:rPr>
          <w:rFonts w:ascii="仿宋_GB2312" w:eastAsia="仿宋_GB2312" w:hint="eastAsia"/>
          <w:sz w:val="32"/>
          <w:szCs w:val="32"/>
        </w:rPr>
        <w:t>个国家和地区开展宣传</w:t>
      </w:r>
      <w:r w:rsidR="007D5DEC" w:rsidRPr="007D5DEC">
        <w:rPr>
          <w:rFonts w:ascii="仿宋_GB2312" w:eastAsia="仿宋_GB2312" w:hint="eastAsia"/>
          <w:sz w:val="32"/>
          <w:szCs w:val="32"/>
        </w:rPr>
        <w:t>推广</w:t>
      </w:r>
      <w:r w:rsidR="007D5DEC">
        <w:rPr>
          <w:rFonts w:ascii="仿宋_GB2312" w:eastAsia="仿宋_GB2312" w:hint="eastAsia"/>
          <w:sz w:val="32"/>
          <w:szCs w:val="32"/>
        </w:rPr>
        <w:t>活动</w:t>
      </w:r>
      <w:r w:rsidR="00A51D6F" w:rsidRPr="007D2D02">
        <w:rPr>
          <w:rFonts w:ascii="仿宋_GB2312" w:eastAsia="仿宋_GB2312" w:hint="eastAsia"/>
          <w:sz w:val="32"/>
          <w:szCs w:val="32"/>
        </w:rPr>
        <w:t>；</w:t>
      </w:r>
      <w:r w:rsidR="00D00F82">
        <w:rPr>
          <w:rFonts w:ascii="仿宋_GB2312" w:eastAsia="仿宋_GB2312" w:hint="eastAsia"/>
          <w:sz w:val="32"/>
          <w:szCs w:val="32"/>
        </w:rPr>
        <w:t>在</w:t>
      </w:r>
      <w:r w:rsidR="00A51D6F" w:rsidRPr="007D2D02">
        <w:rPr>
          <w:rFonts w:ascii="仿宋_GB2312" w:eastAsia="仿宋_GB2312" w:hint="eastAsia"/>
          <w:sz w:val="32"/>
          <w:szCs w:val="32"/>
        </w:rPr>
        <w:t>美国、欧盟、“一带一路”沿线</w:t>
      </w:r>
      <w:r w:rsidR="00D00F82">
        <w:rPr>
          <w:rFonts w:ascii="仿宋_GB2312" w:eastAsia="仿宋_GB2312" w:hint="eastAsia"/>
          <w:sz w:val="32"/>
          <w:szCs w:val="32"/>
        </w:rPr>
        <w:t>等</w:t>
      </w:r>
      <w:r w:rsidR="00A51D6F" w:rsidRPr="007D2D02">
        <w:rPr>
          <w:rFonts w:ascii="仿宋_GB2312" w:eastAsia="仿宋_GB2312" w:hint="eastAsia"/>
          <w:sz w:val="32"/>
          <w:szCs w:val="32"/>
        </w:rPr>
        <w:t>18个国家举办19场视频招商活动；</w:t>
      </w:r>
      <w:r w:rsidR="00D00F82" w:rsidRPr="00D00F82">
        <w:rPr>
          <w:rFonts w:ascii="仿宋_GB2312" w:eastAsia="仿宋_GB2312" w:hint="eastAsia"/>
          <w:sz w:val="32"/>
          <w:szCs w:val="32"/>
        </w:rPr>
        <w:t>拓展广交会全球合作伙伴计划，</w:t>
      </w:r>
      <w:r w:rsidR="00A51D6F" w:rsidRPr="007D2D02">
        <w:rPr>
          <w:rFonts w:ascii="仿宋_GB2312" w:eastAsia="仿宋_GB2312" w:hint="eastAsia"/>
          <w:sz w:val="32"/>
          <w:szCs w:val="32"/>
        </w:rPr>
        <w:t>深化</w:t>
      </w:r>
      <w:r w:rsidR="00A51D6F" w:rsidRPr="007D2D02">
        <w:rPr>
          <w:rFonts w:ascii="仿宋_GB2312" w:eastAsia="仿宋_GB2312" w:hAnsi="仿宋" w:hint="eastAsia"/>
          <w:sz w:val="32"/>
          <w:szCs w:val="32"/>
        </w:rPr>
        <w:t>与全球71个国家和地区121</w:t>
      </w:r>
      <w:r w:rsidR="00ED4554">
        <w:rPr>
          <w:rFonts w:ascii="仿宋_GB2312" w:eastAsia="仿宋_GB2312" w:hAnsi="仿宋" w:hint="eastAsia"/>
          <w:sz w:val="32"/>
          <w:szCs w:val="32"/>
        </w:rPr>
        <w:t>家工商机构的合作</w:t>
      </w:r>
      <w:r w:rsidR="00A51D6F" w:rsidRPr="007D2D02">
        <w:rPr>
          <w:rFonts w:ascii="仿宋_GB2312" w:eastAsia="仿宋_GB2312" w:hAnsi="仿宋" w:hint="eastAsia"/>
          <w:sz w:val="32"/>
          <w:szCs w:val="32"/>
        </w:rPr>
        <w:t>；</w:t>
      </w:r>
      <w:r w:rsidR="00A51D6F" w:rsidRPr="007D2D02">
        <w:rPr>
          <w:rFonts w:ascii="仿宋_GB2312" w:eastAsia="仿宋_GB2312" w:hint="eastAsia"/>
          <w:sz w:val="32"/>
          <w:szCs w:val="32"/>
        </w:rPr>
        <w:t>完善“参展企业、采购商邀请采购商”活动激励机制，</w:t>
      </w:r>
      <w:r w:rsidR="00A51D6F">
        <w:rPr>
          <w:rFonts w:ascii="仿宋_GB2312" w:eastAsia="仿宋_GB2312" w:hint="eastAsia"/>
          <w:sz w:val="32"/>
          <w:szCs w:val="32"/>
        </w:rPr>
        <w:t>加大</w:t>
      </w:r>
      <w:r w:rsidR="00A51D6F" w:rsidRPr="007D2D02">
        <w:rPr>
          <w:rFonts w:ascii="仿宋_GB2312" w:eastAsia="仿宋_GB2312" w:hint="eastAsia"/>
          <w:sz w:val="32"/>
          <w:szCs w:val="32"/>
        </w:rPr>
        <w:t>对新采购商的精准邀请</w:t>
      </w:r>
      <w:r w:rsidR="00A51D6F">
        <w:rPr>
          <w:rFonts w:ascii="仿宋_GB2312" w:eastAsia="仿宋_GB2312" w:hint="eastAsia"/>
          <w:sz w:val="32"/>
          <w:szCs w:val="32"/>
        </w:rPr>
        <w:t>力度</w:t>
      </w:r>
      <w:r w:rsidR="00A51D6F" w:rsidRPr="007D2D02">
        <w:rPr>
          <w:rFonts w:ascii="仿宋_GB2312" w:eastAsia="仿宋_GB2312" w:hint="eastAsia"/>
          <w:sz w:val="32"/>
          <w:szCs w:val="32"/>
        </w:rPr>
        <w:t>。</w:t>
      </w:r>
      <w:r w:rsidR="00A51D6F" w:rsidRPr="00E9643B">
        <w:rPr>
          <w:rFonts w:ascii="仿宋_GB2312" w:eastAsia="仿宋_GB2312" w:hint="eastAsia"/>
          <w:b/>
          <w:sz w:val="32"/>
          <w:szCs w:val="32"/>
        </w:rPr>
        <w:t>三是</w:t>
      </w:r>
      <w:r w:rsidR="00A51D6F" w:rsidRPr="007D2D02">
        <w:rPr>
          <w:rFonts w:ascii="仿宋_GB2312" w:eastAsia="仿宋_GB2312" w:hint="eastAsia"/>
          <w:b/>
          <w:sz w:val="32"/>
          <w:szCs w:val="32"/>
        </w:rPr>
        <w:t>整合资源，提供精细服务。</w:t>
      </w:r>
      <w:r w:rsidR="00A51D6F" w:rsidRPr="007D2D02">
        <w:rPr>
          <w:rFonts w:ascii="仿宋_GB2312" w:eastAsia="仿宋_GB2312" w:hint="eastAsia"/>
          <w:sz w:val="32"/>
          <w:szCs w:val="32"/>
        </w:rPr>
        <w:t>加大与国际航空公司等</w:t>
      </w:r>
      <w:r w:rsidR="007D6E2F">
        <w:rPr>
          <w:rFonts w:ascii="仿宋_GB2312" w:eastAsia="仿宋_GB2312" w:hint="eastAsia"/>
          <w:sz w:val="32"/>
          <w:szCs w:val="32"/>
        </w:rPr>
        <w:t>有关</w:t>
      </w:r>
      <w:r w:rsidR="00A51D6F" w:rsidRPr="007D2D02">
        <w:rPr>
          <w:rFonts w:ascii="仿宋_GB2312" w:eastAsia="仿宋_GB2312" w:hint="eastAsia"/>
          <w:sz w:val="32"/>
          <w:szCs w:val="32"/>
        </w:rPr>
        <w:t>机构的跨界合作力度，为</w:t>
      </w:r>
      <w:proofErr w:type="gramStart"/>
      <w:r w:rsidR="007D6E2F" w:rsidRPr="007D6E2F">
        <w:rPr>
          <w:rFonts w:ascii="仿宋_GB2312" w:eastAsia="仿宋_GB2312" w:hint="eastAsia"/>
          <w:sz w:val="32"/>
          <w:szCs w:val="32"/>
        </w:rPr>
        <w:t>采购商</w:t>
      </w:r>
      <w:r w:rsidR="00A00BB0" w:rsidRPr="007D6E2F">
        <w:rPr>
          <w:rFonts w:ascii="仿宋_GB2312" w:eastAsia="仿宋_GB2312" w:hint="eastAsia"/>
          <w:sz w:val="32"/>
          <w:szCs w:val="32"/>
        </w:rPr>
        <w:t>食</w:t>
      </w:r>
      <w:r w:rsidR="007D6E2F" w:rsidRPr="007D6E2F">
        <w:rPr>
          <w:rFonts w:ascii="仿宋_GB2312" w:eastAsia="仿宋_GB2312" w:hint="eastAsia"/>
          <w:sz w:val="32"/>
          <w:szCs w:val="32"/>
        </w:rPr>
        <w:t>住</w:t>
      </w:r>
      <w:proofErr w:type="gramEnd"/>
      <w:r w:rsidR="007D6E2F" w:rsidRPr="007D6E2F">
        <w:rPr>
          <w:rFonts w:ascii="仿宋_GB2312" w:eastAsia="仿宋_GB2312" w:hint="eastAsia"/>
          <w:sz w:val="32"/>
          <w:szCs w:val="32"/>
        </w:rPr>
        <w:t>行</w:t>
      </w:r>
      <w:r w:rsidR="00A51D6F" w:rsidRPr="007D2D02">
        <w:rPr>
          <w:rFonts w:ascii="仿宋_GB2312" w:eastAsia="仿宋_GB2312" w:hint="eastAsia"/>
          <w:sz w:val="32"/>
          <w:szCs w:val="32"/>
        </w:rPr>
        <w:t>提供更多便利和实惠；</w:t>
      </w:r>
      <w:r w:rsidR="00FD0CE0" w:rsidRPr="00FD0CE0">
        <w:rPr>
          <w:rFonts w:ascii="仿宋_GB2312" w:eastAsia="仿宋_GB2312" w:hint="eastAsia"/>
          <w:sz w:val="32"/>
          <w:szCs w:val="32"/>
        </w:rPr>
        <w:t>加强</w:t>
      </w:r>
      <w:r w:rsidR="00FD0CE0">
        <w:rPr>
          <w:rFonts w:ascii="仿宋_GB2312" w:eastAsia="仿宋_GB2312" w:hint="eastAsia"/>
          <w:sz w:val="32"/>
          <w:szCs w:val="32"/>
        </w:rPr>
        <w:t>重要</w:t>
      </w:r>
      <w:r w:rsidR="00A51D6F" w:rsidRPr="007D2D02">
        <w:rPr>
          <w:rFonts w:ascii="仿宋_GB2312" w:eastAsia="仿宋_GB2312" w:hint="eastAsia"/>
          <w:sz w:val="32"/>
          <w:szCs w:val="32"/>
        </w:rPr>
        <w:t>客户</w:t>
      </w:r>
      <w:r w:rsidR="00FD0CE0" w:rsidRPr="00FD0CE0">
        <w:rPr>
          <w:rFonts w:ascii="仿宋_GB2312" w:eastAsia="仿宋_GB2312" w:hint="eastAsia"/>
          <w:sz w:val="32"/>
          <w:szCs w:val="32"/>
        </w:rPr>
        <w:t>关系管理</w:t>
      </w:r>
      <w:r w:rsidR="00A51D6F" w:rsidRPr="007D2D02">
        <w:rPr>
          <w:rFonts w:ascii="仿宋_GB2312" w:eastAsia="仿宋_GB2312" w:hint="eastAsia"/>
          <w:sz w:val="32"/>
          <w:szCs w:val="32"/>
        </w:rPr>
        <w:t>，</w:t>
      </w:r>
      <w:r w:rsidR="00FD0CE0" w:rsidRPr="00FD0CE0">
        <w:rPr>
          <w:rFonts w:ascii="仿宋_GB2312" w:eastAsia="仿宋_GB2312" w:hint="eastAsia"/>
          <w:sz w:val="32"/>
          <w:szCs w:val="32"/>
        </w:rPr>
        <w:t>提供</w:t>
      </w:r>
      <w:r w:rsidR="00A51D6F" w:rsidRPr="007D2D02">
        <w:rPr>
          <w:rFonts w:ascii="仿宋_GB2312" w:eastAsia="仿宋_GB2312" w:hint="eastAsia"/>
          <w:sz w:val="32"/>
          <w:szCs w:val="32"/>
        </w:rPr>
        <w:t>个性化服务，提</w:t>
      </w:r>
      <w:r w:rsidR="00FD0CE0">
        <w:rPr>
          <w:rFonts w:ascii="仿宋_GB2312" w:eastAsia="仿宋_GB2312" w:hint="eastAsia"/>
          <w:sz w:val="32"/>
          <w:szCs w:val="32"/>
        </w:rPr>
        <w:t>高</w:t>
      </w:r>
      <w:r w:rsidR="00A51D6F" w:rsidRPr="007D2D02">
        <w:rPr>
          <w:rFonts w:ascii="仿宋_GB2312" w:eastAsia="仿宋_GB2312" w:hint="eastAsia"/>
          <w:sz w:val="32"/>
          <w:szCs w:val="32"/>
        </w:rPr>
        <w:t>采购商忠诚度；</w:t>
      </w:r>
      <w:r w:rsidR="00A51D6F">
        <w:rPr>
          <w:rFonts w:ascii="仿宋_GB2312" w:eastAsia="仿宋_GB2312" w:hint="eastAsia"/>
          <w:sz w:val="32"/>
          <w:szCs w:val="32"/>
        </w:rPr>
        <w:t>拓展贸易服务的形式和内容，</w:t>
      </w:r>
      <w:proofErr w:type="gramStart"/>
      <w:r w:rsidR="00A51D6F" w:rsidRPr="007D2D02">
        <w:rPr>
          <w:rFonts w:ascii="仿宋_GB2312" w:eastAsia="仿宋_GB2312" w:hint="eastAsia"/>
          <w:sz w:val="32"/>
          <w:szCs w:val="32"/>
        </w:rPr>
        <w:t>举办供采对接</w:t>
      </w:r>
      <w:proofErr w:type="gramEnd"/>
      <w:r w:rsidR="00A51D6F" w:rsidRPr="007D2D02">
        <w:rPr>
          <w:rFonts w:ascii="仿宋_GB2312" w:eastAsia="仿宋_GB2312" w:hint="eastAsia"/>
          <w:sz w:val="32"/>
          <w:szCs w:val="32"/>
        </w:rPr>
        <w:t>活动。</w:t>
      </w:r>
    </w:p>
    <w:p w:rsidR="00754D36" w:rsidRPr="00BF7D64" w:rsidRDefault="00BF7D64" w:rsidP="00BF7D64">
      <w:pPr>
        <w:widowControl/>
        <w:ind w:firstLineChars="200" w:firstLine="640"/>
        <w:rPr>
          <w:rFonts w:ascii="黑体" w:eastAsia="黑体" w:hAnsi="黑体"/>
          <w:sz w:val="32"/>
          <w:szCs w:val="32"/>
        </w:rPr>
      </w:pPr>
      <w:r w:rsidRPr="00BF7D64">
        <w:rPr>
          <w:rFonts w:ascii="仿宋_GB2312" w:eastAsia="仿宋_GB2312" w:hAnsi="仿宋" w:cs="仿宋" w:hint="eastAsia"/>
          <w:color w:val="000000"/>
          <w:sz w:val="32"/>
          <w:szCs w:val="32"/>
        </w:rPr>
        <w:t>徐兵说，</w:t>
      </w:r>
      <w:r w:rsidR="00483E60" w:rsidRPr="00BF7D64">
        <w:rPr>
          <w:rFonts w:ascii="仿宋_GB2312" w:eastAsia="仿宋_GB2312" w:hAnsi="仿宋" w:cs="仿宋" w:hint="eastAsia"/>
          <w:color w:val="000000"/>
          <w:sz w:val="32"/>
          <w:szCs w:val="32"/>
        </w:rPr>
        <w:t>本届广交会</w:t>
      </w:r>
      <w:r w:rsidR="00483E60" w:rsidRPr="00BF7D64">
        <w:rPr>
          <w:rFonts w:ascii="仿宋_GB2312" w:eastAsia="仿宋_GB2312" w:hAnsi="仿宋" w:cs="仿宋"/>
          <w:color w:val="000000"/>
          <w:sz w:val="32"/>
          <w:szCs w:val="32"/>
        </w:rPr>
        <w:t>继续强化资讯交流服务，</w:t>
      </w:r>
      <w:r w:rsidR="003F2EF0" w:rsidRPr="00BF7D64">
        <w:rPr>
          <w:rFonts w:ascii="仿宋_GB2312" w:eastAsia="仿宋_GB2312" w:hAnsi="仿宋" w:cs="仿宋" w:hint="eastAsia"/>
          <w:color w:val="000000"/>
          <w:sz w:val="32"/>
          <w:szCs w:val="32"/>
        </w:rPr>
        <w:t>充分发挥</w:t>
      </w:r>
      <w:r w:rsidR="003F2EF0">
        <w:rPr>
          <w:rFonts w:ascii="仿宋_GB2312" w:eastAsia="仿宋_GB2312" w:hAnsi="仿宋" w:hint="eastAsia"/>
          <w:sz w:val="32"/>
          <w:szCs w:val="32"/>
        </w:rPr>
        <w:t>多功能综合平台作用，服务</w:t>
      </w:r>
      <w:r w:rsidR="003F2EF0">
        <w:rPr>
          <w:rFonts w:ascii="仿宋_GB2312" w:eastAsia="仿宋_GB2312" w:hint="eastAsia"/>
          <w:sz w:val="32"/>
          <w:szCs w:val="32"/>
          <w:lang w:val="zh-CN"/>
        </w:rPr>
        <w:t>外贸高质</w:t>
      </w:r>
      <w:r w:rsidR="003F2EF0" w:rsidRPr="00C04491">
        <w:rPr>
          <w:rFonts w:ascii="仿宋_GB2312" w:eastAsia="仿宋_GB2312" w:hint="eastAsia"/>
          <w:sz w:val="32"/>
          <w:szCs w:val="32"/>
          <w:lang w:val="zh-CN"/>
        </w:rPr>
        <w:t>量发展。</w:t>
      </w:r>
      <w:r w:rsidR="00A00BB0" w:rsidRPr="00A00BB0">
        <w:rPr>
          <w:rFonts w:ascii="仿宋_GB2312" w:eastAsia="仿宋_GB2312" w:hint="eastAsia"/>
          <w:b/>
          <w:sz w:val="32"/>
          <w:szCs w:val="32"/>
          <w:lang w:val="zh-CN"/>
        </w:rPr>
        <w:t>一是</w:t>
      </w:r>
      <w:r w:rsidR="000318B7">
        <w:rPr>
          <w:rFonts w:ascii="仿宋_GB2312" w:eastAsia="仿宋_GB2312" w:hint="eastAsia"/>
          <w:b/>
          <w:sz w:val="32"/>
          <w:szCs w:val="32"/>
        </w:rPr>
        <w:t>举办各类高端会议论坛</w:t>
      </w:r>
      <w:r w:rsidR="003F2EF0" w:rsidRPr="00C04491">
        <w:rPr>
          <w:rFonts w:ascii="仿宋_GB2312" w:eastAsia="仿宋_GB2312" w:hint="eastAsia"/>
          <w:b/>
          <w:sz w:val="32"/>
          <w:szCs w:val="32"/>
        </w:rPr>
        <w:t>。</w:t>
      </w:r>
      <w:r w:rsidR="003F2EF0" w:rsidRPr="00C04491">
        <w:rPr>
          <w:rFonts w:ascii="仿宋_GB2312" w:eastAsia="仿宋_GB2312" w:hint="eastAsia"/>
          <w:sz w:val="32"/>
          <w:szCs w:val="32"/>
        </w:rPr>
        <w:t>将</w:t>
      </w:r>
      <w:r w:rsidR="000318B7">
        <w:rPr>
          <w:rFonts w:ascii="仿宋_GB2312" w:eastAsia="仿宋_GB2312" w:hint="eastAsia"/>
          <w:sz w:val="32"/>
          <w:szCs w:val="32"/>
        </w:rPr>
        <w:t>组织</w:t>
      </w:r>
      <w:r w:rsidR="003F2EF0" w:rsidRPr="00C04491">
        <w:rPr>
          <w:rFonts w:ascii="仿宋_GB2312" w:eastAsia="仿宋_GB2312" w:hint="eastAsia"/>
          <w:sz w:val="32"/>
          <w:szCs w:val="32"/>
        </w:rPr>
        <w:t>20场主题论坛，</w:t>
      </w:r>
      <w:r w:rsidR="000318B7">
        <w:rPr>
          <w:rFonts w:ascii="仿宋_GB2312" w:eastAsia="仿宋_GB2312" w:hAnsi="仿宋" w:cs="仿宋" w:hint="eastAsia"/>
          <w:color w:val="000000"/>
          <w:sz w:val="32"/>
          <w:szCs w:val="32"/>
        </w:rPr>
        <w:t>涵盖全球贸易形势分析、贸易风险控制、设计创新、检验检测、品质控制、色彩趋势等</w:t>
      </w:r>
      <w:r w:rsidR="00615CB2">
        <w:rPr>
          <w:rFonts w:ascii="仿宋_GB2312" w:eastAsia="仿宋_GB2312" w:hAnsi="仿宋" w:cs="仿宋" w:hint="eastAsia"/>
          <w:color w:val="000000"/>
          <w:sz w:val="32"/>
          <w:szCs w:val="32"/>
        </w:rPr>
        <w:t>多个</w:t>
      </w:r>
      <w:r w:rsidR="000318B7">
        <w:rPr>
          <w:rFonts w:ascii="仿宋_GB2312" w:eastAsia="仿宋_GB2312" w:hAnsi="仿宋" w:cs="仿宋" w:hint="eastAsia"/>
          <w:color w:val="000000"/>
          <w:sz w:val="32"/>
          <w:szCs w:val="32"/>
        </w:rPr>
        <w:t>领域。其中，</w:t>
      </w:r>
      <w:r w:rsidR="003F2EF0" w:rsidRPr="00C04491">
        <w:rPr>
          <w:rFonts w:ascii="仿宋_GB2312" w:eastAsia="仿宋_GB2312" w:hint="eastAsia"/>
          <w:sz w:val="32"/>
          <w:szCs w:val="32"/>
        </w:rPr>
        <w:t>以中俄建交70周年为契机，与俄罗斯驻穗领馆</w:t>
      </w:r>
      <w:r w:rsidR="009B6DD5">
        <w:rPr>
          <w:rFonts w:ascii="仿宋_GB2312" w:eastAsia="仿宋_GB2312" w:hint="eastAsia"/>
          <w:sz w:val="32"/>
          <w:szCs w:val="32"/>
        </w:rPr>
        <w:t>和</w:t>
      </w:r>
      <w:r w:rsidR="003F2EF0" w:rsidRPr="00C04491">
        <w:rPr>
          <w:rFonts w:ascii="仿宋_GB2312" w:eastAsia="仿宋_GB2312" w:hint="eastAsia"/>
          <w:sz w:val="32"/>
          <w:szCs w:val="32"/>
        </w:rPr>
        <w:t>《财经》杂志合作举办广交会（俄罗斯）国际市场论坛</w:t>
      </w:r>
      <w:r w:rsidR="000318B7">
        <w:rPr>
          <w:rFonts w:ascii="仿宋_GB2312" w:eastAsia="仿宋_GB2312" w:hint="eastAsia"/>
          <w:sz w:val="32"/>
          <w:szCs w:val="32"/>
        </w:rPr>
        <w:t>，</w:t>
      </w:r>
      <w:r w:rsidR="00CC38D1">
        <w:rPr>
          <w:rFonts w:ascii="仿宋_GB2312" w:eastAsia="仿宋_GB2312" w:hint="eastAsia"/>
          <w:sz w:val="32"/>
          <w:szCs w:val="32"/>
        </w:rPr>
        <w:t>探讨</w:t>
      </w:r>
      <w:r w:rsidR="000318B7">
        <w:rPr>
          <w:rFonts w:ascii="仿宋_GB2312" w:eastAsia="仿宋_GB2312" w:hint="eastAsia"/>
          <w:sz w:val="32"/>
          <w:szCs w:val="32"/>
        </w:rPr>
        <w:t>中俄合作商机。</w:t>
      </w:r>
      <w:r w:rsidR="00A00BB0" w:rsidRPr="00A00BB0">
        <w:rPr>
          <w:rFonts w:ascii="仿宋_GB2312" w:eastAsia="仿宋_GB2312" w:hint="eastAsia"/>
          <w:b/>
          <w:sz w:val="32"/>
          <w:szCs w:val="32"/>
        </w:rPr>
        <w:t>二是</w:t>
      </w:r>
      <w:r w:rsidR="003F2EF0" w:rsidRPr="00C04491">
        <w:rPr>
          <w:rFonts w:ascii="仿宋_GB2312" w:eastAsia="仿宋_GB2312" w:hint="eastAsia"/>
          <w:b/>
          <w:sz w:val="32"/>
          <w:szCs w:val="32"/>
        </w:rPr>
        <w:t>强化广交会出口产品设计奖导向作用。</w:t>
      </w:r>
      <w:r w:rsidR="00615CB2">
        <w:rPr>
          <w:rFonts w:ascii="仿宋_GB2312" w:eastAsia="仿宋_GB2312" w:hint="eastAsia"/>
          <w:sz w:val="32"/>
          <w:szCs w:val="32"/>
        </w:rPr>
        <w:t>开展</w:t>
      </w:r>
      <w:r w:rsidR="001B63A4" w:rsidRPr="00E9643B">
        <w:rPr>
          <w:rFonts w:ascii="仿宋_GB2312" w:eastAsia="仿宋_GB2312" w:hint="eastAsia"/>
          <w:sz w:val="32"/>
          <w:szCs w:val="32"/>
        </w:rPr>
        <w:t>新一轮广交会出口产品设计奖评选</w:t>
      </w:r>
      <w:r w:rsidR="005E4954">
        <w:rPr>
          <w:rFonts w:ascii="仿宋_GB2312" w:eastAsia="仿宋_GB2312" w:hint="eastAsia"/>
          <w:sz w:val="32"/>
          <w:szCs w:val="32"/>
        </w:rPr>
        <w:lastRenderedPageBreak/>
        <w:t>活动</w:t>
      </w:r>
      <w:r w:rsidR="001B63A4" w:rsidRPr="00E9643B">
        <w:rPr>
          <w:rFonts w:ascii="仿宋_GB2312" w:eastAsia="仿宋_GB2312" w:hint="eastAsia"/>
          <w:sz w:val="32"/>
          <w:szCs w:val="32"/>
        </w:rPr>
        <w:t>，</w:t>
      </w:r>
      <w:r w:rsidR="003F2EF0" w:rsidRPr="00C04491">
        <w:rPr>
          <w:rFonts w:ascii="仿宋_GB2312" w:eastAsia="仿宋_GB2312" w:hint="eastAsia"/>
          <w:sz w:val="32"/>
          <w:szCs w:val="32"/>
        </w:rPr>
        <w:t>以“引导创新、树立标杆、打造品牌”为目标，以“权威、专业、公正、有效”为标准，</w:t>
      </w:r>
      <w:r w:rsidR="00615CB2">
        <w:rPr>
          <w:rFonts w:ascii="仿宋_GB2312" w:eastAsia="仿宋_GB2312" w:hint="eastAsia"/>
          <w:sz w:val="32"/>
          <w:szCs w:val="32"/>
        </w:rPr>
        <w:t>完善评审机制</w:t>
      </w:r>
      <w:r w:rsidR="00615CB2" w:rsidRPr="00C04491">
        <w:rPr>
          <w:rFonts w:ascii="仿宋_GB2312" w:eastAsia="仿宋_GB2312" w:hint="eastAsia"/>
          <w:sz w:val="32"/>
          <w:szCs w:val="32"/>
        </w:rPr>
        <w:t>，</w:t>
      </w:r>
      <w:r w:rsidR="00615CB2">
        <w:rPr>
          <w:rFonts w:ascii="仿宋_GB2312" w:eastAsia="仿宋_GB2312" w:hint="eastAsia"/>
          <w:sz w:val="32"/>
          <w:szCs w:val="32"/>
        </w:rPr>
        <w:t>优化评委结构，</w:t>
      </w:r>
      <w:r w:rsidR="005E4954">
        <w:rPr>
          <w:rFonts w:ascii="仿宋_GB2312" w:eastAsia="仿宋_GB2312" w:hint="eastAsia"/>
          <w:sz w:val="32"/>
          <w:szCs w:val="32"/>
        </w:rPr>
        <w:t>评选出具有突出设计价值的出口产品，发挥标杆示范作用。</w:t>
      </w:r>
      <w:r w:rsidR="00A00BB0" w:rsidRPr="00A00BB0">
        <w:rPr>
          <w:rFonts w:ascii="仿宋_GB2312" w:eastAsia="仿宋_GB2312" w:hint="eastAsia"/>
          <w:b/>
          <w:sz w:val="32"/>
          <w:szCs w:val="32"/>
        </w:rPr>
        <w:t>三是</w:t>
      </w:r>
      <w:r w:rsidR="003F2EF0" w:rsidRPr="00C04491">
        <w:rPr>
          <w:rFonts w:ascii="仿宋_GB2312" w:eastAsia="仿宋_GB2312" w:hint="eastAsia"/>
          <w:b/>
          <w:sz w:val="32"/>
          <w:szCs w:val="32"/>
        </w:rPr>
        <w:t>促进地方开放型经济发展。</w:t>
      </w:r>
      <w:r w:rsidR="003F2EF0" w:rsidRPr="00C04491">
        <w:rPr>
          <w:rFonts w:ascii="仿宋_GB2312" w:eastAsia="仿宋_GB2312" w:hint="eastAsia"/>
          <w:sz w:val="32"/>
          <w:szCs w:val="32"/>
        </w:rPr>
        <w:t>将为</w:t>
      </w:r>
      <w:r w:rsidR="003F2EF0">
        <w:rPr>
          <w:rFonts w:ascii="仿宋_GB2312" w:eastAsia="仿宋_GB2312" w:hint="eastAsia"/>
          <w:sz w:val="32"/>
          <w:szCs w:val="32"/>
        </w:rPr>
        <w:t>30多</w:t>
      </w:r>
      <w:r w:rsidR="003F2EF0" w:rsidRPr="00C04491">
        <w:rPr>
          <w:rFonts w:ascii="仿宋_GB2312" w:eastAsia="仿宋_GB2312" w:hint="eastAsia"/>
          <w:sz w:val="32"/>
          <w:szCs w:val="32"/>
        </w:rPr>
        <w:t>个省市地区举办50</w:t>
      </w:r>
      <w:r w:rsidR="003F2EF0">
        <w:rPr>
          <w:rFonts w:ascii="仿宋_GB2312" w:eastAsia="仿宋_GB2312" w:hint="eastAsia"/>
          <w:sz w:val="32"/>
          <w:szCs w:val="32"/>
        </w:rPr>
        <w:t>多</w:t>
      </w:r>
      <w:r w:rsidR="003F2EF0" w:rsidRPr="00C04491">
        <w:rPr>
          <w:rFonts w:ascii="仿宋_GB2312" w:eastAsia="仿宋_GB2312" w:hint="eastAsia"/>
          <w:sz w:val="32"/>
          <w:szCs w:val="32"/>
        </w:rPr>
        <w:t>场形式多样的展示、产业推介和贸易对接活动，安排8个地方产业集群集中参展。</w:t>
      </w:r>
      <w:r w:rsidR="00A00BB0" w:rsidRPr="00A00BB0">
        <w:rPr>
          <w:rFonts w:ascii="仿宋_GB2312" w:eastAsia="仿宋_GB2312" w:hint="eastAsia"/>
          <w:b/>
          <w:sz w:val="32"/>
          <w:szCs w:val="32"/>
        </w:rPr>
        <w:t>四是</w:t>
      </w:r>
      <w:r w:rsidR="003F2EF0" w:rsidRPr="00C04491">
        <w:rPr>
          <w:rFonts w:ascii="仿宋_GB2312" w:eastAsia="仿宋_GB2312" w:hint="eastAsia"/>
          <w:b/>
          <w:sz w:val="32"/>
          <w:szCs w:val="32"/>
        </w:rPr>
        <w:t>增强设计促进贸易活动实效。</w:t>
      </w:r>
      <w:r w:rsidR="00B11100">
        <w:rPr>
          <w:rFonts w:ascii="仿宋_GB2312" w:eastAsia="仿宋_GB2312"/>
          <w:sz w:val="32"/>
          <w:szCs w:val="32"/>
          <w:lang w:val="zh-CN"/>
        </w:rPr>
        <w:t>来自1</w:t>
      </w:r>
      <w:r w:rsidR="00B11100">
        <w:rPr>
          <w:rFonts w:ascii="仿宋_GB2312" w:eastAsia="仿宋_GB2312" w:hint="eastAsia"/>
          <w:sz w:val="32"/>
          <w:szCs w:val="32"/>
          <w:lang w:val="zh-CN"/>
        </w:rPr>
        <w:t>5</w:t>
      </w:r>
      <w:r w:rsidR="00B11100">
        <w:rPr>
          <w:rFonts w:ascii="仿宋_GB2312" w:eastAsia="仿宋_GB2312"/>
          <w:sz w:val="32"/>
          <w:szCs w:val="32"/>
          <w:lang w:val="zh-CN"/>
        </w:rPr>
        <w:t>个国家和地区的约</w:t>
      </w:r>
      <w:r w:rsidR="00B11100">
        <w:rPr>
          <w:rFonts w:ascii="仿宋_GB2312" w:eastAsia="仿宋_GB2312" w:hint="eastAsia"/>
          <w:sz w:val="32"/>
          <w:szCs w:val="32"/>
          <w:lang w:val="zh-CN"/>
        </w:rPr>
        <w:t>100</w:t>
      </w:r>
      <w:r w:rsidR="00B11100">
        <w:rPr>
          <w:rFonts w:ascii="仿宋_GB2312" w:eastAsia="仿宋_GB2312"/>
          <w:sz w:val="32"/>
          <w:szCs w:val="32"/>
          <w:lang w:val="zh-CN"/>
        </w:rPr>
        <w:t>家优秀设计机构</w:t>
      </w:r>
      <w:r w:rsidR="00B11100">
        <w:rPr>
          <w:rFonts w:ascii="仿宋_GB2312" w:eastAsia="仿宋_GB2312" w:hAnsi="仿宋_GB2312" w:cs="仿宋_GB2312" w:hint="eastAsia"/>
          <w:sz w:val="32"/>
          <w:szCs w:val="32"/>
        </w:rPr>
        <w:t>参与设计展示</w:t>
      </w:r>
      <w:r w:rsidR="00754D36">
        <w:rPr>
          <w:rFonts w:ascii="仿宋_GB2312" w:eastAsia="仿宋_GB2312" w:hAnsi="仿宋_GB2312" w:cs="仿宋_GB2312" w:hint="eastAsia"/>
          <w:sz w:val="32"/>
          <w:szCs w:val="32"/>
        </w:rPr>
        <w:t>，</w:t>
      </w:r>
      <w:r w:rsidR="009C6FE0" w:rsidRPr="009C6FE0">
        <w:rPr>
          <w:rFonts w:ascii="仿宋_GB2312" w:eastAsia="仿宋_GB2312" w:hAnsi="仿宋_GB2312" w:cs="仿宋_GB2312" w:hint="eastAsia"/>
          <w:sz w:val="32"/>
          <w:szCs w:val="32"/>
        </w:rPr>
        <w:t>为参会企业提供设计服务，举办系列设计活动，助力提升中国企业和中国制造的设计水平</w:t>
      </w:r>
      <w:r w:rsidR="00754D36">
        <w:rPr>
          <w:rFonts w:ascii="仿宋_GB2312" w:eastAsia="仿宋_GB2312" w:hAnsi="仿宋_GB2312" w:cs="仿宋_GB2312" w:hint="eastAsia"/>
          <w:sz w:val="32"/>
          <w:szCs w:val="32"/>
        </w:rPr>
        <w:t>。</w:t>
      </w:r>
    </w:p>
    <w:p w:rsidR="008918C2" w:rsidRPr="00BF7D64" w:rsidRDefault="00BF7D64" w:rsidP="00BF7D64">
      <w:pPr>
        <w:spacing w:line="600" w:lineRule="exact"/>
        <w:ind w:firstLine="672"/>
        <w:rPr>
          <w:rFonts w:ascii="黑体" w:eastAsia="黑体" w:hAnsi="黑体"/>
          <w:sz w:val="32"/>
          <w:szCs w:val="32"/>
        </w:rPr>
      </w:pPr>
      <w:r w:rsidRPr="00BF7D64">
        <w:rPr>
          <w:rFonts w:ascii="仿宋_GB2312" w:eastAsia="仿宋_GB2312" w:hAnsi="仿宋_GB2312" w:cs="仿宋_GB2312" w:hint="eastAsia"/>
          <w:sz w:val="32"/>
          <w:szCs w:val="32"/>
        </w:rPr>
        <w:t>徐兵表示，</w:t>
      </w:r>
      <w:r w:rsidR="008918C2">
        <w:rPr>
          <w:rFonts w:ascii="仿宋_GB2312" w:eastAsia="仿宋_GB2312" w:hAnsi="仿宋" w:hint="eastAsia"/>
          <w:sz w:val="32"/>
          <w:szCs w:val="32"/>
        </w:rPr>
        <w:t>本届广交会</w:t>
      </w:r>
      <w:r w:rsidR="008918C2">
        <w:rPr>
          <w:rFonts w:ascii="仿宋_GB2312" w:eastAsia="仿宋_GB2312" w:hAnsi="宋体" w:cs="宋体" w:hint="eastAsia"/>
          <w:kern w:val="0"/>
          <w:sz w:val="32"/>
          <w:szCs w:val="32"/>
        </w:rPr>
        <w:t>继续坚持</w:t>
      </w:r>
      <w:r w:rsidR="008918C2">
        <w:rPr>
          <w:rFonts w:ascii="仿宋_GB2312" w:eastAsia="仿宋_GB2312" w:hAnsi="宋体" w:cs="宋体"/>
          <w:kern w:val="0"/>
          <w:sz w:val="32"/>
          <w:szCs w:val="32"/>
        </w:rPr>
        <w:t>预防与现场受理两手抓</w:t>
      </w:r>
      <w:r w:rsidR="008918C2">
        <w:rPr>
          <w:rFonts w:ascii="仿宋_GB2312" w:eastAsia="仿宋_GB2312" w:hAnsi="宋体" w:cs="宋体" w:hint="eastAsia"/>
          <w:kern w:val="0"/>
          <w:sz w:val="32"/>
          <w:szCs w:val="32"/>
        </w:rPr>
        <w:t>，</w:t>
      </w:r>
      <w:r w:rsidR="009C6FE0" w:rsidRPr="009C6FE0">
        <w:rPr>
          <w:rFonts w:ascii="仿宋_GB2312" w:eastAsia="仿宋_GB2312" w:hAnsi="宋体" w:cs="宋体" w:hint="eastAsia"/>
          <w:kern w:val="0"/>
          <w:sz w:val="32"/>
          <w:szCs w:val="32"/>
        </w:rPr>
        <w:t>加强</w:t>
      </w:r>
      <w:r w:rsidR="008918C2">
        <w:rPr>
          <w:rFonts w:ascii="仿宋_GB2312" w:eastAsia="仿宋_GB2312" w:hAnsi="宋体" w:cs="宋体"/>
          <w:kern w:val="0"/>
          <w:sz w:val="32"/>
          <w:szCs w:val="32"/>
        </w:rPr>
        <w:t>知识产权保护，</w:t>
      </w:r>
      <w:r w:rsidR="008918C2">
        <w:rPr>
          <w:rFonts w:ascii="仿宋_GB2312" w:eastAsia="仿宋_GB2312" w:hAnsi="宋体" w:cs="宋体" w:hint="eastAsia"/>
          <w:kern w:val="0"/>
          <w:sz w:val="32"/>
          <w:szCs w:val="32"/>
        </w:rPr>
        <w:t>促进</w:t>
      </w:r>
      <w:r w:rsidR="008918C2">
        <w:rPr>
          <w:rFonts w:ascii="仿宋_GB2312" w:eastAsia="仿宋_GB2312" w:hAnsi="宋体" w:cs="宋体"/>
          <w:kern w:val="0"/>
          <w:sz w:val="32"/>
          <w:szCs w:val="32"/>
        </w:rPr>
        <w:t>创新发展。</w:t>
      </w:r>
      <w:r w:rsidR="00A00BB0" w:rsidRPr="00A00BB0">
        <w:rPr>
          <w:rFonts w:ascii="仿宋_GB2312" w:eastAsia="仿宋_GB2312" w:hAnsi="宋体" w:cs="宋体"/>
          <w:b/>
          <w:kern w:val="0"/>
          <w:sz w:val="32"/>
          <w:szCs w:val="32"/>
        </w:rPr>
        <w:t>一是</w:t>
      </w:r>
      <w:r w:rsidR="008918C2" w:rsidRPr="00CB7735">
        <w:rPr>
          <w:rFonts w:ascii="仿宋_GB2312" w:eastAsia="仿宋_GB2312" w:hAnsi="宋体" w:cs="宋体" w:hint="eastAsia"/>
          <w:b/>
          <w:bCs/>
          <w:kern w:val="0"/>
          <w:sz w:val="32"/>
          <w:szCs w:val="32"/>
        </w:rPr>
        <w:t>宣传</w:t>
      </w:r>
      <w:r w:rsidR="008918C2" w:rsidRPr="007450A4">
        <w:rPr>
          <w:rFonts w:ascii="仿宋_GB2312" w:eastAsia="仿宋_GB2312" w:hAnsi="宋体" w:cs="宋体"/>
          <w:b/>
          <w:bCs/>
          <w:kern w:val="0"/>
          <w:sz w:val="32"/>
          <w:szCs w:val="32"/>
        </w:rPr>
        <w:t>知识产权保护</w:t>
      </w:r>
      <w:r w:rsidR="008918C2" w:rsidRPr="007450A4">
        <w:rPr>
          <w:rFonts w:ascii="仿宋_GB2312" w:eastAsia="仿宋_GB2312" w:hAnsi="宋体" w:cs="宋体" w:hint="eastAsia"/>
          <w:b/>
          <w:bCs/>
          <w:kern w:val="0"/>
          <w:sz w:val="32"/>
          <w:szCs w:val="32"/>
        </w:rPr>
        <w:t>理念</w:t>
      </w:r>
      <w:r w:rsidR="008918C2">
        <w:rPr>
          <w:rFonts w:ascii="仿宋_GB2312" w:eastAsia="仿宋_GB2312" w:hAnsi="宋体" w:cs="宋体"/>
          <w:b/>
          <w:kern w:val="0"/>
          <w:sz w:val="32"/>
          <w:szCs w:val="32"/>
        </w:rPr>
        <w:t>。</w:t>
      </w:r>
      <w:r w:rsidR="008918C2">
        <w:rPr>
          <w:rFonts w:ascii="仿宋_GB2312" w:eastAsia="仿宋_GB2312" w:hAnsi="宋体" w:cs="宋体"/>
          <w:kern w:val="0"/>
          <w:sz w:val="32"/>
          <w:szCs w:val="32"/>
        </w:rPr>
        <w:t>归纳提炼广交会知识产权保护工作的成效、经验</w:t>
      </w:r>
      <w:r w:rsidR="008918C2">
        <w:rPr>
          <w:rFonts w:ascii="仿宋_GB2312" w:eastAsia="仿宋_GB2312" w:hAnsi="宋体" w:cs="宋体" w:hint="eastAsia"/>
          <w:kern w:val="0"/>
          <w:sz w:val="32"/>
          <w:szCs w:val="32"/>
        </w:rPr>
        <w:t>和</w:t>
      </w:r>
      <w:r w:rsidR="008918C2">
        <w:rPr>
          <w:rFonts w:ascii="仿宋_GB2312" w:eastAsia="仿宋_GB2312" w:hAnsi="宋体" w:cs="宋体"/>
          <w:kern w:val="0"/>
          <w:sz w:val="32"/>
          <w:szCs w:val="32"/>
        </w:rPr>
        <w:t>典型案例，</w:t>
      </w:r>
      <w:r w:rsidR="008918C2">
        <w:rPr>
          <w:rFonts w:ascii="仿宋_GB2312" w:eastAsia="仿宋_GB2312" w:hAnsi="宋体" w:cs="宋体" w:hint="eastAsia"/>
          <w:kern w:val="0"/>
          <w:sz w:val="32"/>
          <w:szCs w:val="32"/>
        </w:rPr>
        <w:t>营造</w:t>
      </w:r>
      <w:r w:rsidR="008918C2">
        <w:rPr>
          <w:rFonts w:ascii="仿宋_GB2312" w:eastAsia="仿宋_GB2312" w:hAnsi="宋体" w:hint="eastAsia"/>
          <w:bCs/>
          <w:sz w:val="32"/>
          <w:szCs w:val="32"/>
        </w:rPr>
        <w:t>“尊重知识、崇尚创新、诚信守法”的氛围，</w:t>
      </w:r>
      <w:r w:rsidR="008918C2">
        <w:rPr>
          <w:rFonts w:ascii="仿宋_GB2312" w:eastAsia="仿宋_GB2312" w:hAnsi="宋体" w:cs="宋体"/>
          <w:kern w:val="0"/>
          <w:sz w:val="32"/>
          <w:szCs w:val="32"/>
        </w:rPr>
        <w:t>确保知识产权保护理念</w:t>
      </w:r>
      <w:r w:rsidR="00A00BB0">
        <w:rPr>
          <w:rFonts w:ascii="仿宋_GB2312" w:eastAsia="仿宋_GB2312" w:hAnsi="宋体" w:cs="宋体"/>
          <w:kern w:val="0"/>
          <w:sz w:val="32"/>
          <w:szCs w:val="32"/>
        </w:rPr>
        <w:t>在广大参展企业中</w:t>
      </w:r>
      <w:r w:rsidR="008918C2">
        <w:rPr>
          <w:rFonts w:ascii="仿宋_GB2312" w:eastAsia="仿宋_GB2312" w:hAnsi="宋体" w:cs="宋体"/>
          <w:kern w:val="0"/>
          <w:sz w:val="32"/>
          <w:szCs w:val="32"/>
        </w:rPr>
        <w:t>落地生根</w:t>
      </w:r>
      <w:r w:rsidR="008918C2">
        <w:rPr>
          <w:rFonts w:ascii="仿宋_GB2312" w:eastAsia="仿宋_GB2312" w:hAnsi="宋体" w:cs="宋体" w:hint="eastAsia"/>
          <w:kern w:val="0"/>
          <w:sz w:val="32"/>
          <w:szCs w:val="32"/>
        </w:rPr>
        <w:t>。</w:t>
      </w:r>
      <w:r w:rsidR="00A00BB0" w:rsidRPr="00A00BB0">
        <w:rPr>
          <w:rFonts w:ascii="仿宋_GB2312" w:eastAsia="仿宋_GB2312" w:hAnsi="宋体" w:cs="宋体" w:hint="eastAsia"/>
          <w:b/>
          <w:kern w:val="0"/>
          <w:sz w:val="32"/>
          <w:szCs w:val="32"/>
        </w:rPr>
        <w:t>二是</w:t>
      </w:r>
      <w:r w:rsidR="008918C2">
        <w:rPr>
          <w:rFonts w:ascii="仿宋_GB2312" w:eastAsia="仿宋_GB2312" w:hint="eastAsia"/>
          <w:b/>
          <w:sz w:val="32"/>
          <w:szCs w:val="32"/>
        </w:rPr>
        <w:t>健全预防机制。</w:t>
      </w:r>
      <w:r w:rsidR="007C1BE8" w:rsidRPr="007C1BE8">
        <w:rPr>
          <w:rFonts w:ascii="仿宋_GB2312" w:eastAsia="仿宋_GB2312" w:hint="eastAsia"/>
          <w:sz w:val="32"/>
          <w:szCs w:val="32"/>
        </w:rPr>
        <w:t>加强展前审核，组织企业自纠</w:t>
      </w:r>
      <w:r w:rsidR="007C1BE8">
        <w:rPr>
          <w:rFonts w:ascii="仿宋_GB2312" w:eastAsia="仿宋_GB2312" w:hint="eastAsia"/>
          <w:sz w:val="32"/>
          <w:szCs w:val="32"/>
        </w:rPr>
        <w:t>，</w:t>
      </w:r>
      <w:r w:rsidR="008918C2">
        <w:rPr>
          <w:rFonts w:ascii="仿宋_GB2312" w:eastAsia="仿宋_GB2312" w:hint="eastAsia"/>
          <w:sz w:val="32"/>
          <w:szCs w:val="32"/>
        </w:rPr>
        <w:t>展中涉案函告，</w:t>
      </w:r>
      <w:r w:rsidR="008918C2">
        <w:rPr>
          <w:rFonts w:ascii="仿宋_GB2312" w:eastAsia="仿宋_GB2312" w:hAnsi="宋体" w:cs="宋体"/>
          <w:kern w:val="0"/>
          <w:sz w:val="32"/>
          <w:szCs w:val="32"/>
        </w:rPr>
        <w:t>实现各展区各环节无死角、全覆盖</w:t>
      </w:r>
      <w:r w:rsidR="008918C2">
        <w:rPr>
          <w:rFonts w:ascii="仿宋_GB2312" w:eastAsia="仿宋_GB2312" w:hint="eastAsia"/>
          <w:sz w:val="32"/>
          <w:szCs w:val="32"/>
        </w:rPr>
        <w:t>。</w:t>
      </w:r>
      <w:r w:rsidR="00A00BB0" w:rsidRPr="00A00BB0">
        <w:rPr>
          <w:rFonts w:ascii="仿宋_GB2312" w:eastAsia="仿宋_GB2312" w:hint="eastAsia"/>
          <w:b/>
          <w:sz w:val="32"/>
          <w:szCs w:val="32"/>
        </w:rPr>
        <w:t>三是</w:t>
      </w:r>
      <w:r w:rsidR="008918C2">
        <w:rPr>
          <w:rFonts w:ascii="仿宋_GB2312" w:eastAsia="仿宋_GB2312" w:hint="eastAsia"/>
          <w:b/>
          <w:sz w:val="32"/>
          <w:szCs w:val="32"/>
        </w:rPr>
        <w:t>提升专业服务水平。</w:t>
      </w:r>
      <w:r w:rsidR="008918C2">
        <w:rPr>
          <w:rFonts w:ascii="仿宋_GB2312" w:eastAsia="仿宋_GB2312" w:hint="eastAsia"/>
          <w:sz w:val="32"/>
          <w:szCs w:val="32"/>
        </w:rPr>
        <w:t>邀请广东省、广州市知识产权执法部门和贸易纠纷仲裁、调解专家驻会，各商协会派专员协助，保证案件处理严格规范、公平公正。</w:t>
      </w:r>
      <w:r w:rsidR="00A00BB0" w:rsidRPr="00A00BB0">
        <w:rPr>
          <w:rFonts w:ascii="仿宋_GB2312" w:eastAsia="仿宋_GB2312" w:hint="eastAsia"/>
          <w:b/>
          <w:sz w:val="32"/>
          <w:szCs w:val="32"/>
        </w:rPr>
        <w:t>四是</w:t>
      </w:r>
      <w:r w:rsidR="008918C2">
        <w:rPr>
          <w:rFonts w:ascii="仿宋_GB2312" w:eastAsia="仿宋_GB2312" w:hAnsi="宋体" w:cs="宋体"/>
          <w:b/>
          <w:kern w:val="0"/>
          <w:sz w:val="32"/>
          <w:szCs w:val="32"/>
        </w:rPr>
        <w:t>优化办案环境。</w:t>
      </w:r>
      <w:r w:rsidR="008918C2">
        <w:rPr>
          <w:rFonts w:ascii="仿宋_GB2312" w:eastAsia="仿宋_GB2312" w:hAnsi="宋体" w:cs="宋体"/>
          <w:kern w:val="0"/>
          <w:sz w:val="32"/>
          <w:szCs w:val="32"/>
        </w:rPr>
        <w:t>改善现场办公环境，</w:t>
      </w:r>
      <w:r w:rsidR="008918C2">
        <w:rPr>
          <w:rFonts w:ascii="仿宋_GB2312" w:eastAsia="仿宋_GB2312" w:hAnsi="宋体" w:cs="宋体" w:hint="eastAsia"/>
          <w:kern w:val="0"/>
          <w:sz w:val="32"/>
          <w:szCs w:val="32"/>
        </w:rPr>
        <w:t>提升投诉接待站形象和辨识度，</w:t>
      </w:r>
      <w:r w:rsidR="008918C2">
        <w:rPr>
          <w:rFonts w:ascii="仿宋_GB2312" w:eastAsia="仿宋_GB2312" w:hAnsi="宋体" w:cs="宋体"/>
          <w:kern w:val="0"/>
          <w:sz w:val="32"/>
          <w:szCs w:val="32"/>
        </w:rPr>
        <w:t>为权利人开展维权提供便利。</w:t>
      </w:r>
    </w:p>
    <w:p w:rsidR="008918C2" w:rsidRPr="00BF7D64" w:rsidRDefault="00BF7D64" w:rsidP="00BF7D64">
      <w:pPr>
        <w:spacing w:line="600" w:lineRule="exact"/>
        <w:ind w:firstLineChars="200" w:firstLine="640"/>
        <w:rPr>
          <w:rFonts w:ascii="黑体" w:eastAsia="黑体" w:hAnsi="黑体"/>
          <w:sz w:val="32"/>
          <w:szCs w:val="32"/>
        </w:rPr>
      </w:pPr>
      <w:r w:rsidRPr="00BF7D64">
        <w:rPr>
          <w:rFonts w:ascii="仿宋_GB2312" w:eastAsia="仿宋_GB2312" w:hAnsi="仿宋" w:hint="eastAsia"/>
          <w:sz w:val="32"/>
          <w:szCs w:val="32"/>
        </w:rPr>
        <w:t>徐兵说，</w:t>
      </w:r>
      <w:r w:rsidR="00B65823">
        <w:rPr>
          <w:rFonts w:ascii="仿宋_GB2312" w:eastAsia="仿宋_GB2312" w:hAnsi="仿宋" w:hint="eastAsia"/>
          <w:sz w:val="32"/>
          <w:szCs w:val="32"/>
        </w:rPr>
        <w:t>本届广交会</w:t>
      </w:r>
      <w:r w:rsidR="006763EF">
        <w:rPr>
          <w:rFonts w:ascii="仿宋_GB2312" w:eastAsia="仿宋_GB2312" w:hAnsi="仿宋" w:hint="eastAsia"/>
          <w:sz w:val="32"/>
          <w:szCs w:val="32"/>
        </w:rPr>
        <w:t>继续</w:t>
      </w:r>
      <w:r w:rsidR="00B65823">
        <w:rPr>
          <w:rFonts w:ascii="仿宋_GB2312" w:eastAsia="仿宋_GB2312" w:hAnsi="仿宋" w:hint="eastAsia"/>
          <w:sz w:val="32"/>
          <w:szCs w:val="32"/>
        </w:rPr>
        <w:t>深入</w:t>
      </w:r>
      <w:r w:rsidR="008918C2">
        <w:rPr>
          <w:rFonts w:ascii="仿宋_GB2312" w:eastAsia="仿宋_GB2312" w:hAnsi="仿宋" w:hint="eastAsia"/>
          <w:sz w:val="32"/>
          <w:szCs w:val="32"/>
        </w:rPr>
        <w:t>推进智慧广交会建设，加快广交会数字化转型。推出网络无感知认证功能，优化改进</w:t>
      </w:r>
      <w:r w:rsidR="008918C2">
        <w:rPr>
          <w:rFonts w:ascii="仿宋_GB2312" w:eastAsia="仿宋_GB2312" w:hAnsi="仿宋" w:hint="eastAsia"/>
          <w:sz w:val="32"/>
          <w:szCs w:val="32"/>
        </w:rPr>
        <w:lastRenderedPageBreak/>
        <w:t>无线上网体验；开通手机终端报送成交统计功能，参展企业可以</w:t>
      </w:r>
      <w:proofErr w:type="gramStart"/>
      <w:r w:rsidR="008918C2">
        <w:rPr>
          <w:rFonts w:ascii="仿宋_GB2312" w:eastAsia="仿宋_GB2312" w:hAnsi="仿宋" w:hint="eastAsia"/>
          <w:sz w:val="32"/>
          <w:szCs w:val="32"/>
        </w:rPr>
        <w:t>通过微信小</w:t>
      </w:r>
      <w:proofErr w:type="gramEnd"/>
      <w:r w:rsidR="008918C2">
        <w:rPr>
          <w:rFonts w:ascii="仿宋_GB2312" w:eastAsia="仿宋_GB2312" w:hAnsi="仿宋" w:hint="eastAsia"/>
          <w:sz w:val="32"/>
          <w:szCs w:val="32"/>
        </w:rPr>
        <w:t>程序填报当日成交情况；按统一风格优化整合信息驿站，形成各站点分布合理、相互支撑的良好格局；丰富大数据看板展示内容，优化广交会展馆地图展示形式；改进办证系统、引入人脸识别技术、</w:t>
      </w:r>
      <w:r w:rsidR="008918C2">
        <w:rPr>
          <w:rFonts w:ascii="仿宋_GB2312" w:eastAsia="仿宋_GB2312" w:hAnsi="Calibri" w:hint="eastAsia"/>
          <w:sz w:val="32"/>
          <w:szCs w:val="32"/>
        </w:rPr>
        <w:t>试点采用新型“非接触”IC卡验证机，使进馆验证流程更加便捷高效。</w:t>
      </w:r>
    </w:p>
    <w:p w:rsidR="00327315" w:rsidRPr="00BF7D64" w:rsidRDefault="00BF7D64" w:rsidP="00BF7D64">
      <w:pPr>
        <w:spacing w:line="600" w:lineRule="exact"/>
        <w:ind w:firstLineChars="200" w:firstLine="640"/>
        <w:rPr>
          <w:rFonts w:ascii="黑体" w:eastAsia="黑体" w:hAnsi="黑体"/>
          <w:sz w:val="32"/>
          <w:szCs w:val="32"/>
        </w:rPr>
      </w:pPr>
      <w:r w:rsidRPr="00BF7D64">
        <w:rPr>
          <w:rFonts w:ascii="仿宋_GB2312" w:eastAsia="仿宋_GB2312" w:hint="eastAsia"/>
          <w:sz w:val="32"/>
          <w:szCs w:val="32"/>
        </w:rPr>
        <w:t>徐兵说，</w:t>
      </w:r>
      <w:r w:rsidR="00483E60">
        <w:rPr>
          <w:rFonts w:ascii="仿宋_GB2312" w:eastAsia="仿宋_GB2312" w:hint="eastAsia"/>
          <w:sz w:val="32"/>
          <w:szCs w:val="32"/>
        </w:rPr>
        <w:t>本届广交会</w:t>
      </w:r>
      <w:r w:rsidR="008918C2">
        <w:rPr>
          <w:rFonts w:ascii="仿宋_GB2312" w:eastAsia="仿宋_GB2312" w:hint="eastAsia"/>
          <w:sz w:val="32"/>
          <w:szCs w:val="32"/>
        </w:rPr>
        <w:t>全面系统实施《广交会绿色发展2.0计划》，进一步提升绿色发展水平。</w:t>
      </w:r>
      <w:r w:rsidR="00A00BB0" w:rsidRPr="00A00BB0">
        <w:rPr>
          <w:rFonts w:ascii="仿宋_GB2312" w:eastAsia="仿宋_GB2312" w:hint="eastAsia"/>
          <w:b/>
          <w:sz w:val="32"/>
          <w:szCs w:val="32"/>
        </w:rPr>
        <w:t>一是</w:t>
      </w:r>
      <w:r w:rsidR="00CC5117">
        <w:rPr>
          <w:rFonts w:ascii="仿宋_GB2312" w:eastAsia="仿宋_GB2312" w:hint="eastAsia"/>
          <w:b/>
          <w:sz w:val="32"/>
          <w:szCs w:val="32"/>
        </w:rPr>
        <w:t>推进</w:t>
      </w:r>
      <w:r w:rsidR="00D0532C">
        <w:rPr>
          <w:rFonts w:ascii="仿宋_GB2312" w:eastAsia="仿宋_GB2312" w:hint="eastAsia"/>
          <w:b/>
          <w:sz w:val="32"/>
          <w:szCs w:val="32"/>
        </w:rPr>
        <w:t>绿色标准</w:t>
      </w:r>
      <w:r w:rsidR="00CC5117">
        <w:rPr>
          <w:rFonts w:ascii="仿宋_GB2312" w:eastAsia="仿宋_GB2312" w:hint="eastAsia"/>
          <w:b/>
          <w:sz w:val="32"/>
          <w:szCs w:val="32"/>
        </w:rPr>
        <w:t>体系</w:t>
      </w:r>
      <w:r w:rsidR="00D0532C">
        <w:rPr>
          <w:rFonts w:ascii="仿宋_GB2312" w:eastAsia="仿宋_GB2312" w:hint="eastAsia"/>
          <w:b/>
          <w:sz w:val="32"/>
          <w:szCs w:val="32"/>
        </w:rPr>
        <w:t>建设</w:t>
      </w:r>
      <w:r w:rsidR="008918C2" w:rsidRPr="008918C2">
        <w:rPr>
          <w:rFonts w:ascii="仿宋_GB2312" w:eastAsia="仿宋_GB2312" w:hint="eastAsia"/>
          <w:b/>
          <w:sz w:val="32"/>
          <w:szCs w:val="32"/>
        </w:rPr>
        <w:t>。</w:t>
      </w:r>
      <w:r w:rsidR="008918C2">
        <w:rPr>
          <w:rFonts w:ascii="仿宋_GB2312" w:eastAsia="仿宋_GB2312" w:hint="eastAsia"/>
          <w:sz w:val="32"/>
          <w:szCs w:val="32"/>
        </w:rPr>
        <w:t>编制会展业国家标准和绿色特装材料推荐目录，推动</w:t>
      </w:r>
      <w:r w:rsidR="008918C2">
        <w:rPr>
          <w:rFonts w:ascii="仿宋_GB2312" w:eastAsia="仿宋_GB2312" w:hAnsi="宋体" w:hint="eastAsia"/>
          <w:sz w:val="32"/>
          <w:szCs w:val="32"/>
        </w:rPr>
        <w:t>《绿色展台评价指南》《绿色展览运营指南》和《展览场馆安全管理基本要求》三个国家标准早日出台。</w:t>
      </w:r>
      <w:r w:rsidR="00A00BB0" w:rsidRPr="00A00BB0">
        <w:rPr>
          <w:rFonts w:ascii="仿宋_GB2312" w:eastAsia="仿宋_GB2312" w:hAnsi="宋体" w:hint="eastAsia"/>
          <w:b/>
          <w:sz w:val="32"/>
          <w:szCs w:val="32"/>
        </w:rPr>
        <w:t>二是</w:t>
      </w:r>
      <w:r w:rsidR="008918C2" w:rsidRPr="008918C2">
        <w:rPr>
          <w:rFonts w:ascii="仿宋_GB2312" w:eastAsia="仿宋_GB2312" w:hAnsi="宋体" w:hint="eastAsia"/>
          <w:b/>
          <w:sz w:val="32"/>
          <w:szCs w:val="32"/>
        </w:rPr>
        <w:t>强化示范</w:t>
      </w:r>
      <w:r w:rsidR="00CC5117">
        <w:rPr>
          <w:rFonts w:ascii="仿宋_GB2312" w:eastAsia="仿宋_GB2312" w:hAnsi="宋体" w:hint="eastAsia"/>
          <w:b/>
          <w:sz w:val="32"/>
          <w:szCs w:val="32"/>
        </w:rPr>
        <w:t>引领</w:t>
      </w:r>
      <w:r w:rsidR="008918C2" w:rsidRPr="008918C2">
        <w:rPr>
          <w:rFonts w:ascii="仿宋_GB2312" w:eastAsia="仿宋_GB2312" w:hAnsi="宋体" w:hint="eastAsia"/>
          <w:b/>
          <w:sz w:val="32"/>
          <w:szCs w:val="32"/>
        </w:rPr>
        <w:t>作用。</w:t>
      </w:r>
      <w:r w:rsidR="008918C2">
        <w:rPr>
          <w:rFonts w:ascii="仿宋_GB2312" w:eastAsia="仿宋_GB2312" w:hint="eastAsia"/>
          <w:color w:val="000000"/>
          <w:sz w:val="32"/>
          <w:szCs w:val="32"/>
        </w:rPr>
        <w:t>优化绿色展位奖颁奖模式</w:t>
      </w:r>
      <w:r w:rsidR="008918C2">
        <w:rPr>
          <w:rFonts w:ascii="仿宋_GB2312" w:eastAsia="仿宋_GB2312" w:hAnsi="宋体" w:cs="宋体" w:hint="eastAsia"/>
          <w:kern w:val="0"/>
          <w:sz w:val="32"/>
          <w:szCs w:val="32"/>
        </w:rPr>
        <w:t>，丰富奖励内容和形式，提高整体展示水平；举办广交会“绿色时空”展演活动，分享企业绿色创新应用经验</w:t>
      </w:r>
      <w:r w:rsidR="008918C2">
        <w:rPr>
          <w:rFonts w:ascii="仿宋_GB2312" w:eastAsia="仿宋_GB2312" w:hint="eastAsia"/>
          <w:color w:val="000000"/>
          <w:sz w:val="32"/>
          <w:szCs w:val="32"/>
        </w:rPr>
        <w:t>。</w:t>
      </w:r>
      <w:r w:rsidR="00A00BB0" w:rsidRPr="00A00BB0">
        <w:rPr>
          <w:rFonts w:ascii="仿宋_GB2312" w:eastAsia="仿宋_GB2312" w:hint="eastAsia"/>
          <w:b/>
          <w:color w:val="000000"/>
          <w:sz w:val="32"/>
          <w:szCs w:val="32"/>
        </w:rPr>
        <w:t>三是</w:t>
      </w:r>
      <w:r w:rsidR="006763EF">
        <w:rPr>
          <w:rFonts w:ascii="仿宋_GB2312" w:eastAsia="仿宋_GB2312" w:hint="eastAsia"/>
          <w:b/>
          <w:sz w:val="32"/>
          <w:szCs w:val="32"/>
        </w:rPr>
        <w:t>加强</w:t>
      </w:r>
      <w:r w:rsidR="00CC5117">
        <w:rPr>
          <w:rFonts w:ascii="仿宋_GB2312" w:eastAsia="仿宋_GB2312" w:hint="eastAsia"/>
          <w:b/>
          <w:sz w:val="32"/>
          <w:szCs w:val="32"/>
        </w:rPr>
        <w:t>展览</w:t>
      </w:r>
      <w:r w:rsidR="006763EF">
        <w:rPr>
          <w:rFonts w:ascii="仿宋_GB2312" w:eastAsia="仿宋_GB2312" w:hint="eastAsia"/>
          <w:b/>
          <w:sz w:val="32"/>
          <w:szCs w:val="32"/>
        </w:rPr>
        <w:t>废</w:t>
      </w:r>
      <w:r w:rsidR="00CC5117">
        <w:rPr>
          <w:rFonts w:ascii="仿宋_GB2312" w:eastAsia="仿宋_GB2312" w:hint="eastAsia"/>
          <w:b/>
          <w:sz w:val="32"/>
          <w:szCs w:val="32"/>
        </w:rPr>
        <w:t>弃物管控</w:t>
      </w:r>
      <w:r w:rsidR="008918C2">
        <w:rPr>
          <w:rFonts w:ascii="仿宋_GB2312" w:eastAsia="仿宋_GB2312" w:hint="eastAsia"/>
          <w:kern w:val="0"/>
          <w:sz w:val="32"/>
          <w:szCs w:val="32"/>
        </w:rPr>
        <w:t>。全面推广</w:t>
      </w:r>
      <w:r w:rsidR="00327315">
        <w:rPr>
          <w:rFonts w:ascii="仿宋_GB2312" w:eastAsia="仿宋_GB2312" w:hint="eastAsia"/>
          <w:kern w:val="0"/>
          <w:sz w:val="32"/>
          <w:szCs w:val="32"/>
        </w:rPr>
        <w:t>展位</w:t>
      </w:r>
      <w:r w:rsidR="008918C2">
        <w:rPr>
          <w:rFonts w:ascii="仿宋_GB2312" w:eastAsia="仿宋_GB2312" w:hint="eastAsia"/>
          <w:kern w:val="0"/>
          <w:sz w:val="32"/>
          <w:szCs w:val="32"/>
        </w:rPr>
        <w:t>专业型材的使用</w:t>
      </w:r>
      <w:r w:rsidR="00327315">
        <w:rPr>
          <w:rFonts w:ascii="仿宋_GB2312" w:eastAsia="仿宋_GB2312" w:hint="eastAsia"/>
          <w:kern w:val="0"/>
          <w:sz w:val="32"/>
          <w:szCs w:val="32"/>
        </w:rPr>
        <w:t>，</w:t>
      </w:r>
      <w:r w:rsidR="008918C2">
        <w:rPr>
          <w:rFonts w:ascii="仿宋_GB2312" w:eastAsia="仿宋_GB2312" w:hint="eastAsia"/>
          <w:color w:val="000000"/>
          <w:kern w:val="0"/>
          <w:sz w:val="32"/>
          <w:szCs w:val="32"/>
        </w:rPr>
        <w:t>制定展览固体废物分类处理办法，强化全流程管控，减少展览垃圾排放。</w:t>
      </w:r>
    </w:p>
    <w:p w:rsidR="00FE2D51" w:rsidRPr="00BF7D64" w:rsidRDefault="00BF7D64" w:rsidP="00BF7D64">
      <w:pPr>
        <w:spacing w:line="600" w:lineRule="exact"/>
        <w:ind w:firstLine="672"/>
        <w:rPr>
          <w:rFonts w:ascii="黑体" w:eastAsia="黑体" w:hAnsi="黑体"/>
          <w:sz w:val="32"/>
          <w:szCs w:val="32"/>
        </w:rPr>
      </w:pPr>
      <w:r w:rsidRPr="00BF7D64">
        <w:rPr>
          <w:rFonts w:ascii="仿宋_GB2312" w:eastAsia="仿宋_GB2312" w:hAnsi="仿宋" w:hint="eastAsia"/>
          <w:color w:val="000000"/>
          <w:sz w:val="32"/>
          <w:szCs w:val="32"/>
        </w:rPr>
        <w:t>徐兵说，</w:t>
      </w:r>
      <w:r w:rsidR="00BF02B7">
        <w:rPr>
          <w:rFonts w:ascii="仿宋_GB2312" w:eastAsia="仿宋_GB2312" w:hAnsi="仿宋" w:hint="eastAsia"/>
          <w:color w:val="000000"/>
          <w:sz w:val="32"/>
          <w:szCs w:val="32"/>
        </w:rPr>
        <w:t>本届广交会</w:t>
      </w:r>
      <w:r w:rsidR="00C40DB9">
        <w:rPr>
          <w:rFonts w:ascii="仿宋_GB2312" w:eastAsia="仿宋_GB2312" w:hAnsi="宋体" w:hint="eastAsia"/>
          <w:bCs/>
          <w:color w:val="000000"/>
          <w:sz w:val="32"/>
          <w:szCs w:val="32"/>
        </w:rPr>
        <w:t>根据</w:t>
      </w:r>
      <w:r w:rsidR="00BF02B7">
        <w:rPr>
          <w:rFonts w:ascii="仿宋_GB2312" w:eastAsia="仿宋_GB2312" w:hAnsi="宋体" w:hint="eastAsia"/>
          <w:bCs/>
          <w:color w:val="000000"/>
          <w:sz w:val="32"/>
          <w:szCs w:val="32"/>
        </w:rPr>
        <w:t>商务脱贫攻坚工作总体部署，</w:t>
      </w:r>
      <w:r w:rsidR="008E0472">
        <w:rPr>
          <w:rFonts w:ascii="仿宋_GB2312" w:eastAsia="仿宋_GB2312" w:hAnsi="仿宋" w:hint="eastAsia"/>
          <w:color w:val="000000"/>
          <w:sz w:val="32"/>
          <w:szCs w:val="32"/>
        </w:rPr>
        <w:t>采取系列</w:t>
      </w:r>
      <w:r w:rsidR="000660F4">
        <w:rPr>
          <w:rFonts w:ascii="仿宋_GB2312" w:eastAsia="仿宋_GB2312" w:hAnsi="仿宋" w:hint="eastAsia"/>
          <w:color w:val="000000"/>
          <w:sz w:val="32"/>
          <w:szCs w:val="32"/>
        </w:rPr>
        <w:t>务实</w:t>
      </w:r>
      <w:r w:rsidR="008E0472">
        <w:rPr>
          <w:rFonts w:ascii="仿宋_GB2312" w:eastAsia="仿宋_GB2312" w:hAnsi="仿宋" w:hint="eastAsia"/>
          <w:color w:val="000000"/>
          <w:sz w:val="32"/>
          <w:szCs w:val="32"/>
        </w:rPr>
        <w:t>举措深入推进商务精准扶贫。</w:t>
      </w:r>
      <w:r w:rsidR="00FE2D51" w:rsidRPr="00E9643B">
        <w:rPr>
          <w:rFonts w:ascii="仿宋_GB2312" w:eastAsia="仿宋_GB2312" w:hAnsi="仿宋" w:hint="eastAsia"/>
          <w:b/>
          <w:color w:val="000000"/>
          <w:sz w:val="32"/>
          <w:szCs w:val="32"/>
        </w:rPr>
        <w:t>一是</w:t>
      </w:r>
      <w:r w:rsidR="000F5ED0">
        <w:rPr>
          <w:rFonts w:ascii="仿宋_GB2312" w:eastAsia="仿宋_GB2312" w:hAnsi="仿宋" w:hint="eastAsia"/>
          <w:b/>
          <w:color w:val="000000"/>
          <w:sz w:val="32"/>
          <w:szCs w:val="32"/>
        </w:rPr>
        <w:t>免收贫困地区参展企业展位费。</w:t>
      </w:r>
      <w:r w:rsidR="00B24C8D" w:rsidRPr="006D7C4D">
        <w:rPr>
          <w:rFonts w:ascii="仿宋_GB2312" w:eastAsia="仿宋_GB2312" w:hAnsi="仿宋_GB2312" w:cs="仿宋_GB2312"/>
          <w:sz w:val="32"/>
          <w:szCs w:val="32"/>
        </w:rPr>
        <w:t>预计将有超过700家次的企业免费参展。</w:t>
      </w:r>
      <w:r w:rsidR="00FE2D51" w:rsidRPr="00E9643B">
        <w:rPr>
          <w:rFonts w:ascii="仿宋_GB2312" w:eastAsia="仿宋_GB2312" w:hAnsi="仿宋" w:hint="eastAsia"/>
          <w:b/>
          <w:color w:val="000000"/>
          <w:sz w:val="32"/>
          <w:szCs w:val="32"/>
        </w:rPr>
        <w:t>二是</w:t>
      </w:r>
      <w:r w:rsidR="000F5ED0">
        <w:rPr>
          <w:rFonts w:ascii="仿宋_GB2312" w:eastAsia="仿宋_GB2312" w:hAnsi="仿宋" w:hint="eastAsia"/>
          <w:b/>
          <w:color w:val="000000"/>
          <w:sz w:val="32"/>
          <w:szCs w:val="32"/>
        </w:rPr>
        <w:t>继续设立贫困地区特色产品展区。</w:t>
      </w:r>
      <w:r w:rsidR="000F5ED0">
        <w:rPr>
          <w:rFonts w:ascii="仿宋_GB2312" w:eastAsia="仿宋_GB2312"/>
          <w:sz w:val="32"/>
          <w:szCs w:val="32"/>
        </w:rPr>
        <w:t>展位数量</w:t>
      </w:r>
      <w:r w:rsidR="000F5ED0">
        <w:rPr>
          <w:rFonts w:ascii="仿宋_GB2312" w:eastAsia="仿宋_GB2312" w:hint="eastAsia"/>
          <w:sz w:val="32"/>
          <w:szCs w:val="32"/>
        </w:rPr>
        <w:t>190</w:t>
      </w:r>
      <w:r w:rsidR="000F5ED0">
        <w:rPr>
          <w:rFonts w:ascii="仿宋_GB2312" w:eastAsia="仿宋_GB2312" w:hAnsi="仿宋_GB2312" w:cs="仿宋_GB2312"/>
          <w:sz w:val="32"/>
          <w:szCs w:val="32"/>
        </w:rPr>
        <w:t>个，共有来自</w:t>
      </w:r>
      <w:r w:rsidR="000F5ED0" w:rsidRPr="00327315">
        <w:rPr>
          <w:rFonts w:ascii="仿宋_GB2312" w:eastAsia="仿宋_GB2312" w:hAnsi="仿宋_GB2312" w:cs="仿宋_GB2312" w:hint="eastAsia"/>
          <w:sz w:val="32"/>
          <w:szCs w:val="32"/>
        </w:rPr>
        <w:t>22</w:t>
      </w:r>
      <w:r w:rsidR="000F5ED0">
        <w:rPr>
          <w:rFonts w:ascii="仿宋_GB2312" w:eastAsia="仿宋_GB2312" w:hAnsi="仿宋_GB2312" w:cs="仿宋_GB2312"/>
          <w:sz w:val="32"/>
          <w:szCs w:val="32"/>
        </w:rPr>
        <w:t>个</w:t>
      </w:r>
      <w:r w:rsidR="00A00BB0">
        <w:rPr>
          <w:rFonts w:ascii="仿宋_GB2312" w:eastAsia="仿宋_GB2312" w:hAnsi="仿宋_GB2312" w:cs="仿宋_GB2312" w:hint="eastAsia"/>
          <w:sz w:val="32"/>
          <w:szCs w:val="32"/>
        </w:rPr>
        <w:t>省市</w:t>
      </w:r>
      <w:r w:rsidR="000F5ED0">
        <w:rPr>
          <w:rFonts w:ascii="仿宋_GB2312" w:eastAsia="仿宋_GB2312" w:hAnsi="仿宋_GB2312" w:cs="仿宋_GB2312"/>
          <w:sz w:val="32"/>
          <w:szCs w:val="32"/>
        </w:rPr>
        <w:t>的1</w:t>
      </w:r>
      <w:r w:rsidR="000F5ED0">
        <w:rPr>
          <w:rFonts w:ascii="仿宋_GB2312" w:hAnsi="仿宋_GB2312" w:cs="仿宋_GB2312" w:hint="eastAsia"/>
          <w:sz w:val="32"/>
          <w:szCs w:val="32"/>
        </w:rPr>
        <w:t>70</w:t>
      </w:r>
      <w:r w:rsidR="000F5ED0">
        <w:rPr>
          <w:rFonts w:ascii="仿宋_GB2312" w:eastAsia="仿宋_GB2312" w:hAnsi="仿宋_GB2312" w:cs="仿宋_GB2312"/>
          <w:sz w:val="32"/>
          <w:szCs w:val="32"/>
        </w:rPr>
        <w:t>家企业参展</w:t>
      </w:r>
      <w:r w:rsidR="000F5ED0">
        <w:rPr>
          <w:rFonts w:ascii="仿宋_GB2312" w:eastAsia="仿宋_GB2312" w:hAnsi="仿宋_GB2312" w:cs="仿宋_GB2312" w:hint="eastAsia"/>
          <w:sz w:val="32"/>
          <w:szCs w:val="32"/>
        </w:rPr>
        <w:t>，</w:t>
      </w:r>
      <w:r w:rsidR="000F5ED0">
        <w:rPr>
          <w:rFonts w:ascii="仿宋_GB2312" w:eastAsia="仿宋_GB2312" w:hAnsi="仿宋" w:hint="eastAsia"/>
          <w:color w:val="000000"/>
          <w:sz w:val="32"/>
          <w:szCs w:val="32"/>
        </w:rPr>
        <w:t>展示服装、箱包、食品等相关题材的特色产品。</w:t>
      </w:r>
      <w:r w:rsidR="00FE2D51" w:rsidRPr="00E9643B">
        <w:rPr>
          <w:rFonts w:ascii="仿宋_GB2312" w:eastAsia="仿宋_GB2312" w:hAnsi="仿宋" w:hint="eastAsia"/>
          <w:b/>
          <w:color w:val="000000"/>
          <w:sz w:val="32"/>
          <w:szCs w:val="32"/>
        </w:rPr>
        <w:t>三是</w:t>
      </w:r>
      <w:r w:rsidR="00B237E0">
        <w:rPr>
          <w:rFonts w:ascii="仿宋_GB2312" w:eastAsia="仿宋_GB2312" w:hAnsi="仿宋" w:hint="eastAsia"/>
          <w:b/>
          <w:color w:val="000000"/>
          <w:sz w:val="32"/>
          <w:szCs w:val="32"/>
        </w:rPr>
        <w:t>开展</w:t>
      </w:r>
      <w:r w:rsidR="00C40DB9" w:rsidRPr="00E9643B">
        <w:rPr>
          <w:rFonts w:ascii="仿宋_GB2312" w:eastAsia="仿宋_GB2312" w:hAnsi="仿宋" w:hint="eastAsia"/>
          <w:b/>
          <w:color w:val="000000"/>
          <w:sz w:val="32"/>
          <w:szCs w:val="32"/>
        </w:rPr>
        <w:t>贫困地区特色产品展区专场推介活动。</w:t>
      </w:r>
      <w:r w:rsidR="00EA1916">
        <w:rPr>
          <w:rFonts w:ascii="仿宋_GB2312" w:eastAsia="仿宋_GB2312" w:hAnsi="仿宋_GB2312" w:cs="仿宋_GB2312" w:hint="eastAsia"/>
          <w:sz w:val="32"/>
          <w:szCs w:val="32"/>
        </w:rPr>
        <w:t>为进一步提升贫困地区特色产品展区展览</w:t>
      </w:r>
      <w:r w:rsidR="00B237E0">
        <w:rPr>
          <w:rFonts w:ascii="仿宋_GB2312" w:eastAsia="仿宋_GB2312" w:hAnsi="仿宋_GB2312" w:cs="仿宋_GB2312" w:hint="eastAsia"/>
          <w:sz w:val="32"/>
          <w:szCs w:val="32"/>
        </w:rPr>
        <w:t>效</w:t>
      </w:r>
      <w:r w:rsidR="00B237E0">
        <w:rPr>
          <w:rFonts w:ascii="仿宋_GB2312" w:eastAsia="仿宋_GB2312" w:hAnsi="仿宋_GB2312" w:cs="仿宋_GB2312" w:hint="eastAsia"/>
          <w:sz w:val="32"/>
          <w:szCs w:val="32"/>
        </w:rPr>
        <w:lastRenderedPageBreak/>
        <w:t>果</w:t>
      </w:r>
      <w:r w:rsidR="00EA1916">
        <w:rPr>
          <w:rFonts w:ascii="仿宋_GB2312" w:eastAsia="仿宋_GB2312" w:hAnsi="仿宋_GB2312" w:cs="仿宋_GB2312" w:hint="eastAsia"/>
          <w:sz w:val="32"/>
          <w:szCs w:val="32"/>
        </w:rPr>
        <w:t>，</w:t>
      </w:r>
      <w:r w:rsidR="00B237E0">
        <w:rPr>
          <w:rFonts w:ascii="仿宋_GB2312" w:eastAsia="仿宋_GB2312" w:hAnsi="仿宋_GB2312" w:cs="仿宋_GB2312" w:hint="eastAsia"/>
          <w:sz w:val="32"/>
          <w:szCs w:val="32"/>
        </w:rPr>
        <w:t>将于</w:t>
      </w:r>
      <w:r w:rsidR="00EA1916">
        <w:rPr>
          <w:rFonts w:ascii="仿宋_GB2312" w:eastAsia="仿宋_GB2312" w:hAnsi="仿宋_GB2312" w:cs="仿宋_GB2312" w:hint="eastAsia"/>
          <w:sz w:val="32"/>
          <w:szCs w:val="32"/>
        </w:rPr>
        <w:t>第三期</w:t>
      </w:r>
      <w:r w:rsidR="00B237E0">
        <w:rPr>
          <w:rFonts w:ascii="仿宋_GB2312" w:eastAsia="仿宋_GB2312" w:hAnsi="仿宋_GB2312" w:cs="仿宋_GB2312" w:hint="eastAsia"/>
          <w:sz w:val="32"/>
          <w:szCs w:val="32"/>
        </w:rPr>
        <w:t>首日举办专场推介活动，</w:t>
      </w:r>
      <w:r w:rsidR="00EA1916">
        <w:rPr>
          <w:rFonts w:ascii="仿宋_GB2312" w:eastAsia="仿宋_GB2312" w:hAnsi="仿宋_GB2312" w:cs="仿宋_GB2312" w:hint="eastAsia"/>
          <w:sz w:val="32"/>
          <w:szCs w:val="32"/>
        </w:rPr>
        <w:t>免费宣传</w:t>
      </w:r>
      <w:r w:rsidR="00B237E0">
        <w:rPr>
          <w:rFonts w:ascii="仿宋_GB2312" w:eastAsia="仿宋_GB2312" w:hAnsi="仿宋_GB2312" w:cs="仿宋_GB2312" w:hint="eastAsia"/>
          <w:sz w:val="32"/>
          <w:szCs w:val="32"/>
        </w:rPr>
        <w:t>推介</w:t>
      </w:r>
      <w:r w:rsidR="00EA1916">
        <w:rPr>
          <w:rFonts w:ascii="仿宋_GB2312" w:eastAsia="仿宋_GB2312" w:hAnsi="仿宋_GB2312" w:cs="仿宋_GB2312" w:hint="eastAsia"/>
          <w:sz w:val="32"/>
          <w:szCs w:val="32"/>
        </w:rPr>
        <w:t>该展区</w:t>
      </w:r>
      <w:r w:rsidR="000F5ED0">
        <w:rPr>
          <w:rFonts w:ascii="仿宋_GB2312" w:eastAsia="仿宋_GB2312" w:hAnsi="仿宋_GB2312" w:cs="仿宋_GB2312" w:hint="eastAsia"/>
          <w:sz w:val="32"/>
          <w:szCs w:val="32"/>
        </w:rPr>
        <w:t>的</w:t>
      </w:r>
      <w:r w:rsidR="00EA1916">
        <w:rPr>
          <w:rFonts w:ascii="仿宋_GB2312" w:eastAsia="仿宋_GB2312" w:hAnsi="仿宋_GB2312" w:cs="仿宋_GB2312" w:hint="eastAsia"/>
          <w:sz w:val="32"/>
          <w:szCs w:val="32"/>
        </w:rPr>
        <w:t>企业和产品</w:t>
      </w:r>
      <w:r w:rsidR="000F5ED0">
        <w:rPr>
          <w:rFonts w:ascii="仿宋_GB2312" w:eastAsia="仿宋_GB2312" w:hAnsi="仿宋_GB2312" w:cs="仿宋_GB2312" w:hint="eastAsia"/>
          <w:sz w:val="32"/>
          <w:szCs w:val="32"/>
        </w:rPr>
        <w:t>。</w:t>
      </w:r>
      <w:r w:rsidR="00FE2D51" w:rsidRPr="00E9643B">
        <w:rPr>
          <w:rFonts w:ascii="仿宋_GB2312" w:eastAsia="仿宋_GB2312" w:hAnsi="仿宋_GB2312" w:cs="仿宋_GB2312" w:hint="eastAsia"/>
          <w:b/>
          <w:sz w:val="32"/>
          <w:szCs w:val="32"/>
        </w:rPr>
        <w:t>四是</w:t>
      </w:r>
      <w:r w:rsidR="003F0226" w:rsidRPr="003F0226">
        <w:rPr>
          <w:rFonts w:ascii="仿宋_GB2312" w:eastAsia="仿宋_GB2312" w:hAnsi="仿宋_GB2312" w:cs="仿宋_GB2312" w:hint="eastAsia"/>
          <w:b/>
          <w:sz w:val="32"/>
          <w:szCs w:val="32"/>
        </w:rPr>
        <w:t>完善贸易洽谈</w:t>
      </w:r>
      <w:r w:rsidR="000F5ED0" w:rsidRPr="00E9643B">
        <w:rPr>
          <w:rFonts w:ascii="仿宋_GB2312" w:eastAsia="仿宋_GB2312" w:hAnsi="仿宋_GB2312" w:cs="仿宋_GB2312" w:hint="eastAsia"/>
          <w:b/>
          <w:sz w:val="32"/>
          <w:szCs w:val="32"/>
        </w:rPr>
        <w:t>服务。</w:t>
      </w:r>
      <w:r w:rsidR="003F0226" w:rsidRPr="004C3D07">
        <w:rPr>
          <w:rFonts w:ascii="仿宋_GB2312" w:eastAsia="仿宋_GB2312" w:hAnsi="仿宋_GB2312" w:cs="仿宋_GB2312" w:hint="eastAsia"/>
          <w:sz w:val="32"/>
          <w:szCs w:val="32"/>
        </w:rPr>
        <w:t>加强展区导向，</w:t>
      </w:r>
      <w:r w:rsidR="00EA1916">
        <w:rPr>
          <w:rFonts w:ascii="仿宋_GB2312" w:eastAsia="仿宋_GB2312" w:hAnsi="仿宋_GB2312" w:cs="仿宋_GB2312" w:hint="eastAsia"/>
          <w:sz w:val="32"/>
          <w:szCs w:val="32"/>
        </w:rPr>
        <w:t>继续</w:t>
      </w:r>
      <w:r w:rsidR="00FE2D51">
        <w:rPr>
          <w:rFonts w:ascii="仿宋_GB2312" w:eastAsia="仿宋_GB2312" w:hAnsi="仿宋_GB2312" w:cs="仿宋_GB2312" w:hint="eastAsia"/>
          <w:sz w:val="32"/>
          <w:szCs w:val="32"/>
        </w:rPr>
        <w:t>为贫困地区参展企业</w:t>
      </w:r>
      <w:r w:rsidR="00FE2D51">
        <w:rPr>
          <w:rFonts w:eastAsia="仿宋_GB2312" w:hint="eastAsia"/>
          <w:sz w:val="32"/>
          <w:szCs w:val="32"/>
        </w:rPr>
        <w:t>提供免费翻译服务</w:t>
      </w:r>
      <w:r w:rsidR="00FE2D51">
        <w:rPr>
          <w:rFonts w:ascii="仿宋_GB2312" w:eastAsia="仿宋_GB2312" w:hAnsi="仿宋_GB2312" w:cs="仿宋_GB2312" w:hint="eastAsia"/>
          <w:sz w:val="32"/>
          <w:szCs w:val="32"/>
        </w:rPr>
        <w:t>，做好成交指导和参展培训工作，</w:t>
      </w:r>
      <w:r w:rsidR="00EA1916">
        <w:rPr>
          <w:rFonts w:ascii="仿宋_GB2312" w:eastAsia="仿宋_GB2312" w:hint="eastAsia"/>
          <w:sz w:val="32"/>
          <w:szCs w:val="32"/>
        </w:rPr>
        <w:t>全力支持贫困地区</w:t>
      </w:r>
      <w:r w:rsidR="00FE2D51">
        <w:rPr>
          <w:rFonts w:ascii="仿宋_GB2312" w:eastAsia="仿宋_GB2312" w:hint="eastAsia"/>
          <w:sz w:val="32"/>
          <w:szCs w:val="32"/>
        </w:rPr>
        <w:t>企业</w:t>
      </w:r>
      <w:r w:rsidR="00EA1916">
        <w:rPr>
          <w:rFonts w:ascii="仿宋_GB2312" w:eastAsia="仿宋_GB2312" w:hint="eastAsia"/>
          <w:sz w:val="32"/>
          <w:szCs w:val="32"/>
        </w:rPr>
        <w:t>开拓国际市场。</w:t>
      </w:r>
    </w:p>
    <w:p w:rsidR="00327315" w:rsidRDefault="00A00BB0" w:rsidP="00E9643B">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同时，</w:t>
      </w:r>
      <w:r w:rsidR="00327315">
        <w:rPr>
          <w:rFonts w:ascii="仿宋_GB2312" w:eastAsia="仿宋_GB2312" w:hint="eastAsia"/>
          <w:sz w:val="32"/>
          <w:szCs w:val="32"/>
        </w:rPr>
        <w:t>为帮助企业</w:t>
      </w:r>
      <w:r w:rsidR="00F01103" w:rsidRPr="00F01103">
        <w:rPr>
          <w:rFonts w:ascii="仿宋_GB2312" w:eastAsia="仿宋_GB2312" w:hint="eastAsia"/>
          <w:sz w:val="32"/>
          <w:szCs w:val="32"/>
        </w:rPr>
        <w:t>降低费用</w:t>
      </w:r>
      <w:r w:rsidR="00327315">
        <w:rPr>
          <w:rFonts w:ascii="仿宋_GB2312" w:eastAsia="仿宋_GB2312" w:hint="eastAsia"/>
          <w:sz w:val="32"/>
          <w:szCs w:val="32"/>
        </w:rPr>
        <w:t>，本届广交会</w:t>
      </w:r>
      <w:r w:rsidR="00FE2D51">
        <w:rPr>
          <w:rFonts w:ascii="仿宋_GB2312" w:eastAsia="仿宋_GB2312" w:hint="eastAsia"/>
          <w:sz w:val="32"/>
          <w:szCs w:val="32"/>
        </w:rPr>
        <w:t>继续对所有参展企业</w:t>
      </w:r>
      <w:r w:rsidR="00327315">
        <w:rPr>
          <w:rFonts w:ascii="仿宋_GB2312" w:eastAsia="仿宋_GB2312" w:hint="eastAsia"/>
          <w:sz w:val="32"/>
          <w:szCs w:val="32"/>
        </w:rPr>
        <w:t>按照第119届降低后</w:t>
      </w:r>
      <w:r w:rsidR="00CC5117">
        <w:rPr>
          <w:rFonts w:ascii="仿宋_GB2312" w:eastAsia="仿宋_GB2312" w:hint="eastAsia"/>
          <w:sz w:val="32"/>
          <w:szCs w:val="32"/>
        </w:rPr>
        <w:t>的</w:t>
      </w:r>
      <w:r w:rsidR="00327315">
        <w:rPr>
          <w:rFonts w:ascii="仿宋_GB2312" w:eastAsia="仿宋_GB2312" w:hint="eastAsia"/>
          <w:sz w:val="32"/>
          <w:szCs w:val="32"/>
        </w:rPr>
        <w:t>标准收取展位费，继续减免23项现场服务项目</w:t>
      </w:r>
      <w:r w:rsidR="00F01103">
        <w:rPr>
          <w:rFonts w:ascii="仿宋_GB2312" w:eastAsia="仿宋_GB2312" w:hint="eastAsia"/>
          <w:sz w:val="32"/>
          <w:szCs w:val="32"/>
        </w:rPr>
        <w:t>费用</w:t>
      </w:r>
      <w:r w:rsidR="00D66137">
        <w:rPr>
          <w:rFonts w:ascii="仿宋_GB2312" w:eastAsia="仿宋_GB2312" w:hint="eastAsia"/>
          <w:sz w:val="32"/>
          <w:szCs w:val="32"/>
        </w:rPr>
        <w:t>，</w:t>
      </w:r>
      <w:r w:rsidR="00327315">
        <w:rPr>
          <w:rFonts w:ascii="仿宋_GB2312" w:eastAsia="仿宋_GB2312" w:hint="eastAsia"/>
          <w:sz w:val="32"/>
          <w:szCs w:val="32"/>
        </w:rPr>
        <w:t>免费统一铺设</w:t>
      </w:r>
      <w:r w:rsidR="00F01103">
        <w:rPr>
          <w:rFonts w:ascii="仿宋_GB2312" w:eastAsia="仿宋_GB2312" w:hint="eastAsia"/>
          <w:sz w:val="32"/>
          <w:szCs w:val="32"/>
        </w:rPr>
        <w:t>地毯</w:t>
      </w:r>
      <w:r w:rsidR="00327315">
        <w:rPr>
          <w:rFonts w:ascii="仿宋_GB2312" w:eastAsia="仿宋_GB2312" w:hint="eastAsia"/>
          <w:sz w:val="32"/>
          <w:szCs w:val="32"/>
        </w:rPr>
        <w:t>，切实为企业减负</w:t>
      </w:r>
      <w:r w:rsidR="00686AB6">
        <w:rPr>
          <w:rFonts w:ascii="仿宋_GB2312" w:eastAsia="仿宋_GB2312" w:hint="eastAsia"/>
          <w:sz w:val="32"/>
          <w:szCs w:val="32"/>
        </w:rPr>
        <w:t>降费</w:t>
      </w:r>
      <w:r w:rsidR="00327315">
        <w:rPr>
          <w:rFonts w:ascii="仿宋_GB2312" w:eastAsia="仿宋_GB2312" w:hint="eastAsia"/>
          <w:sz w:val="32"/>
          <w:szCs w:val="32"/>
        </w:rPr>
        <w:t>。</w:t>
      </w:r>
    </w:p>
    <w:p w:rsidR="004F15D8" w:rsidRPr="00BF7D64" w:rsidRDefault="00BF7D64" w:rsidP="00BF7D64">
      <w:pPr>
        <w:spacing w:line="600" w:lineRule="exact"/>
        <w:ind w:firstLine="672"/>
        <w:rPr>
          <w:rFonts w:ascii="黑体" w:eastAsia="黑体" w:hAnsi="黑体"/>
          <w:sz w:val="32"/>
          <w:szCs w:val="32"/>
        </w:rPr>
      </w:pPr>
      <w:r w:rsidRPr="00BF7D64">
        <w:rPr>
          <w:rFonts w:ascii="仿宋_GB2312" w:eastAsia="仿宋_GB2312" w:hint="eastAsia"/>
          <w:sz w:val="32"/>
          <w:szCs w:val="32"/>
        </w:rPr>
        <w:t>徐兵表示，</w:t>
      </w:r>
      <w:r w:rsidR="00572294">
        <w:rPr>
          <w:rFonts w:ascii="仿宋_GB2312" w:eastAsia="仿宋_GB2312" w:hint="eastAsia"/>
          <w:sz w:val="32"/>
          <w:szCs w:val="32"/>
        </w:rPr>
        <w:t>本届广交会</w:t>
      </w:r>
      <w:r w:rsidR="007F4D0F">
        <w:rPr>
          <w:rFonts w:ascii="仿宋_GB2312" w:eastAsia="仿宋_GB2312" w:hint="eastAsia"/>
          <w:sz w:val="32"/>
          <w:szCs w:val="32"/>
        </w:rPr>
        <w:t>牢固树立</w:t>
      </w:r>
      <w:proofErr w:type="gramStart"/>
      <w:r w:rsidR="007F4D0F">
        <w:rPr>
          <w:rFonts w:ascii="仿宋_GB2312" w:eastAsia="仿宋_GB2312" w:hint="eastAsia"/>
          <w:sz w:val="32"/>
          <w:szCs w:val="32"/>
        </w:rPr>
        <w:t>安全发展</w:t>
      </w:r>
      <w:proofErr w:type="gramEnd"/>
      <w:r w:rsidR="007F4D0F">
        <w:rPr>
          <w:rFonts w:ascii="仿宋_GB2312" w:eastAsia="仿宋_GB2312" w:hint="eastAsia"/>
          <w:sz w:val="32"/>
          <w:szCs w:val="32"/>
        </w:rPr>
        <w:t>理念，坚守安全底线，</w:t>
      </w:r>
      <w:r w:rsidR="00572294">
        <w:rPr>
          <w:rFonts w:ascii="仿宋_GB2312" w:eastAsia="仿宋_GB2312" w:hint="eastAsia"/>
          <w:sz w:val="32"/>
          <w:szCs w:val="32"/>
        </w:rPr>
        <w:t>全力确保展会平稳运营。与广东省、广州市有关部门联动协作，构建全面的安全防控体系；强化安全生产监管，</w:t>
      </w:r>
      <w:r w:rsidR="004F15D8">
        <w:rPr>
          <w:rFonts w:ascii="仿宋_GB2312" w:eastAsia="仿宋_GB2312" w:hAnsi="仿宋_GB2312" w:cs="仿宋_GB2312" w:hint="eastAsia"/>
          <w:sz w:val="32"/>
          <w:szCs w:val="32"/>
        </w:rPr>
        <w:t>运用大数据手段构建“全方位、立体化、全天候”的安全防控体系</w:t>
      </w:r>
      <w:r w:rsidR="00572294">
        <w:rPr>
          <w:rFonts w:ascii="仿宋_GB2312" w:eastAsia="仿宋_GB2312" w:hint="eastAsia"/>
          <w:sz w:val="32"/>
          <w:szCs w:val="32"/>
        </w:rPr>
        <w:t>；</w:t>
      </w:r>
      <w:r w:rsidR="004F15D8">
        <w:rPr>
          <w:rFonts w:ascii="仿宋_GB2312" w:eastAsia="仿宋_GB2312" w:hAnsi="Calibri"/>
          <w:sz w:val="32"/>
          <w:szCs w:val="32"/>
          <w:lang w:val="zh-CN"/>
        </w:rPr>
        <w:t>加强展位使用管理，加大</w:t>
      </w:r>
      <w:r w:rsidR="004F15D8">
        <w:rPr>
          <w:rFonts w:ascii="仿宋_GB2312" w:eastAsia="仿宋_GB2312" w:hAnsi="Calibri" w:hint="eastAsia"/>
          <w:sz w:val="32"/>
          <w:szCs w:val="32"/>
          <w:lang w:val="zh-CN"/>
        </w:rPr>
        <w:t>“</w:t>
      </w:r>
      <w:r w:rsidR="004F15D8">
        <w:rPr>
          <w:rFonts w:ascii="仿宋_GB2312" w:eastAsia="仿宋_GB2312" w:hAnsi="Calibri"/>
          <w:sz w:val="32"/>
          <w:szCs w:val="32"/>
          <w:lang w:val="zh-CN"/>
        </w:rPr>
        <w:t>黑中介</w:t>
      </w:r>
      <w:r w:rsidR="004F15D8">
        <w:rPr>
          <w:rFonts w:ascii="仿宋_GB2312" w:eastAsia="仿宋_GB2312" w:hAnsi="Calibri" w:hint="eastAsia"/>
          <w:sz w:val="32"/>
          <w:szCs w:val="32"/>
          <w:lang w:val="zh-CN"/>
        </w:rPr>
        <w:t>”</w:t>
      </w:r>
      <w:r w:rsidR="004F15D8">
        <w:rPr>
          <w:rFonts w:ascii="仿宋_GB2312" w:eastAsia="仿宋_GB2312" w:hAnsi="Calibri"/>
          <w:sz w:val="32"/>
          <w:szCs w:val="32"/>
          <w:lang w:val="zh-CN"/>
        </w:rPr>
        <w:t>打击力度，</w:t>
      </w:r>
      <w:r w:rsidR="004F15D8">
        <w:rPr>
          <w:rFonts w:ascii="仿宋_GB2312" w:eastAsia="仿宋_GB2312" w:hAnsi="Calibri" w:hint="eastAsia"/>
          <w:sz w:val="32"/>
          <w:szCs w:val="32"/>
          <w:lang w:val="zh-CN"/>
        </w:rPr>
        <w:t>快速、阳光处理展位纠纷</w:t>
      </w:r>
      <w:r w:rsidR="00CC3505">
        <w:rPr>
          <w:rFonts w:ascii="仿宋_GB2312" w:eastAsia="仿宋_GB2312" w:hint="eastAsia"/>
          <w:sz w:val="32"/>
          <w:szCs w:val="32"/>
        </w:rPr>
        <w:t>；</w:t>
      </w:r>
      <w:r w:rsidR="004F15D8">
        <w:rPr>
          <w:rFonts w:ascii="仿宋_GB2312" w:eastAsia="仿宋_GB2312" w:hAnsi="Calibri"/>
          <w:sz w:val="32"/>
          <w:szCs w:val="32"/>
          <w:lang w:val="zh-CN"/>
        </w:rPr>
        <w:t>加强</w:t>
      </w:r>
      <w:r w:rsidR="004F15D8">
        <w:rPr>
          <w:rFonts w:ascii="仿宋_GB2312" w:eastAsia="仿宋_GB2312" w:hAnsi="仿宋" w:hint="eastAsia"/>
          <w:sz w:val="32"/>
          <w:szCs w:val="32"/>
        </w:rPr>
        <w:t>现场施工</w:t>
      </w:r>
      <w:r w:rsidR="00FE2D51">
        <w:rPr>
          <w:rFonts w:ascii="仿宋_GB2312" w:eastAsia="仿宋_GB2312" w:hAnsi="仿宋" w:hint="eastAsia"/>
          <w:sz w:val="32"/>
          <w:szCs w:val="32"/>
        </w:rPr>
        <w:t>、</w:t>
      </w:r>
      <w:r w:rsidR="004F15D8">
        <w:rPr>
          <w:rFonts w:ascii="仿宋_GB2312" w:eastAsia="仿宋_GB2312" w:hAnsi="仿宋" w:hint="eastAsia"/>
          <w:sz w:val="32"/>
          <w:szCs w:val="32"/>
        </w:rPr>
        <w:t>展馆防火</w:t>
      </w:r>
      <w:r w:rsidR="00FE2D51">
        <w:rPr>
          <w:rFonts w:ascii="仿宋_GB2312" w:eastAsia="仿宋_GB2312" w:hAnsi="仿宋" w:hint="eastAsia"/>
          <w:sz w:val="32"/>
          <w:szCs w:val="32"/>
        </w:rPr>
        <w:t>和</w:t>
      </w:r>
      <w:r w:rsidR="004F15D8">
        <w:rPr>
          <w:rFonts w:ascii="仿宋_GB2312" w:eastAsia="仿宋_GB2312" w:hAnsi="仿宋" w:hint="eastAsia"/>
          <w:sz w:val="32"/>
          <w:szCs w:val="32"/>
        </w:rPr>
        <w:t>用电管理，细化工作流程，堵塞安全漏洞；</w:t>
      </w:r>
      <w:r w:rsidR="00CC5117">
        <w:rPr>
          <w:rFonts w:ascii="仿宋_GB2312" w:eastAsia="仿宋_GB2312" w:hAnsi="仿宋" w:hint="eastAsia"/>
          <w:sz w:val="32"/>
          <w:szCs w:val="32"/>
        </w:rPr>
        <w:t>完善各类应急处置预案，</w:t>
      </w:r>
      <w:r w:rsidR="00CC5117">
        <w:rPr>
          <w:rFonts w:ascii="仿宋_GB2312" w:eastAsia="仿宋_GB2312" w:hint="eastAsia"/>
          <w:sz w:val="32"/>
          <w:szCs w:val="32"/>
        </w:rPr>
        <w:t>提升</w:t>
      </w:r>
      <w:r w:rsidR="00572294">
        <w:rPr>
          <w:rFonts w:ascii="仿宋_GB2312" w:eastAsia="仿宋_GB2312" w:hint="eastAsia"/>
          <w:sz w:val="32"/>
          <w:szCs w:val="32"/>
        </w:rPr>
        <w:t>应急处理</w:t>
      </w:r>
      <w:r w:rsidR="00CC5117">
        <w:rPr>
          <w:rFonts w:ascii="仿宋_GB2312" w:eastAsia="仿宋_GB2312" w:hint="eastAsia"/>
          <w:sz w:val="32"/>
          <w:szCs w:val="32"/>
        </w:rPr>
        <w:t>能力</w:t>
      </w:r>
      <w:r w:rsidR="00572294">
        <w:rPr>
          <w:rFonts w:ascii="仿宋_GB2312" w:eastAsia="仿宋_GB2312" w:hint="eastAsia"/>
          <w:sz w:val="32"/>
          <w:szCs w:val="32"/>
        </w:rPr>
        <w:t>。</w:t>
      </w:r>
    </w:p>
    <w:p w:rsidR="00BF7D64" w:rsidRPr="00CF6664" w:rsidRDefault="00BF7D64" w:rsidP="00CF6664">
      <w:pPr>
        <w:ind w:firstLineChars="196" w:firstLine="627"/>
        <w:rPr>
          <w:rFonts w:ascii="仿宋_GB2312" w:eastAsia="仿宋_GB2312"/>
          <w:sz w:val="32"/>
          <w:szCs w:val="32"/>
        </w:rPr>
      </w:pPr>
      <w:r w:rsidRPr="00CF6664">
        <w:rPr>
          <w:rFonts w:ascii="仿宋_GB2312" w:eastAsia="仿宋_GB2312" w:hint="eastAsia"/>
          <w:sz w:val="32"/>
          <w:szCs w:val="32"/>
        </w:rPr>
        <w:t>徐兵还就</w:t>
      </w:r>
      <w:r w:rsidR="00CF6664" w:rsidRPr="00CF6664">
        <w:rPr>
          <w:rFonts w:ascii="仿宋_GB2312" w:eastAsia="仿宋_GB2312" w:hint="eastAsia"/>
          <w:sz w:val="32"/>
          <w:szCs w:val="32"/>
        </w:rPr>
        <w:t>广交会服务外贸稳中提质、推进“一带一路”经贸合作、进口展亮点、推进商务精准扶贫、服务国家发展战略、</w:t>
      </w:r>
      <w:r w:rsidRPr="00CF6664">
        <w:rPr>
          <w:rFonts w:ascii="仿宋_GB2312" w:eastAsia="仿宋_GB2312" w:hint="eastAsia"/>
          <w:sz w:val="32"/>
          <w:szCs w:val="32"/>
        </w:rPr>
        <w:t>采购商到会情况等问题回答了与会记者的提问。</w:t>
      </w:r>
    </w:p>
    <w:p w:rsidR="004F15D8" w:rsidRDefault="00BF7D64" w:rsidP="00BF7D64">
      <w:pPr>
        <w:spacing w:line="600" w:lineRule="exact"/>
        <w:ind w:firstLine="672"/>
        <w:rPr>
          <w:rFonts w:ascii="仿宋_GB2312" w:eastAsia="仿宋_GB2312"/>
          <w:sz w:val="32"/>
          <w:szCs w:val="32"/>
        </w:rPr>
      </w:pPr>
      <w:r>
        <w:rPr>
          <w:rFonts w:ascii="仿宋_GB2312" w:eastAsia="仿宋_GB2312" w:hint="eastAsia"/>
          <w:sz w:val="32"/>
          <w:szCs w:val="32"/>
        </w:rPr>
        <w:t>据悉，</w:t>
      </w:r>
      <w:r w:rsidR="002B524C">
        <w:rPr>
          <w:rFonts w:ascii="仿宋_GB2312" w:eastAsia="仿宋_GB2312" w:hint="eastAsia"/>
          <w:sz w:val="32"/>
          <w:szCs w:val="32"/>
        </w:rPr>
        <w:t>本届广交会</w:t>
      </w:r>
      <w:r>
        <w:rPr>
          <w:rFonts w:ascii="仿宋_GB2312" w:eastAsia="仿宋_GB2312" w:hint="eastAsia"/>
          <w:sz w:val="32"/>
          <w:szCs w:val="32"/>
        </w:rPr>
        <w:t>有多场</w:t>
      </w:r>
      <w:r w:rsidR="002B524C">
        <w:rPr>
          <w:rFonts w:ascii="仿宋_GB2312" w:eastAsia="仿宋_GB2312" w:hint="eastAsia"/>
          <w:sz w:val="32"/>
          <w:szCs w:val="32"/>
        </w:rPr>
        <w:t>重要活动：</w:t>
      </w:r>
    </w:p>
    <w:p w:rsidR="004F15D8" w:rsidRDefault="00BA133C" w:rsidP="004F15D8">
      <w:pPr>
        <w:spacing w:line="600" w:lineRule="exact"/>
        <w:ind w:firstLine="672"/>
        <w:rPr>
          <w:rFonts w:ascii="仿宋_GB2312" w:eastAsia="仿宋_GB2312" w:hAnsi="仿宋" w:cs="仿宋_GB2312"/>
          <w:sz w:val="32"/>
          <w:szCs w:val="32"/>
        </w:rPr>
      </w:pPr>
      <w:r>
        <w:rPr>
          <w:rFonts w:ascii="仿宋_GB2312" w:eastAsia="仿宋_GB2312" w:hAnsi="仿宋" w:cs="仿宋_GB2312" w:hint="eastAsia"/>
          <w:sz w:val="32"/>
          <w:szCs w:val="32"/>
        </w:rPr>
        <w:t>4</w:t>
      </w:r>
      <w:r w:rsidR="002B524C">
        <w:rPr>
          <w:rFonts w:ascii="仿宋_GB2312" w:eastAsia="仿宋_GB2312" w:hAnsi="仿宋" w:cs="仿宋_GB2312" w:hint="eastAsia"/>
          <w:sz w:val="32"/>
          <w:szCs w:val="32"/>
        </w:rPr>
        <w:t>月</w:t>
      </w:r>
      <w:r w:rsidR="002B524C">
        <w:rPr>
          <w:rFonts w:ascii="仿宋_GB2312" w:eastAsia="仿宋_GB2312" w:hAnsi="仿宋" w:cs="仿宋_GB2312"/>
          <w:sz w:val="32"/>
          <w:szCs w:val="32"/>
        </w:rPr>
        <w:t>14</w:t>
      </w:r>
      <w:r w:rsidR="002B524C">
        <w:rPr>
          <w:rFonts w:ascii="仿宋_GB2312" w:eastAsia="仿宋_GB2312" w:hAnsi="仿宋" w:cs="仿宋_GB2312" w:hint="eastAsia"/>
          <w:sz w:val="32"/>
          <w:szCs w:val="32"/>
        </w:rPr>
        <w:t>日晚</w:t>
      </w:r>
      <w:r w:rsidR="00C05CCD">
        <w:rPr>
          <w:rFonts w:ascii="仿宋_GB2312" w:eastAsia="仿宋_GB2312" w:hAnsi="仿宋" w:cs="仿宋_GB2312" w:hint="eastAsia"/>
          <w:sz w:val="32"/>
          <w:szCs w:val="32"/>
        </w:rPr>
        <w:t>举办</w:t>
      </w:r>
      <w:r w:rsidR="002B524C">
        <w:rPr>
          <w:rFonts w:ascii="仿宋_GB2312" w:eastAsia="仿宋_GB2312" w:hAnsi="仿宋" w:cs="仿宋_GB2312" w:hint="eastAsia"/>
          <w:sz w:val="32"/>
          <w:szCs w:val="32"/>
        </w:rPr>
        <w:t>第</w:t>
      </w:r>
      <w:r w:rsidR="002B524C">
        <w:rPr>
          <w:rFonts w:ascii="仿宋_GB2312" w:eastAsia="仿宋_GB2312" w:hAnsi="仿宋" w:cs="仿宋_GB2312"/>
          <w:sz w:val="32"/>
          <w:szCs w:val="32"/>
        </w:rPr>
        <w:t>12</w:t>
      </w:r>
      <w:r>
        <w:rPr>
          <w:rFonts w:ascii="仿宋_GB2312" w:eastAsia="仿宋_GB2312" w:hAnsi="仿宋" w:cs="仿宋_GB2312" w:hint="eastAsia"/>
          <w:sz w:val="32"/>
          <w:szCs w:val="32"/>
        </w:rPr>
        <w:t>5</w:t>
      </w:r>
      <w:r w:rsidR="002B524C">
        <w:rPr>
          <w:rFonts w:ascii="仿宋_GB2312" w:eastAsia="仿宋_GB2312" w:hAnsi="仿宋" w:cs="仿宋_GB2312" w:hint="eastAsia"/>
          <w:sz w:val="32"/>
          <w:szCs w:val="32"/>
        </w:rPr>
        <w:t>届广交会开幕招待会。</w:t>
      </w:r>
    </w:p>
    <w:p w:rsidR="004F15D8" w:rsidRDefault="004F15D8" w:rsidP="004F15D8">
      <w:pPr>
        <w:spacing w:line="600" w:lineRule="exact"/>
        <w:ind w:firstLine="672"/>
        <w:rPr>
          <w:rFonts w:ascii="仿宋_GB2312" w:eastAsia="仿宋_GB2312" w:hAnsi="仿宋_GB2312" w:cs="仿宋_GB2312"/>
          <w:sz w:val="32"/>
          <w:szCs w:val="32"/>
        </w:rPr>
      </w:pPr>
      <w:r>
        <w:rPr>
          <w:rFonts w:ascii="仿宋_GB2312" w:eastAsia="仿宋_GB2312" w:hAnsi="仿宋" w:cs="仿宋" w:hint="eastAsia"/>
          <w:sz w:val="32"/>
          <w:szCs w:val="32"/>
        </w:rPr>
        <w:t>4</w:t>
      </w:r>
      <w:r w:rsidR="00DB71D0">
        <w:rPr>
          <w:rFonts w:ascii="仿宋_GB2312" w:eastAsia="仿宋_GB2312" w:hAnsi="仿宋" w:cs="仿宋" w:hint="eastAsia"/>
          <w:sz w:val="32"/>
          <w:szCs w:val="32"/>
        </w:rPr>
        <w:t>月</w:t>
      </w:r>
      <w:r w:rsidR="00DB71D0">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6</w:t>
      </w:r>
      <w:r w:rsidR="00DB71D0">
        <w:rPr>
          <w:rFonts w:ascii="仿宋_GB2312" w:eastAsia="仿宋_GB2312" w:hAnsi="仿宋_GB2312" w:cs="仿宋_GB2312" w:hint="eastAsia"/>
          <w:sz w:val="32"/>
          <w:szCs w:val="32"/>
        </w:rPr>
        <w:t>日下午举办</w:t>
      </w:r>
      <w:r w:rsidR="00C24AD4" w:rsidRPr="00021967">
        <w:rPr>
          <w:rFonts w:ascii="仿宋_GB2312" w:eastAsia="仿宋_GB2312" w:hint="eastAsia"/>
          <w:sz w:val="32"/>
          <w:szCs w:val="32"/>
        </w:rPr>
        <w:t>“</w:t>
      </w:r>
      <w:r w:rsidR="00C24AD4" w:rsidRPr="00021967">
        <w:rPr>
          <w:rFonts w:ascii="仿宋_GB2312" w:eastAsia="仿宋_GB2312" w:hAnsi="仿宋_GB2312" w:cs="仿宋_GB2312" w:hint="eastAsia"/>
          <w:sz w:val="32"/>
          <w:szCs w:val="32"/>
        </w:rPr>
        <w:t>中国与俄罗斯：新时代·新合作</w:t>
      </w:r>
      <w:r w:rsidR="00C24AD4" w:rsidRPr="00021967">
        <w:rPr>
          <w:rFonts w:ascii="仿宋_GB2312" w:eastAsia="仿宋_GB2312" w:hint="eastAsia"/>
          <w:sz w:val="32"/>
          <w:szCs w:val="32"/>
        </w:rPr>
        <w:t>”</w:t>
      </w:r>
      <w:r w:rsidR="00DB71D0">
        <w:rPr>
          <w:rFonts w:ascii="仿宋_GB2312" w:eastAsia="仿宋_GB2312" w:hAnsi="仿宋_GB2312" w:cs="仿宋_GB2312" w:hint="eastAsia"/>
          <w:sz w:val="32"/>
          <w:szCs w:val="32"/>
        </w:rPr>
        <w:lastRenderedPageBreak/>
        <w:t>广交会国际</w:t>
      </w:r>
      <w:r>
        <w:rPr>
          <w:rFonts w:ascii="仿宋_GB2312" w:eastAsia="仿宋_GB2312" w:hAnsi="仿宋_GB2312" w:cs="仿宋_GB2312" w:hint="eastAsia"/>
          <w:sz w:val="32"/>
          <w:szCs w:val="32"/>
        </w:rPr>
        <w:t>市场</w:t>
      </w:r>
      <w:r w:rsidR="00DB71D0">
        <w:rPr>
          <w:rFonts w:ascii="仿宋_GB2312" w:eastAsia="仿宋_GB2312" w:hAnsi="仿宋_GB2312" w:cs="仿宋_GB2312" w:hint="eastAsia"/>
          <w:sz w:val="32"/>
          <w:szCs w:val="32"/>
        </w:rPr>
        <w:t>论坛。</w:t>
      </w:r>
    </w:p>
    <w:p w:rsidR="008F5CDB" w:rsidRPr="008F5CDB" w:rsidRDefault="008F5CDB" w:rsidP="008F5CDB">
      <w:pPr>
        <w:spacing w:line="600" w:lineRule="exact"/>
        <w:ind w:firstLine="672"/>
        <w:rPr>
          <w:rFonts w:ascii="仿宋_GB2312" w:eastAsia="仿宋_GB2312" w:hAnsi="仿宋_GB2312" w:cs="仿宋_GB2312"/>
          <w:sz w:val="32"/>
          <w:szCs w:val="32"/>
        </w:rPr>
      </w:pPr>
      <w:r w:rsidRPr="008F5CDB">
        <w:rPr>
          <w:rFonts w:ascii="仿宋_GB2312" w:eastAsia="仿宋_GB2312" w:hAnsi="仿宋_GB2312" w:cs="仿宋_GB2312" w:hint="eastAsia"/>
          <w:sz w:val="32"/>
          <w:szCs w:val="32"/>
        </w:rPr>
        <w:t>4月16日晚举办“聚焦湾区时代，广交天下商机”广交会进口展国际合作交流会。</w:t>
      </w:r>
    </w:p>
    <w:p w:rsidR="004F15D8" w:rsidRDefault="008F5CDB" w:rsidP="008F5CDB">
      <w:pPr>
        <w:spacing w:line="600" w:lineRule="exact"/>
        <w:ind w:firstLine="672"/>
        <w:rPr>
          <w:rFonts w:ascii="仿宋_GB2312" w:eastAsia="仿宋_GB2312" w:hAnsi="仿宋_GB2312" w:cs="仿宋_GB2312"/>
          <w:sz w:val="32"/>
          <w:szCs w:val="32"/>
        </w:rPr>
      </w:pPr>
      <w:r w:rsidRPr="008F5CDB">
        <w:rPr>
          <w:rFonts w:ascii="仿宋_GB2312" w:eastAsia="仿宋_GB2312" w:hAnsi="仿宋_GB2312" w:cs="仿宋_GB2312" w:hint="eastAsia"/>
          <w:sz w:val="32"/>
          <w:szCs w:val="32"/>
        </w:rPr>
        <w:t>5月1日下午举办贫困地区特色产品展区专场推介活动</w:t>
      </w:r>
      <w:r>
        <w:rPr>
          <w:rFonts w:ascii="仿宋_GB2312" w:eastAsia="仿宋_GB2312" w:hAnsi="仿宋_GB2312" w:cs="仿宋_GB2312" w:hint="eastAsia"/>
          <w:sz w:val="32"/>
          <w:szCs w:val="32"/>
        </w:rPr>
        <w:t>。</w:t>
      </w:r>
    </w:p>
    <w:p w:rsidR="00BF7D64" w:rsidRDefault="00BF7D64" w:rsidP="00BF7D64">
      <w:pPr>
        <w:tabs>
          <w:tab w:val="left" w:pos="3828"/>
        </w:tabs>
        <w:ind w:firstLineChars="200" w:firstLine="640"/>
        <w:jc w:val="right"/>
        <w:rPr>
          <w:rFonts w:ascii="仿宋_GB2312" w:eastAsia="仿宋_GB2312" w:hAnsi="仿宋" w:cs="仿宋_GB2312"/>
          <w:sz w:val="32"/>
          <w:szCs w:val="32"/>
        </w:rPr>
      </w:pPr>
      <w:r w:rsidRPr="00B3043A">
        <w:rPr>
          <w:rFonts w:ascii="仿宋_GB2312" w:eastAsia="仿宋_GB2312" w:hAnsi="Calibri" w:hint="eastAsia"/>
          <w:sz w:val="32"/>
          <w:szCs w:val="32"/>
        </w:rPr>
        <w:t>（广交会新闻中心）</w:t>
      </w:r>
    </w:p>
    <w:p w:rsidR="005620AA" w:rsidRDefault="005620AA" w:rsidP="00CF6664">
      <w:pPr>
        <w:tabs>
          <w:tab w:val="left" w:pos="3828"/>
        </w:tabs>
        <w:rPr>
          <w:rFonts w:ascii="仿宋_GB2312" w:eastAsia="仿宋_GB2312" w:hAnsi="仿宋" w:cs="仿宋_GB2312"/>
          <w:sz w:val="32"/>
          <w:szCs w:val="32"/>
        </w:rPr>
      </w:pPr>
    </w:p>
    <w:sectPr w:rsidR="005620AA" w:rsidSect="00B93B2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64" w:rsidRDefault="00BF7D64" w:rsidP="00B93B2B">
      <w:r>
        <w:separator/>
      </w:r>
    </w:p>
  </w:endnote>
  <w:endnote w:type="continuationSeparator" w:id="0">
    <w:p w:rsidR="00BF7D64" w:rsidRDefault="00BF7D64" w:rsidP="00B9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599"/>
      <w:docPartObj>
        <w:docPartGallery w:val="Page Numbers (Bottom of Page)"/>
        <w:docPartUnique/>
      </w:docPartObj>
    </w:sdtPr>
    <w:sdtEndPr/>
    <w:sdtContent>
      <w:p w:rsidR="00BF7D64" w:rsidRDefault="00BF7D64">
        <w:pPr>
          <w:pStyle w:val="a4"/>
          <w:jc w:val="center"/>
        </w:pPr>
        <w:r>
          <w:fldChar w:fldCharType="begin"/>
        </w:r>
        <w:r>
          <w:instrText xml:space="preserve"> PAGE   \* MERGEFORMAT </w:instrText>
        </w:r>
        <w:r>
          <w:fldChar w:fldCharType="separate"/>
        </w:r>
        <w:r w:rsidR="00CE36AD" w:rsidRPr="00CE36AD">
          <w:rPr>
            <w:noProof/>
            <w:lang w:val="zh-CN"/>
          </w:rPr>
          <w:t>1</w:t>
        </w:r>
        <w:r>
          <w:rPr>
            <w:noProof/>
            <w:lang w:val="zh-CN"/>
          </w:rPr>
          <w:fldChar w:fldCharType="end"/>
        </w:r>
      </w:p>
    </w:sdtContent>
  </w:sdt>
  <w:p w:rsidR="00BF7D64" w:rsidRDefault="00BF7D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64" w:rsidRDefault="00BF7D64" w:rsidP="00B93B2B">
      <w:r>
        <w:separator/>
      </w:r>
    </w:p>
  </w:footnote>
  <w:footnote w:type="continuationSeparator" w:id="0">
    <w:p w:rsidR="00BF7D64" w:rsidRDefault="00BF7D64" w:rsidP="00B93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0627"/>
    <w:rsid w:val="000055F9"/>
    <w:rsid w:val="00017A09"/>
    <w:rsid w:val="0002287E"/>
    <w:rsid w:val="000318B7"/>
    <w:rsid w:val="00043A3F"/>
    <w:rsid w:val="0004669C"/>
    <w:rsid w:val="00046EFE"/>
    <w:rsid w:val="000647D7"/>
    <w:rsid w:val="000660F4"/>
    <w:rsid w:val="00075603"/>
    <w:rsid w:val="00076A59"/>
    <w:rsid w:val="0007716D"/>
    <w:rsid w:val="00080246"/>
    <w:rsid w:val="0009128B"/>
    <w:rsid w:val="0009373C"/>
    <w:rsid w:val="000942DC"/>
    <w:rsid w:val="00095766"/>
    <w:rsid w:val="0009685E"/>
    <w:rsid w:val="000B1B39"/>
    <w:rsid w:val="000C1076"/>
    <w:rsid w:val="000D7B23"/>
    <w:rsid w:val="000E1B55"/>
    <w:rsid w:val="000E4DBB"/>
    <w:rsid w:val="000E745C"/>
    <w:rsid w:val="000F479F"/>
    <w:rsid w:val="000F5ED0"/>
    <w:rsid w:val="001011FF"/>
    <w:rsid w:val="00104E1A"/>
    <w:rsid w:val="00105627"/>
    <w:rsid w:val="001076AC"/>
    <w:rsid w:val="001102EF"/>
    <w:rsid w:val="00111D32"/>
    <w:rsid w:val="00127895"/>
    <w:rsid w:val="00131531"/>
    <w:rsid w:val="001327A1"/>
    <w:rsid w:val="00134CD2"/>
    <w:rsid w:val="00135534"/>
    <w:rsid w:val="00143807"/>
    <w:rsid w:val="001474A1"/>
    <w:rsid w:val="00152BE0"/>
    <w:rsid w:val="0015700E"/>
    <w:rsid w:val="00157463"/>
    <w:rsid w:val="0016195B"/>
    <w:rsid w:val="00172C03"/>
    <w:rsid w:val="00172DE9"/>
    <w:rsid w:val="0017707E"/>
    <w:rsid w:val="00177F4C"/>
    <w:rsid w:val="00183D89"/>
    <w:rsid w:val="001956A3"/>
    <w:rsid w:val="0019604F"/>
    <w:rsid w:val="001963CC"/>
    <w:rsid w:val="001A0A5A"/>
    <w:rsid w:val="001A2D78"/>
    <w:rsid w:val="001A5992"/>
    <w:rsid w:val="001B4BA7"/>
    <w:rsid w:val="001B540C"/>
    <w:rsid w:val="001B63A4"/>
    <w:rsid w:val="001C4B28"/>
    <w:rsid w:val="001C677D"/>
    <w:rsid w:val="001D0559"/>
    <w:rsid w:val="001D3B7D"/>
    <w:rsid w:val="001D5F80"/>
    <w:rsid w:val="001E42E0"/>
    <w:rsid w:val="001E58B2"/>
    <w:rsid w:val="001F4591"/>
    <w:rsid w:val="00205446"/>
    <w:rsid w:val="0021186D"/>
    <w:rsid w:val="00212E5F"/>
    <w:rsid w:val="00213754"/>
    <w:rsid w:val="00215D29"/>
    <w:rsid w:val="0023197F"/>
    <w:rsid w:val="00232110"/>
    <w:rsid w:val="00234EDD"/>
    <w:rsid w:val="002423DE"/>
    <w:rsid w:val="0025131E"/>
    <w:rsid w:val="0025412B"/>
    <w:rsid w:val="00256136"/>
    <w:rsid w:val="002636FA"/>
    <w:rsid w:val="0026398B"/>
    <w:rsid w:val="00263F4E"/>
    <w:rsid w:val="00266533"/>
    <w:rsid w:val="00273372"/>
    <w:rsid w:val="00275A86"/>
    <w:rsid w:val="00281E6D"/>
    <w:rsid w:val="00284270"/>
    <w:rsid w:val="00296A0C"/>
    <w:rsid w:val="002A4E44"/>
    <w:rsid w:val="002A6117"/>
    <w:rsid w:val="002A6FD3"/>
    <w:rsid w:val="002A7AD7"/>
    <w:rsid w:val="002B1A31"/>
    <w:rsid w:val="002B2786"/>
    <w:rsid w:val="002B524C"/>
    <w:rsid w:val="002D01C9"/>
    <w:rsid w:val="002E382A"/>
    <w:rsid w:val="002F1275"/>
    <w:rsid w:val="002F2A5A"/>
    <w:rsid w:val="002F2DE9"/>
    <w:rsid w:val="00301720"/>
    <w:rsid w:val="00306366"/>
    <w:rsid w:val="00307D3A"/>
    <w:rsid w:val="00327315"/>
    <w:rsid w:val="00332913"/>
    <w:rsid w:val="003508C3"/>
    <w:rsid w:val="00352230"/>
    <w:rsid w:val="00353945"/>
    <w:rsid w:val="00356966"/>
    <w:rsid w:val="00363501"/>
    <w:rsid w:val="00363BCE"/>
    <w:rsid w:val="00363F68"/>
    <w:rsid w:val="00372B4B"/>
    <w:rsid w:val="003810A7"/>
    <w:rsid w:val="00382EA1"/>
    <w:rsid w:val="00383C65"/>
    <w:rsid w:val="003857FA"/>
    <w:rsid w:val="00391F6B"/>
    <w:rsid w:val="003925BB"/>
    <w:rsid w:val="003B07EC"/>
    <w:rsid w:val="003B367F"/>
    <w:rsid w:val="003C7193"/>
    <w:rsid w:val="003D0E9F"/>
    <w:rsid w:val="003E6CFC"/>
    <w:rsid w:val="003F0226"/>
    <w:rsid w:val="003F2EF0"/>
    <w:rsid w:val="003F5CFC"/>
    <w:rsid w:val="003F7CAE"/>
    <w:rsid w:val="004006A4"/>
    <w:rsid w:val="0040196A"/>
    <w:rsid w:val="00403F94"/>
    <w:rsid w:val="00410299"/>
    <w:rsid w:val="004217DB"/>
    <w:rsid w:val="004278E5"/>
    <w:rsid w:val="0043087F"/>
    <w:rsid w:val="00430CF1"/>
    <w:rsid w:val="004410A4"/>
    <w:rsid w:val="00441ADC"/>
    <w:rsid w:val="00444C49"/>
    <w:rsid w:val="00447488"/>
    <w:rsid w:val="004535A8"/>
    <w:rsid w:val="004537CB"/>
    <w:rsid w:val="00453D59"/>
    <w:rsid w:val="00453F56"/>
    <w:rsid w:val="00454148"/>
    <w:rsid w:val="004552B5"/>
    <w:rsid w:val="00463473"/>
    <w:rsid w:val="00471506"/>
    <w:rsid w:val="00471E6B"/>
    <w:rsid w:val="004728DC"/>
    <w:rsid w:val="0047663F"/>
    <w:rsid w:val="00483C53"/>
    <w:rsid w:val="00483E60"/>
    <w:rsid w:val="00486476"/>
    <w:rsid w:val="004A26CE"/>
    <w:rsid w:val="004A787B"/>
    <w:rsid w:val="004A7AC8"/>
    <w:rsid w:val="004B2CAE"/>
    <w:rsid w:val="004B43BB"/>
    <w:rsid w:val="004B602E"/>
    <w:rsid w:val="004C2BCC"/>
    <w:rsid w:val="004C3D07"/>
    <w:rsid w:val="004E0E3F"/>
    <w:rsid w:val="004E396F"/>
    <w:rsid w:val="004F15D8"/>
    <w:rsid w:val="005046A8"/>
    <w:rsid w:val="00504DE9"/>
    <w:rsid w:val="005104D8"/>
    <w:rsid w:val="0051060B"/>
    <w:rsid w:val="00513E46"/>
    <w:rsid w:val="005143BF"/>
    <w:rsid w:val="00521694"/>
    <w:rsid w:val="00536EAE"/>
    <w:rsid w:val="00540ABD"/>
    <w:rsid w:val="00540F7B"/>
    <w:rsid w:val="0054544C"/>
    <w:rsid w:val="00545B63"/>
    <w:rsid w:val="00550072"/>
    <w:rsid w:val="005519B3"/>
    <w:rsid w:val="00551B39"/>
    <w:rsid w:val="00552273"/>
    <w:rsid w:val="005574DB"/>
    <w:rsid w:val="005620AA"/>
    <w:rsid w:val="005653A7"/>
    <w:rsid w:val="005670B1"/>
    <w:rsid w:val="00572294"/>
    <w:rsid w:val="00575353"/>
    <w:rsid w:val="00575BD0"/>
    <w:rsid w:val="00575E61"/>
    <w:rsid w:val="005831E4"/>
    <w:rsid w:val="0058419B"/>
    <w:rsid w:val="00584357"/>
    <w:rsid w:val="0058478B"/>
    <w:rsid w:val="005873E7"/>
    <w:rsid w:val="005C204F"/>
    <w:rsid w:val="005D25E7"/>
    <w:rsid w:val="005D35C9"/>
    <w:rsid w:val="005D6CDA"/>
    <w:rsid w:val="005E2345"/>
    <w:rsid w:val="005E2737"/>
    <w:rsid w:val="005E4954"/>
    <w:rsid w:val="005F1DDA"/>
    <w:rsid w:val="005F4579"/>
    <w:rsid w:val="00600ED4"/>
    <w:rsid w:val="00601A42"/>
    <w:rsid w:val="00601AA2"/>
    <w:rsid w:val="00604C48"/>
    <w:rsid w:val="0061172E"/>
    <w:rsid w:val="00615CB2"/>
    <w:rsid w:val="0062052D"/>
    <w:rsid w:val="00622B1E"/>
    <w:rsid w:val="006304A9"/>
    <w:rsid w:val="006310E6"/>
    <w:rsid w:val="00633B59"/>
    <w:rsid w:val="0063431B"/>
    <w:rsid w:val="00634AF3"/>
    <w:rsid w:val="00637AFD"/>
    <w:rsid w:val="006457DA"/>
    <w:rsid w:val="00647464"/>
    <w:rsid w:val="00650A05"/>
    <w:rsid w:val="00663F3D"/>
    <w:rsid w:val="0066684A"/>
    <w:rsid w:val="00667B4B"/>
    <w:rsid w:val="00670EA8"/>
    <w:rsid w:val="0067165D"/>
    <w:rsid w:val="0067618A"/>
    <w:rsid w:val="006763EF"/>
    <w:rsid w:val="00677B57"/>
    <w:rsid w:val="00683581"/>
    <w:rsid w:val="00683EBB"/>
    <w:rsid w:val="00686AB6"/>
    <w:rsid w:val="0068705C"/>
    <w:rsid w:val="006907FB"/>
    <w:rsid w:val="006A2FF2"/>
    <w:rsid w:val="006B2616"/>
    <w:rsid w:val="006B3F4F"/>
    <w:rsid w:val="006C3314"/>
    <w:rsid w:val="006D0DEF"/>
    <w:rsid w:val="006D1789"/>
    <w:rsid w:val="006D243D"/>
    <w:rsid w:val="006D463F"/>
    <w:rsid w:val="006D7C4D"/>
    <w:rsid w:val="006E2B03"/>
    <w:rsid w:val="006E5900"/>
    <w:rsid w:val="00700678"/>
    <w:rsid w:val="00702A2E"/>
    <w:rsid w:val="00703A79"/>
    <w:rsid w:val="00706744"/>
    <w:rsid w:val="007129D1"/>
    <w:rsid w:val="00725D0D"/>
    <w:rsid w:val="007273FB"/>
    <w:rsid w:val="00730B3B"/>
    <w:rsid w:val="00731C9D"/>
    <w:rsid w:val="00734CD3"/>
    <w:rsid w:val="00743BCA"/>
    <w:rsid w:val="00754D36"/>
    <w:rsid w:val="00755AA5"/>
    <w:rsid w:val="0077630D"/>
    <w:rsid w:val="0078002D"/>
    <w:rsid w:val="007A5EF5"/>
    <w:rsid w:val="007B2710"/>
    <w:rsid w:val="007B2B81"/>
    <w:rsid w:val="007B32C0"/>
    <w:rsid w:val="007B449B"/>
    <w:rsid w:val="007B44A2"/>
    <w:rsid w:val="007B7D20"/>
    <w:rsid w:val="007C1BE8"/>
    <w:rsid w:val="007C2AB6"/>
    <w:rsid w:val="007D0BCB"/>
    <w:rsid w:val="007D5DEC"/>
    <w:rsid w:val="007D680C"/>
    <w:rsid w:val="007D6E2F"/>
    <w:rsid w:val="007E0D1F"/>
    <w:rsid w:val="007E2ECA"/>
    <w:rsid w:val="007E363C"/>
    <w:rsid w:val="007E4D92"/>
    <w:rsid w:val="007E646F"/>
    <w:rsid w:val="007F1890"/>
    <w:rsid w:val="007F1914"/>
    <w:rsid w:val="007F244C"/>
    <w:rsid w:val="007F49DB"/>
    <w:rsid w:val="007F4D0F"/>
    <w:rsid w:val="00813802"/>
    <w:rsid w:val="008212EF"/>
    <w:rsid w:val="00826149"/>
    <w:rsid w:val="00831BEF"/>
    <w:rsid w:val="00832E43"/>
    <w:rsid w:val="008356AF"/>
    <w:rsid w:val="00842A47"/>
    <w:rsid w:val="008438F6"/>
    <w:rsid w:val="00845732"/>
    <w:rsid w:val="00846693"/>
    <w:rsid w:val="008467D8"/>
    <w:rsid w:val="00847DEF"/>
    <w:rsid w:val="00854AC4"/>
    <w:rsid w:val="00863A06"/>
    <w:rsid w:val="008646C3"/>
    <w:rsid w:val="00866AC0"/>
    <w:rsid w:val="00867E77"/>
    <w:rsid w:val="00873307"/>
    <w:rsid w:val="00874FB3"/>
    <w:rsid w:val="00875E9E"/>
    <w:rsid w:val="00877E36"/>
    <w:rsid w:val="008879CA"/>
    <w:rsid w:val="008918C2"/>
    <w:rsid w:val="00893180"/>
    <w:rsid w:val="00893CA6"/>
    <w:rsid w:val="008965C5"/>
    <w:rsid w:val="008A1293"/>
    <w:rsid w:val="008A2409"/>
    <w:rsid w:val="008A6394"/>
    <w:rsid w:val="008B122C"/>
    <w:rsid w:val="008B2659"/>
    <w:rsid w:val="008B48FA"/>
    <w:rsid w:val="008B5057"/>
    <w:rsid w:val="008C03AD"/>
    <w:rsid w:val="008C1FB9"/>
    <w:rsid w:val="008C746B"/>
    <w:rsid w:val="008D030A"/>
    <w:rsid w:val="008E003E"/>
    <w:rsid w:val="008E0472"/>
    <w:rsid w:val="008F39DE"/>
    <w:rsid w:val="008F5CDB"/>
    <w:rsid w:val="0090469F"/>
    <w:rsid w:val="00905268"/>
    <w:rsid w:val="0090773B"/>
    <w:rsid w:val="00913722"/>
    <w:rsid w:val="009154F1"/>
    <w:rsid w:val="00924190"/>
    <w:rsid w:val="00925B29"/>
    <w:rsid w:val="00926A8F"/>
    <w:rsid w:val="00927658"/>
    <w:rsid w:val="009302EB"/>
    <w:rsid w:val="00931C30"/>
    <w:rsid w:val="009443D7"/>
    <w:rsid w:val="00945A0A"/>
    <w:rsid w:val="009506D8"/>
    <w:rsid w:val="00951EAD"/>
    <w:rsid w:val="009661B8"/>
    <w:rsid w:val="00973349"/>
    <w:rsid w:val="00975740"/>
    <w:rsid w:val="00984598"/>
    <w:rsid w:val="009911B5"/>
    <w:rsid w:val="00992FD8"/>
    <w:rsid w:val="009B4E2B"/>
    <w:rsid w:val="009B6DD5"/>
    <w:rsid w:val="009B6FD2"/>
    <w:rsid w:val="009C4A35"/>
    <w:rsid w:val="009C5322"/>
    <w:rsid w:val="009C5938"/>
    <w:rsid w:val="009C6FE0"/>
    <w:rsid w:val="009D1BE2"/>
    <w:rsid w:val="009D4022"/>
    <w:rsid w:val="009D6402"/>
    <w:rsid w:val="009D7FD7"/>
    <w:rsid w:val="009E476A"/>
    <w:rsid w:val="00A003A5"/>
    <w:rsid w:val="00A006E6"/>
    <w:rsid w:val="00A00BB0"/>
    <w:rsid w:val="00A028AA"/>
    <w:rsid w:val="00A02D3B"/>
    <w:rsid w:val="00A03F87"/>
    <w:rsid w:val="00A04D6D"/>
    <w:rsid w:val="00A057D6"/>
    <w:rsid w:val="00A12789"/>
    <w:rsid w:val="00A16950"/>
    <w:rsid w:val="00A310BD"/>
    <w:rsid w:val="00A32E63"/>
    <w:rsid w:val="00A34EF4"/>
    <w:rsid w:val="00A34F55"/>
    <w:rsid w:val="00A400F1"/>
    <w:rsid w:val="00A41A6A"/>
    <w:rsid w:val="00A51D6F"/>
    <w:rsid w:val="00A675EE"/>
    <w:rsid w:val="00A7448B"/>
    <w:rsid w:val="00A769BD"/>
    <w:rsid w:val="00A77282"/>
    <w:rsid w:val="00A845D0"/>
    <w:rsid w:val="00A8505F"/>
    <w:rsid w:val="00A85FF8"/>
    <w:rsid w:val="00A872DA"/>
    <w:rsid w:val="00A875F0"/>
    <w:rsid w:val="00A90F89"/>
    <w:rsid w:val="00A914FD"/>
    <w:rsid w:val="00A91940"/>
    <w:rsid w:val="00A939BA"/>
    <w:rsid w:val="00A950B5"/>
    <w:rsid w:val="00A95BBE"/>
    <w:rsid w:val="00AA182C"/>
    <w:rsid w:val="00AA3895"/>
    <w:rsid w:val="00AB12E6"/>
    <w:rsid w:val="00AC3769"/>
    <w:rsid w:val="00AC7040"/>
    <w:rsid w:val="00AD216E"/>
    <w:rsid w:val="00AD36A5"/>
    <w:rsid w:val="00AD7454"/>
    <w:rsid w:val="00AE2505"/>
    <w:rsid w:val="00AE5405"/>
    <w:rsid w:val="00AF0DDF"/>
    <w:rsid w:val="00AF4C43"/>
    <w:rsid w:val="00B0354B"/>
    <w:rsid w:val="00B045EC"/>
    <w:rsid w:val="00B04BDC"/>
    <w:rsid w:val="00B0561C"/>
    <w:rsid w:val="00B11100"/>
    <w:rsid w:val="00B1127E"/>
    <w:rsid w:val="00B11E5C"/>
    <w:rsid w:val="00B13B8F"/>
    <w:rsid w:val="00B21F50"/>
    <w:rsid w:val="00B237E0"/>
    <w:rsid w:val="00B240EF"/>
    <w:rsid w:val="00B24C8D"/>
    <w:rsid w:val="00B24DFC"/>
    <w:rsid w:val="00B43F94"/>
    <w:rsid w:val="00B538F8"/>
    <w:rsid w:val="00B64B15"/>
    <w:rsid w:val="00B65823"/>
    <w:rsid w:val="00B67A75"/>
    <w:rsid w:val="00B728F9"/>
    <w:rsid w:val="00B81B8D"/>
    <w:rsid w:val="00B8584E"/>
    <w:rsid w:val="00B9276B"/>
    <w:rsid w:val="00B93B2B"/>
    <w:rsid w:val="00B97823"/>
    <w:rsid w:val="00BA0DF7"/>
    <w:rsid w:val="00BA133C"/>
    <w:rsid w:val="00BB178A"/>
    <w:rsid w:val="00BB41E4"/>
    <w:rsid w:val="00BB6E6B"/>
    <w:rsid w:val="00BB710C"/>
    <w:rsid w:val="00BC2388"/>
    <w:rsid w:val="00BD2233"/>
    <w:rsid w:val="00BD38ED"/>
    <w:rsid w:val="00BD3B28"/>
    <w:rsid w:val="00BE15C9"/>
    <w:rsid w:val="00BE199A"/>
    <w:rsid w:val="00BE2BF1"/>
    <w:rsid w:val="00BF0118"/>
    <w:rsid w:val="00BF02B7"/>
    <w:rsid w:val="00BF165C"/>
    <w:rsid w:val="00BF7D64"/>
    <w:rsid w:val="00C04B19"/>
    <w:rsid w:val="00C05BB5"/>
    <w:rsid w:val="00C05CCD"/>
    <w:rsid w:val="00C109BB"/>
    <w:rsid w:val="00C11A85"/>
    <w:rsid w:val="00C13F31"/>
    <w:rsid w:val="00C158C6"/>
    <w:rsid w:val="00C15CA6"/>
    <w:rsid w:val="00C24AD4"/>
    <w:rsid w:val="00C347BD"/>
    <w:rsid w:val="00C37D21"/>
    <w:rsid w:val="00C37EC6"/>
    <w:rsid w:val="00C40DB9"/>
    <w:rsid w:val="00C465D2"/>
    <w:rsid w:val="00C513A2"/>
    <w:rsid w:val="00C52080"/>
    <w:rsid w:val="00C52CA5"/>
    <w:rsid w:val="00C54FD7"/>
    <w:rsid w:val="00C630E7"/>
    <w:rsid w:val="00C6330B"/>
    <w:rsid w:val="00C6604A"/>
    <w:rsid w:val="00C70449"/>
    <w:rsid w:val="00C73578"/>
    <w:rsid w:val="00C75E57"/>
    <w:rsid w:val="00C76112"/>
    <w:rsid w:val="00C777BD"/>
    <w:rsid w:val="00C80DFD"/>
    <w:rsid w:val="00C84315"/>
    <w:rsid w:val="00C91CF3"/>
    <w:rsid w:val="00C922C6"/>
    <w:rsid w:val="00C92531"/>
    <w:rsid w:val="00CA266B"/>
    <w:rsid w:val="00CA7565"/>
    <w:rsid w:val="00CB3592"/>
    <w:rsid w:val="00CB36BB"/>
    <w:rsid w:val="00CB403D"/>
    <w:rsid w:val="00CB70A7"/>
    <w:rsid w:val="00CC02D1"/>
    <w:rsid w:val="00CC07FD"/>
    <w:rsid w:val="00CC3505"/>
    <w:rsid w:val="00CC38D1"/>
    <w:rsid w:val="00CC41F8"/>
    <w:rsid w:val="00CC4BA8"/>
    <w:rsid w:val="00CC5117"/>
    <w:rsid w:val="00CC7640"/>
    <w:rsid w:val="00CD2DF5"/>
    <w:rsid w:val="00CE0E35"/>
    <w:rsid w:val="00CE2451"/>
    <w:rsid w:val="00CE36AD"/>
    <w:rsid w:val="00CF191F"/>
    <w:rsid w:val="00CF51E9"/>
    <w:rsid w:val="00CF6664"/>
    <w:rsid w:val="00D00F82"/>
    <w:rsid w:val="00D04A9D"/>
    <w:rsid w:val="00D04DAE"/>
    <w:rsid w:val="00D0532C"/>
    <w:rsid w:val="00D10B11"/>
    <w:rsid w:val="00D10D57"/>
    <w:rsid w:val="00D25B1E"/>
    <w:rsid w:val="00D3470E"/>
    <w:rsid w:val="00D3539B"/>
    <w:rsid w:val="00D356D7"/>
    <w:rsid w:val="00D361CF"/>
    <w:rsid w:val="00D36994"/>
    <w:rsid w:val="00D400C9"/>
    <w:rsid w:val="00D51563"/>
    <w:rsid w:val="00D538B4"/>
    <w:rsid w:val="00D60DF0"/>
    <w:rsid w:val="00D60FD7"/>
    <w:rsid w:val="00D61ECC"/>
    <w:rsid w:val="00D6521A"/>
    <w:rsid w:val="00D660AD"/>
    <w:rsid w:val="00D66137"/>
    <w:rsid w:val="00D778FB"/>
    <w:rsid w:val="00D8052E"/>
    <w:rsid w:val="00D9635B"/>
    <w:rsid w:val="00DA05EB"/>
    <w:rsid w:val="00DB71D0"/>
    <w:rsid w:val="00DC1D35"/>
    <w:rsid w:val="00DC4790"/>
    <w:rsid w:val="00DD1039"/>
    <w:rsid w:val="00E02E74"/>
    <w:rsid w:val="00E07AB5"/>
    <w:rsid w:val="00E17874"/>
    <w:rsid w:val="00E20714"/>
    <w:rsid w:val="00E32ED7"/>
    <w:rsid w:val="00E33E4C"/>
    <w:rsid w:val="00E427F7"/>
    <w:rsid w:val="00E42F44"/>
    <w:rsid w:val="00E515C9"/>
    <w:rsid w:val="00E53839"/>
    <w:rsid w:val="00E56DBE"/>
    <w:rsid w:val="00E5774A"/>
    <w:rsid w:val="00E70564"/>
    <w:rsid w:val="00E727CB"/>
    <w:rsid w:val="00E73413"/>
    <w:rsid w:val="00E8308C"/>
    <w:rsid w:val="00E85A19"/>
    <w:rsid w:val="00E9518E"/>
    <w:rsid w:val="00E9643B"/>
    <w:rsid w:val="00E96B84"/>
    <w:rsid w:val="00EA1916"/>
    <w:rsid w:val="00EA3D56"/>
    <w:rsid w:val="00EA4878"/>
    <w:rsid w:val="00EB273E"/>
    <w:rsid w:val="00EC0D3C"/>
    <w:rsid w:val="00EC1F25"/>
    <w:rsid w:val="00ED2301"/>
    <w:rsid w:val="00ED4554"/>
    <w:rsid w:val="00ED5DA8"/>
    <w:rsid w:val="00ED7A09"/>
    <w:rsid w:val="00EE2DB9"/>
    <w:rsid w:val="00EE76F7"/>
    <w:rsid w:val="00EF29DB"/>
    <w:rsid w:val="00EF49DF"/>
    <w:rsid w:val="00F01103"/>
    <w:rsid w:val="00F02395"/>
    <w:rsid w:val="00F141FA"/>
    <w:rsid w:val="00F20700"/>
    <w:rsid w:val="00F21130"/>
    <w:rsid w:val="00F24D05"/>
    <w:rsid w:val="00F315E9"/>
    <w:rsid w:val="00F42460"/>
    <w:rsid w:val="00F4294A"/>
    <w:rsid w:val="00F50627"/>
    <w:rsid w:val="00F57361"/>
    <w:rsid w:val="00F65C41"/>
    <w:rsid w:val="00F65E9F"/>
    <w:rsid w:val="00F67BD0"/>
    <w:rsid w:val="00F75CA1"/>
    <w:rsid w:val="00F86520"/>
    <w:rsid w:val="00F90C89"/>
    <w:rsid w:val="00F97168"/>
    <w:rsid w:val="00FC75B9"/>
    <w:rsid w:val="00FD0CE0"/>
    <w:rsid w:val="00FD404F"/>
    <w:rsid w:val="00FE2083"/>
    <w:rsid w:val="00FE2D51"/>
    <w:rsid w:val="00FE3F5A"/>
    <w:rsid w:val="00FF40D3"/>
    <w:rsid w:val="00FF413C"/>
    <w:rsid w:val="00FF5A13"/>
    <w:rsid w:val="00FF6140"/>
    <w:rsid w:val="00FF66DE"/>
    <w:rsid w:val="3B2B0A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2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93B2B"/>
    <w:rPr>
      <w:sz w:val="18"/>
      <w:szCs w:val="18"/>
    </w:rPr>
  </w:style>
  <w:style w:type="paragraph" w:styleId="a4">
    <w:name w:val="footer"/>
    <w:basedOn w:val="a"/>
    <w:link w:val="Char0"/>
    <w:uiPriority w:val="99"/>
    <w:qFormat/>
    <w:rsid w:val="00B93B2B"/>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rsid w:val="00B93B2B"/>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uiPriority w:val="99"/>
    <w:rsid w:val="00B93B2B"/>
    <w:pPr>
      <w:jc w:val="left"/>
    </w:pPr>
    <w:rPr>
      <w:kern w:val="0"/>
      <w:sz w:val="24"/>
    </w:rPr>
  </w:style>
  <w:style w:type="character" w:styleId="a7">
    <w:name w:val="Hyperlink"/>
    <w:basedOn w:val="a0"/>
    <w:uiPriority w:val="99"/>
    <w:unhideWhenUsed/>
    <w:rsid w:val="00B93B2B"/>
    <w:rPr>
      <w:color w:val="0000FF"/>
      <w:u w:val="single"/>
    </w:rPr>
  </w:style>
  <w:style w:type="character" w:customStyle="1" w:styleId="Char1">
    <w:name w:val="页眉 Char"/>
    <w:basedOn w:val="a0"/>
    <w:link w:val="a5"/>
    <w:uiPriority w:val="99"/>
    <w:semiHidden/>
    <w:qFormat/>
    <w:locked/>
    <w:rsid w:val="00B93B2B"/>
    <w:rPr>
      <w:rFonts w:cs="Times New Roman"/>
      <w:sz w:val="18"/>
      <w:szCs w:val="18"/>
    </w:rPr>
  </w:style>
  <w:style w:type="character" w:customStyle="1" w:styleId="Char0">
    <w:name w:val="页脚 Char"/>
    <w:basedOn w:val="a0"/>
    <w:link w:val="a4"/>
    <w:uiPriority w:val="99"/>
    <w:qFormat/>
    <w:locked/>
    <w:rsid w:val="00B93B2B"/>
    <w:rPr>
      <w:rFonts w:cs="Times New Roman"/>
      <w:sz w:val="18"/>
      <w:szCs w:val="18"/>
    </w:rPr>
  </w:style>
  <w:style w:type="paragraph" w:customStyle="1" w:styleId="1">
    <w:name w:val="列出段落1"/>
    <w:basedOn w:val="a"/>
    <w:uiPriority w:val="99"/>
    <w:qFormat/>
    <w:rsid w:val="00B93B2B"/>
    <w:pPr>
      <w:ind w:firstLineChars="200" w:firstLine="420"/>
    </w:pPr>
  </w:style>
  <w:style w:type="character" w:customStyle="1" w:styleId="Char">
    <w:name w:val="批注框文本 Char"/>
    <w:basedOn w:val="a0"/>
    <w:link w:val="a3"/>
    <w:uiPriority w:val="99"/>
    <w:semiHidden/>
    <w:qFormat/>
    <w:rsid w:val="00B93B2B"/>
    <w:rPr>
      <w:rFonts w:ascii="Times New Roman" w:hAnsi="Times New Roman"/>
      <w:sz w:val="18"/>
      <w:szCs w:val="18"/>
    </w:rPr>
  </w:style>
  <w:style w:type="character" w:customStyle="1" w:styleId="hrefstyle">
    <w:name w:val="hrefstyle"/>
    <w:basedOn w:val="a0"/>
    <w:qFormat/>
    <w:rsid w:val="00B93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2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93B2B"/>
    <w:rPr>
      <w:sz w:val="18"/>
      <w:szCs w:val="18"/>
    </w:rPr>
  </w:style>
  <w:style w:type="paragraph" w:styleId="a4">
    <w:name w:val="footer"/>
    <w:basedOn w:val="a"/>
    <w:link w:val="Char0"/>
    <w:uiPriority w:val="99"/>
    <w:qFormat/>
    <w:rsid w:val="00B93B2B"/>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rsid w:val="00B93B2B"/>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uiPriority w:val="99"/>
    <w:rsid w:val="00B93B2B"/>
    <w:pPr>
      <w:jc w:val="left"/>
    </w:pPr>
    <w:rPr>
      <w:kern w:val="0"/>
      <w:sz w:val="24"/>
    </w:rPr>
  </w:style>
  <w:style w:type="character" w:styleId="a7">
    <w:name w:val="Hyperlink"/>
    <w:basedOn w:val="a0"/>
    <w:uiPriority w:val="99"/>
    <w:unhideWhenUsed/>
    <w:rsid w:val="00B93B2B"/>
    <w:rPr>
      <w:color w:val="0000FF"/>
      <w:u w:val="single"/>
    </w:rPr>
  </w:style>
  <w:style w:type="character" w:customStyle="1" w:styleId="Char1">
    <w:name w:val="页眉字符"/>
    <w:basedOn w:val="a0"/>
    <w:link w:val="a5"/>
    <w:uiPriority w:val="99"/>
    <w:semiHidden/>
    <w:qFormat/>
    <w:locked/>
    <w:rsid w:val="00B93B2B"/>
    <w:rPr>
      <w:rFonts w:cs="Times New Roman"/>
      <w:sz w:val="18"/>
      <w:szCs w:val="18"/>
    </w:rPr>
  </w:style>
  <w:style w:type="character" w:customStyle="1" w:styleId="Char0">
    <w:name w:val="页脚字符"/>
    <w:basedOn w:val="a0"/>
    <w:link w:val="a4"/>
    <w:uiPriority w:val="99"/>
    <w:qFormat/>
    <w:locked/>
    <w:rsid w:val="00B93B2B"/>
    <w:rPr>
      <w:rFonts w:cs="Times New Roman"/>
      <w:sz w:val="18"/>
      <w:szCs w:val="18"/>
    </w:rPr>
  </w:style>
  <w:style w:type="paragraph" w:customStyle="1" w:styleId="1">
    <w:name w:val="列出段落1"/>
    <w:basedOn w:val="a"/>
    <w:uiPriority w:val="99"/>
    <w:qFormat/>
    <w:rsid w:val="00B93B2B"/>
    <w:pPr>
      <w:ind w:firstLineChars="200" w:firstLine="420"/>
    </w:pPr>
  </w:style>
  <w:style w:type="character" w:customStyle="1" w:styleId="Char">
    <w:name w:val="批注框文本字符"/>
    <w:basedOn w:val="a0"/>
    <w:link w:val="a3"/>
    <w:uiPriority w:val="99"/>
    <w:semiHidden/>
    <w:qFormat/>
    <w:rsid w:val="00B93B2B"/>
    <w:rPr>
      <w:rFonts w:ascii="Times New Roman" w:hAnsi="Times New Roman"/>
      <w:sz w:val="18"/>
      <w:szCs w:val="18"/>
    </w:rPr>
  </w:style>
  <w:style w:type="character" w:customStyle="1" w:styleId="hrefstyle">
    <w:name w:val="hrefstyle"/>
    <w:basedOn w:val="a0"/>
    <w:qFormat/>
    <w:rsid w:val="00B9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3689">
      <w:bodyDiv w:val="1"/>
      <w:marLeft w:val="0"/>
      <w:marRight w:val="0"/>
      <w:marTop w:val="0"/>
      <w:marBottom w:val="0"/>
      <w:divBdr>
        <w:top w:val="none" w:sz="0" w:space="0" w:color="auto"/>
        <w:left w:val="none" w:sz="0" w:space="0" w:color="auto"/>
        <w:bottom w:val="none" w:sz="0" w:space="0" w:color="auto"/>
        <w:right w:val="none" w:sz="0" w:space="0" w:color="auto"/>
      </w:divBdr>
      <w:divsChild>
        <w:div w:id="76365244">
          <w:marLeft w:val="0"/>
          <w:marRight w:val="0"/>
          <w:marTop w:val="0"/>
          <w:marBottom w:val="0"/>
          <w:divBdr>
            <w:top w:val="none" w:sz="0" w:space="0" w:color="auto"/>
            <w:left w:val="none" w:sz="0" w:space="0" w:color="auto"/>
            <w:bottom w:val="none" w:sz="0" w:space="0" w:color="auto"/>
            <w:right w:val="none" w:sz="0" w:space="0" w:color="auto"/>
          </w:divBdr>
        </w:div>
      </w:divsChild>
    </w:div>
    <w:div w:id="1987933398">
      <w:bodyDiv w:val="1"/>
      <w:marLeft w:val="0"/>
      <w:marRight w:val="0"/>
      <w:marTop w:val="0"/>
      <w:marBottom w:val="0"/>
      <w:divBdr>
        <w:top w:val="none" w:sz="0" w:space="0" w:color="auto"/>
        <w:left w:val="none" w:sz="0" w:space="0" w:color="auto"/>
        <w:bottom w:val="none" w:sz="0" w:space="0" w:color="auto"/>
        <w:right w:val="none" w:sz="0" w:space="0" w:color="auto"/>
      </w:divBdr>
      <w:divsChild>
        <w:div w:id="225454860">
          <w:marLeft w:val="0"/>
          <w:marRight w:val="0"/>
          <w:marTop w:val="0"/>
          <w:marBottom w:val="0"/>
          <w:divBdr>
            <w:top w:val="none" w:sz="0" w:space="0" w:color="auto"/>
            <w:left w:val="none" w:sz="0" w:space="0" w:color="auto"/>
            <w:bottom w:val="none" w:sz="0" w:space="0" w:color="auto"/>
            <w:right w:val="none" w:sz="0" w:space="0" w:color="auto"/>
          </w:divBdr>
        </w:div>
      </w:divsChild>
    </w:div>
    <w:div w:id="2014136855">
      <w:bodyDiv w:val="1"/>
      <w:marLeft w:val="0"/>
      <w:marRight w:val="0"/>
      <w:marTop w:val="0"/>
      <w:marBottom w:val="0"/>
      <w:divBdr>
        <w:top w:val="none" w:sz="0" w:space="0" w:color="auto"/>
        <w:left w:val="none" w:sz="0" w:space="0" w:color="auto"/>
        <w:bottom w:val="none" w:sz="0" w:space="0" w:color="auto"/>
        <w:right w:val="none" w:sz="0" w:space="0" w:color="auto"/>
      </w:divBdr>
      <w:divsChild>
        <w:div w:id="206142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E2E44-CE7C-4B73-9A36-CAB145A1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8</Pages>
  <Words>3747</Words>
  <Characters>157</Characters>
  <Application>Microsoft Office Word</Application>
  <DocSecurity>0</DocSecurity>
  <Lines>1</Lines>
  <Paragraphs>7</Paragraphs>
  <ScaleCrop>false</ScaleCrop>
  <Company>Lenovo</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张文峰</dc:creator>
  <cp:lastModifiedBy>Administrator</cp:lastModifiedBy>
  <cp:revision>237</cp:revision>
  <cp:lastPrinted>2018-10-14T02:05:00Z</cp:lastPrinted>
  <dcterms:created xsi:type="dcterms:W3CDTF">2018-09-23T13:08:00Z</dcterms:created>
  <dcterms:modified xsi:type="dcterms:W3CDTF">2019-04-15T03:40:00Z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