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32"/>
          <w:lang w:eastAsia="zh-Hans"/>
        </w:rPr>
      </w:pPr>
    </w:p>
    <w:p>
      <w:pPr>
        <w:spacing w:line="360" w:lineRule="auto"/>
        <w:ind w:firstLine="480" w:firstLineChars="15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5</w:t>
      </w:r>
    </w:p>
    <w:p>
      <w:pPr>
        <w:spacing w:line="360" w:lineRule="auto"/>
        <w:ind w:firstLine="480" w:firstLineChars="150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对外承包工程行业标准化技术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会委员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初步名单</w:t>
      </w:r>
    </w:p>
    <w:tbl>
      <w:tblPr>
        <w:tblStyle w:val="6"/>
        <w:tblpPr w:leftFromText="180" w:rightFromText="180" w:vertAnchor="text" w:horzAnchor="page" w:tblpXSpec="center" w:tblpY="217"/>
        <w:tblOverlap w:val="never"/>
        <w:tblW w:w="9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500"/>
        <w:gridCol w:w="1143"/>
        <w:gridCol w:w="3695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  <w:lang w:eastAsia="zh-Hans"/>
              </w:rPr>
              <w:t>专委会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职务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姓名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单位名称</w:t>
            </w:r>
          </w:p>
        </w:tc>
        <w:tc>
          <w:tcPr>
            <w:tcW w:w="28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  <w:lang w:eastAsia="zh-Han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主任委员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刘民强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商务部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对外投资和经济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合作司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一级巡视员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马帅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商务部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对外投资和经济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合作司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副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武芳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  <w:t>商务部国际贸易经济合作研究院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孙智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住房与城乡建设部标准与定额研究所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城乡建设工程标准处副处长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辛修明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中国对外承包工程商会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委员兼秘书长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张湘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中国对外承包工程商会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朱广侠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中国冶金科工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股份有限</w:t>
            </w:r>
            <w:r>
              <w:rPr>
                <w:rFonts w:hint="eastAsia" w:ascii="宋体" w:hAnsi="宋体" w:cs="宋体"/>
                <w:kern w:val="0"/>
                <w:szCs w:val="21"/>
              </w:rPr>
              <w:t>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刘建辉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中国有色金属建设股份有限公司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梁军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中国电建集团国际工程有限公司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张凤林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北京城建集团有限责任公司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国际事业部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陈勇强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天津大学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管理与经济学部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案例中心主任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崔军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北京海外君合工程咨询有限公司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郭沛源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商道</w:t>
            </w:r>
            <w:r>
              <w:rPr>
                <w:rFonts w:hint="eastAsia" w:ascii="宋体" w:hAnsi="宋体" w:cs="宋体"/>
                <w:kern w:val="0"/>
                <w:szCs w:val="21"/>
              </w:rPr>
              <w:t>融绿咨询有限公司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闫衍</w:t>
            </w:r>
          </w:p>
        </w:tc>
        <w:tc>
          <w:tcPr>
            <w:tcW w:w="3695" w:type="dxa"/>
            <w:vAlign w:val="center"/>
          </w:tcPr>
          <w:p>
            <w:pPr>
              <w:pStyle w:val="4"/>
              <w:widowControl/>
              <w:spacing w:line="420" w:lineRule="atLeast"/>
              <w:jc w:val="center"/>
              <w:rPr>
                <w:rFonts w:hint="default"/>
                <w:sz w:val="21"/>
                <w:szCs w:val="21"/>
                <w:lang w:eastAsia="zh-Hans"/>
              </w:rPr>
            </w:pPr>
            <w:r>
              <w:rPr>
                <w:rFonts w:hint="default" w:cs="宋体"/>
                <w:sz w:val="21"/>
                <w:szCs w:val="21"/>
                <w:lang w:eastAsia="zh-Hans"/>
              </w:rPr>
              <w:t>中诚信国际信用评级有限责任公司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委员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szCs w:val="21"/>
                <w:lang w:eastAsia="zh-Hans"/>
              </w:rPr>
              <w:t>王新平</w:t>
            </w:r>
          </w:p>
        </w:tc>
        <w:tc>
          <w:tcPr>
            <w:tcW w:w="3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中国建筑标准</w:t>
            </w:r>
            <w:r>
              <w:rPr>
                <w:rFonts w:hint="eastAsia" w:ascii="宋体" w:hAnsi="宋体" w:cs="宋体"/>
                <w:kern w:val="0"/>
                <w:szCs w:val="21"/>
              </w:rPr>
              <w:t>设计研究</w:t>
            </w: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院</w:t>
            </w:r>
            <w:r>
              <w:rPr>
                <w:rFonts w:hint="eastAsia" w:ascii="宋体" w:hAnsi="宋体" w:cs="宋体"/>
                <w:kern w:val="0"/>
                <w:szCs w:val="21"/>
              </w:rPr>
              <w:t>有限公司</w:t>
            </w:r>
          </w:p>
        </w:tc>
        <w:tc>
          <w:tcPr>
            <w:tcW w:w="280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Hans"/>
              </w:rPr>
              <w:t>标准化院副院长</w:t>
            </w:r>
          </w:p>
        </w:tc>
      </w:tr>
    </w:tbl>
    <w:p>
      <w:pPr>
        <w:rPr>
          <w:rFonts w:ascii="宋体" w:hAnsi="宋体" w:cs="宋体"/>
          <w:szCs w:val="21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Dg3NjJjYjNhMjE5ODJjZjYwOWEyNDVkMzc3ZTgifQ=="/>
  </w:docVars>
  <w:rsids>
    <w:rsidRoot w:val="00706BED"/>
    <w:rsid w:val="000D6CA3"/>
    <w:rsid w:val="001942AD"/>
    <w:rsid w:val="002607AB"/>
    <w:rsid w:val="002E40DD"/>
    <w:rsid w:val="00300905"/>
    <w:rsid w:val="003B2EE0"/>
    <w:rsid w:val="0042195E"/>
    <w:rsid w:val="00447469"/>
    <w:rsid w:val="00584E5E"/>
    <w:rsid w:val="00605556"/>
    <w:rsid w:val="006211FE"/>
    <w:rsid w:val="006E6B18"/>
    <w:rsid w:val="00706BED"/>
    <w:rsid w:val="00774FAE"/>
    <w:rsid w:val="0079495E"/>
    <w:rsid w:val="007A67B7"/>
    <w:rsid w:val="00925D0B"/>
    <w:rsid w:val="00932A57"/>
    <w:rsid w:val="009D0FA3"/>
    <w:rsid w:val="009D67F2"/>
    <w:rsid w:val="00A03A41"/>
    <w:rsid w:val="00AC07C3"/>
    <w:rsid w:val="00C053EF"/>
    <w:rsid w:val="00CE77C2"/>
    <w:rsid w:val="00E101DE"/>
    <w:rsid w:val="00FB1A39"/>
    <w:rsid w:val="00FE1839"/>
    <w:rsid w:val="013651FA"/>
    <w:rsid w:val="03C40ABE"/>
    <w:rsid w:val="044946A7"/>
    <w:rsid w:val="06C158EB"/>
    <w:rsid w:val="07C076EA"/>
    <w:rsid w:val="099655D7"/>
    <w:rsid w:val="134B38A6"/>
    <w:rsid w:val="1E4E1033"/>
    <w:rsid w:val="2186066D"/>
    <w:rsid w:val="2232794D"/>
    <w:rsid w:val="227D7E93"/>
    <w:rsid w:val="29F66FE5"/>
    <w:rsid w:val="2AA96AA3"/>
    <w:rsid w:val="2CB61941"/>
    <w:rsid w:val="2EB77360"/>
    <w:rsid w:val="308E4DD3"/>
    <w:rsid w:val="3AB50D96"/>
    <w:rsid w:val="3B295232"/>
    <w:rsid w:val="3E031559"/>
    <w:rsid w:val="3F9FB2F2"/>
    <w:rsid w:val="4139444F"/>
    <w:rsid w:val="436B0901"/>
    <w:rsid w:val="46DE081B"/>
    <w:rsid w:val="46F5266A"/>
    <w:rsid w:val="48962BD9"/>
    <w:rsid w:val="49420CD3"/>
    <w:rsid w:val="4B68480F"/>
    <w:rsid w:val="4C6F7D24"/>
    <w:rsid w:val="4E053975"/>
    <w:rsid w:val="57B77986"/>
    <w:rsid w:val="595A50C4"/>
    <w:rsid w:val="5AE72440"/>
    <w:rsid w:val="5B4041A6"/>
    <w:rsid w:val="5C772D77"/>
    <w:rsid w:val="5DB7E4D1"/>
    <w:rsid w:val="5EE76EAF"/>
    <w:rsid w:val="5FCE3419"/>
    <w:rsid w:val="6169791D"/>
    <w:rsid w:val="6B7719A0"/>
    <w:rsid w:val="6F1EB377"/>
    <w:rsid w:val="6FFBB832"/>
    <w:rsid w:val="73BA4455"/>
    <w:rsid w:val="74EB01A3"/>
    <w:rsid w:val="77DF8E68"/>
    <w:rsid w:val="78540948"/>
    <w:rsid w:val="7BD71EBA"/>
    <w:rsid w:val="7BF53A0C"/>
    <w:rsid w:val="7BFDC6EA"/>
    <w:rsid w:val="7C7D7597"/>
    <w:rsid w:val="7C9C635B"/>
    <w:rsid w:val="7D6A4B8C"/>
    <w:rsid w:val="7DDA489F"/>
    <w:rsid w:val="87BB6D40"/>
    <w:rsid w:val="97E50A36"/>
    <w:rsid w:val="AE773CD0"/>
    <w:rsid w:val="B29F4244"/>
    <w:rsid w:val="B3FBC906"/>
    <w:rsid w:val="BBFF5488"/>
    <w:rsid w:val="BFFA9AC7"/>
    <w:rsid w:val="CC9D23A7"/>
    <w:rsid w:val="D7D6D506"/>
    <w:rsid w:val="D7F13DEA"/>
    <w:rsid w:val="E73B555B"/>
    <w:rsid w:val="EF5713B0"/>
    <w:rsid w:val="FBD89781"/>
    <w:rsid w:val="FDB720CA"/>
    <w:rsid w:val="FF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2022-11-16T15:37:00Z</dcterms:created>
  <dc:creator>zhangkai</dc:creator>
  <cp:lastModifiedBy>urer</cp:lastModifiedBy>
  <cp:lastPrinted>2023-10-31T06:20:00Z</cp:lastPrinted>
  <dcterms:modified xsi:type="dcterms:W3CDTF">2023-10-31T09:15:56Z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7737AD904BF54F3183CA6C48305B968A_13</vt:lpwstr>
  </property>
</Properties>
</file>