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1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Toc146811410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spacing w:line="540" w:lineRule="exact"/>
        <w:jc w:val="left"/>
        <w:outlineLvl w:val="1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管理咨询行业标准化技术委员会委员初步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Times New Roman" w:hAnsi="Times New Roman" w:eastAsia="黑体" w:cs="Times New Roman"/>
          <w:sz w:val="21"/>
          <w:szCs w:val="21"/>
          <w:lang w:eastAsia="zh-CN"/>
        </w:rPr>
      </w:pPr>
    </w:p>
    <w:bookmarkEnd w:id="0"/>
    <w:tbl>
      <w:tblPr>
        <w:tblStyle w:val="6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801"/>
        <w:gridCol w:w="851"/>
        <w:gridCol w:w="490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序号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本会职务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姓名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工作单位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主任委员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姚歆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中国国际贸易促进委员会商业行业委员会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国际标准化组织管理咨询技术委员会（ISO/TC 342）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秘书长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副主任委员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费娇艳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商务部服务贸易和商贸服务业司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副主任委员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王世川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国家市场监督管理总局国家标准技术审评中心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副主任委员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陈江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北京北大纵横管理咨询有限责任公司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资深副总裁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副主任委员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周翊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上海德勤税务师事务所有限公司北京分所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副主任委员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邹锐锐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中国国际贸易促进委员会南京市分会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法律部部长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委员兼秘书长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黄远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中国国际贸易促进委员会商业行业委员会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国际标准化组织管理咨询技术委员会（ISO/TC 342）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副研究员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委员会经理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委员兼副秘书长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赵敏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中国商业统计学会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副秘书长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高级经济师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委员兼副秘书长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官勇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鹰企认证服务（上海）有限公司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柴宇曦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浙江大学中国数字贸易研究院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冯利民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中德标准化合作苏州创新中心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孙盛含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中国国际贸易促进委员会贸易推广交流中心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FTA推广处负责人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郭栋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中小企业合作发展促进中心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韩冰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中国标准化研究院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韩健徽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中国城市商业网点建设管理联合会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16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郝强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北京世纪麦维教育科技有限公司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17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侯海云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鞍山钢铁集团有限公司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18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胡昌全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北京华夏智汇管理咨询有限公司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19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李冬梅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中兴通讯股份有限公司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首席标准战略总监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李林军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北京中税网企业管理咨询有限公司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21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李颖锋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广东省人力资源管理协会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常务副会长兼秘书长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22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李赟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华北电力大学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23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李志明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深圳市管理咨询行业协会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执行会长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24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任昶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中国石油天然气股份有限公司规划总院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25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王京华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湖北省绩效管理研究会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常务副会长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26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王培勋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中国质量认证中心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27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吴杨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中国检验认证集团测试技术有限公司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部门经理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28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张卫国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华谋咨询技术（深圳）有限公司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29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赵春鱼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中国计量大学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周全</w:t>
            </w:r>
          </w:p>
        </w:tc>
        <w:tc>
          <w:tcPr>
            <w:tcW w:w="4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中国国际贸易促进委员会商事法律服务中心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干部</w:t>
            </w:r>
          </w:p>
        </w:tc>
      </w:tr>
    </w:tbl>
    <w:p>
      <w:pPr>
        <w:jc w:val="left"/>
        <w:rPr>
          <w:rFonts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6B732A5"/>
    <w:rsid w:val="00187728"/>
    <w:rsid w:val="003A1087"/>
    <w:rsid w:val="004E5015"/>
    <w:rsid w:val="00627D89"/>
    <w:rsid w:val="007A5153"/>
    <w:rsid w:val="00837CC9"/>
    <w:rsid w:val="009F1598"/>
    <w:rsid w:val="00D2646B"/>
    <w:rsid w:val="00F70CBF"/>
    <w:rsid w:val="00F909BD"/>
    <w:rsid w:val="0CE404A2"/>
    <w:rsid w:val="2681448F"/>
    <w:rsid w:val="2AAD651A"/>
    <w:rsid w:val="2DD449EA"/>
    <w:rsid w:val="33E40428"/>
    <w:rsid w:val="343A19A3"/>
    <w:rsid w:val="469138A7"/>
    <w:rsid w:val="46C83354"/>
    <w:rsid w:val="494479D9"/>
    <w:rsid w:val="55ED7057"/>
    <w:rsid w:val="582552B9"/>
    <w:rsid w:val="5D023069"/>
    <w:rsid w:val="5E3175D9"/>
    <w:rsid w:val="696844DF"/>
    <w:rsid w:val="76B732A5"/>
    <w:rsid w:val="777A525B"/>
    <w:rsid w:val="7A8D73B4"/>
    <w:rsid w:val="7D1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464</Words>
  <Characters>2647</Characters>
  <Lines>22</Lines>
  <Paragraphs>6</Paragraphs>
  <TotalTime>1</TotalTime>
  <ScaleCrop>false</ScaleCrop>
  <LinksUpToDate>false</LinksUpToDate>
  <CharactersWithSpaces>3105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2023-10-09T03:31:00Z</dcterms:created>
  <dc:creator>urer</dc:creator>
  <cp:lastModifiedBy>urer</cp:lastModifiedBy>
  <dcterms:modified xsi:type="dcterms:W3CDTF">2023-11-02T07:12:26Z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5117C7B2340B4EDBBF9BD81D60022196_12</vt:lpwstr>
  </property>
</Properties>
</file>