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6" w:rsidRPr="00190406" w:rsidRDefault="00190406" w:rsidP="003C136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190406">
        <w:rPr>
          <w:rFonts w:ascii="Cambria" w:hAnsi="Cambria"/>
          <w:b/>
          <w:bCs/>
          <w:sz w:val="28"/>
          <w:szCs w:val="28"/>
        </w:rPr>
        <w:t>Liste des textes juridiques relatifs à l’environnement des affaires</w:t>
      </w:r>
      <w:r w:rsidR="004E1BE1">
        <w:rPr>
          <w:rFonts w:ascii="Cambria" w:hAnsi="Cambria"/>
          <w:b/>
          <w:bCs/>
          <w:sz w:val="28"/>
          <w:szCs w:val="28"/>
        </w:rPr>
        <w:t xml:space="preserve"> </w:t>
      </w:r>
      <w:r w:rsidRPr="00190406">
        <w:rPr>
          <w:rFonts w:ascii="Cambria" w:hAnsi="Cambria"/>
          <w:b/>
          <w:bCs/>
          <w:sz w:val="28"/>
          <w:szCs w:val="28"/>
        </w:rPr>
        <w:t>à Madagascar</w:t>
      </w:r>
    </w:p>
    <w:p w:rsidR="00190406" w:rsidRDefault="00190406" w:rsidP="003C136E">
      <w:pPr>
        <w:spacing w:after="0"/>
      </w:pPr>
    </w:p>
    <w:tbl>
      <w:tblPr>
        <w:tblStyle w:val="Grilledutableau"/>
        <w:tblW w:w="14753" w:type="dxa"/>
        <w:tblLook w:val="04A0"/>
      </w:tblPr>
      <w:tblGrid>
        <w:gridCol w:w="3936"/>
        <w:gridCol w:w="7796"/>
        <w:gridCol w:w="3021"/>
      </w:tblGrid>
      <w:tr w:rsidR="002E5A87" w:rsidTr="003C136E">
        <w:trPr>
          <w:trHeight w:val="265"/>
        </w:trPr>
        <w:tc>
          <w:tcPr>
            <w:tcW w:w="3936" w:type="dxa"/>
          </w:tcPr>
          <w:p w:rsidR="002E5A87" w:rsidRPr="00190406" w:rsidRDefault="002E5A87" w:rsidP="0019040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0406">
              <w:rPr>
                <w:rFonts w:ascii="Cambria" w:hAnsi="Cambria"/>
                <w:b/>
                <w:bCs/>
                <w:sz w:val="24"/>
                <w:szCs w:val="24"/>
              </w:rPr>
              <w:t>Texte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et date</w:t>
            </w:r>
          </w:p>
        </w:tc>
        <w:tc>
          <w:tcPr>
            <w:tcW w:w="7796" w:type="dxa"/>
          </w:tcPr>
          <w:p w:rsidR="002E5A87" w:rsidRPr="00190406" w:rsidRDefault="003C136E" w:rsidP="0019040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3021" w:type="dxa"/>
          </w:tcPr>
          <w:p w:rsidR="002E5A87" w:rsidRPr="00190406" w:rsidRDefault="004E1BE1" w:rsidP="0019040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Statut</w:t>
            </w:r>
          </w:p>
        </w:tc>
      </w:tr>
      <w:tr w:rsidR="002E5A87" w:rsidRPr="00AB0E24" w:rsidTr="003C136E">
        <w:trPr>
          <w:trHeight w:val="1387"/>
        </w:trPr>
        <w:tc>
          <w:tcPr>
            <w:tcW w:w="3936" w:type="dxa"/>
          </w:tcPr>
          <w:p w:rsidR="002E5A87" w:rsidRPr="00190406" w:rsidRDefault="002E5A87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C5D4E">
              <w:rPr>
                <w:rFonts w:ascii="Cambria" w:hAnsi="Cambria"/>
                <w:b/>
                <w:bCs/>
                <w:sz w:val="24"/>
                <w:szCs w:val="24"/>
              </w:rPr>
              <w:t>Investissements :</w:t>
            </w:r>
            <w:r>
              <w:rPr>
                <w:rFonts w:ascii="Cambria" w:hAnsi="Cambria"/>
                <w:sz w:val="24"/>
                <w:szCs w:val="24"/>
              </w:rPr>
              <w:t xml:space="preserve"> Loi N°2007-036 du 14 janvier 2008 sur les investissements à Madagascar</w:t>
            </w:r>
          </w:p>
        </w:tc>
        <w:tc>
          <w:tcPr>
            <w:tcW w:w="7796" w:type="dxa"/>
          </w:tcPr>
          <w:p w:rsidR="002E5A87" w:rsidRDefault="002E5A87" w:rsidP="002E5A8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Dispositions générales</w:t>
            </w:r>
          </w:p>
          <w:p w:rsidR="002E5A87" w:rsidRPr="00AB0E24" w:rsidRDefault="002E5A87" w:rsidP="002E5A8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AB0E24">
              <w:rPr>
                <w:rFonts w:ascii="Cambria" w:hAnsi="Cambria"/>
                <w:sz w:val="24"/>
                <w:szCs w:val="24"/>
                <w:lang w:val="en-US"/>
              </w:rPr>
              <w:t>Economic Development Board</w:t>
            </w:r>
            <w:r w:rsidR="00AB0E24" w:rsidRPr="00AB0E24">
              <w:rPr>
                <w:rFonts w:ascii="Cambria" w:hAnsi="Cambria"/>
                <w:sz w:val="24"/>
                <w:szCs w:val="24"/>
                <w:lang w:val="en-US"/>
              </w:rPr>
              <w:t xml:space="preserve"> of Madagascar(EDBM)</w:t>
            </w:r>
          </w:p>
          <w:p w:rsidR="00AB0E24" w:rsidRDefault="00AB0E24" w:rsidP="002E5A8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AB0E24">
              <w:rPr>
                <w:rFonts w:ascii="Cambria" w:hAnsi="Cambria"/>
                <w:sz w:val="24"/>
                <w:szCs w:val="24"/>
              </w:rPr>
              <w:t>Immatriculation et acte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AB0E24">
              <w:rPr>
                <w:rFonts w:ascii="Cambria" w:hAnsi="Cambria"/>
                <w:sz w:val="24"/>
                <w:szCs w:val="24"/>
              </w:rPr>
              <w:t xml:space="preserve"> des s</w:t>
            </w:r>
            <w:r>
              <w:rPr>
                <w:rFonts w:ascii="Cambria" w:hAnsi="Cambria"/>
                <w:sz w:val="24"/>
                <w:szCs w:val="24"/>
              </w:rPr>
              <w:t>ociétés</w:t>
            </w:r>
          </w:p>
          <w:p w:rsidR="00AB0E24" w:rsidRDefault="00AB0E24" w:rsidP="002E5A8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Visas et autorisations d’emploi</w:t>
            </w:r>
          </w:p>
          <w:p w:rsidR="00AB0E24" w:rsidRDefault="00AB0E24" w:rsidP="002E5A8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Accès à l’immobilier d’entreprises</w:t>
            </w:r>
          </w:p>
          <w:p w:rsidR="00AB0E24" w:rsidRDefault="00AB0E24" w:rsidP="002E5A8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Règlements des litiges</w:t>
            </w:r>
          </w:p>
          <w:p w:rsidR="00AB0E24" w:rsidRPr="00AB0E24" w:rsidRDefault="00AB0E24" w:rsidP="002E5A8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Dispositions finales</w:t>
            </w:r>
          </w:p>
        </w:tc>
        <w:tc>
          <w:tcPr>
            <w:tcW w:w="3021" w:type="dxa"/>
          </w:tcPr>
          <w:p w:rsidR="002E5A87" w:rsidRPr="00AB0E24" w:rsidRDefault="00A21A33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En vigueur </w:t>
            </w:r>
          </w:p>
        </w:tc>
      </w:tr>
      <w:tr w:rsidR="002E5A87" w:rsidTr="003C136E">
        <w:trPr>
          <w:trHeight w:val="1373"/>
        </w:trPr>
        <w:tc>
          <w:tcPr>
            <w:tcW w:w="3936" w:type="dxa"/>
          </w:tcPr>
          <w:p w:rsidR="002E5A87" w:rsidRPr="00190406" w:rsidRDefault="002E5A87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7660C">
              <w:rPr>
                <w:rFonts w:ascii="Cambria" w:hAnsi="Cambria"/>
                <w:b/>
                <w:bCs/>
                <w:sz w:val="24"/>
                <w:szCs w:val="24"/>
              </w:rPr>
              <w:t>Sociétés :</w:t>
            </w:r>
            <w:r>
              <w:rPr>
                <w:rFonts w:ascii="Cambria" w:hAnsi="Cambria"/>
                <w:sz w:val="24"/>
                <w:szCs w:val="24"/>
              </w:rPr>
              <w:t xml:space="preserve"> Loi N°2001-026 du 03 septembre 2004 sur le contrat de société et la société civile</w:t>
            </w:r>
          </w:p>
        </w:tc>
        <w:tc>
          <w:tcPr>
            <w:tcW w:w="7796" w:type="dxa"/>
          </w:tcPr>
          <w:p w:rsidR="00B31E4D" w:rsidRPr="00190406" w:rsidRDefault="00480A26" w:rsidP="003C136E">
            <w:pPr>
              <w:ind w:left="525" w:hanging="525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Contrat de société et société civile</w:t>
            </w:r>
          </w:p>
        </w:tc>
        <w:tc>
          <w:tcPr>
            <w:tcW w:w="3021" w:type="dxa"/>
          </w:tcPr>
          <w:p w:rsidR="002E5A87" w:rsidRPr="00190406" w:rsidRDefault="004E1BE1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2E5A87" w:rsidTr="003C136E">
        <w:trPr>
          <w:trHeight w:val="1949"/>
        </w:trPr>
        <w:tc>
          <w:tcPr>
            <w:tcW w:w="3936" w:type="dxa"/>
          </w:tcPr>
          <w:p w:rsidR="002E5A87" w:rsidRPr="00190406" w:rsidRDefault="002E5A87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7660C">
              <w:rPr>
                <w:rFonts w:ascii="Cambria" w:hAnsi="Cambria"/>
                <w:b/>
                <w:bCs/>
                <w:sz w:val="24"/>
                <w:szCs w:val="24"/>
              </w:rPr>
              <w:t>Sociétés :</w:t>
            </w:r>
            <w:r w:rsidRPr="0097660C">
              <w:rPr>
                <w:rFonts w:ascii="Cambria" w:hAnsi="Cambria"/>
                <w:sz w:val="24"/>
                <w:szCs w:val="24"/>
              </w:rPr>
              <w:t>Loi</w:t>
            </w:r>
            <w:r>
              <w:rPr>
                <w:rFonts w:ascii="Cambria" w:hAnsi="Cambria"/>
                <w:sz w:val="24"/>
                <w:szCs w:val="24"/>
              </w:rPr>
              <w:t xml:space="preserve"> N°2003-036 du 30 janvier 2004 relative aux sociétés commerciales, modifiée et complétée par la loi N°2014-010 du 21 août 2014</w:t>
            </w:r>
          </w:p>
        </w:tc>
        <w:tc>
          <w:tcPr>
            <w:tcW w:w="7796" w:type="dxa"/>
          </w:tcPr>
          <w:p w:rsidR="002E5A87" w:rsidRPr="00190406" w:rsidRDefault="004E1BE1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Régime juridique des s</w:t>
            </w:r>
            <w:r w:rsidR="00480A26">
              <w:rPr>
                <w:rFonts w:ascii="Cambria" w:hAnsi="Cambria"/>
                <w:sz w:val="24"/>
                <w:szCs w:val="24"/>
              </w:rPr>
              <w:t>ociétés commerciales</w:t>
            </w:r>
          </w:p>
        </w:tc>
        <w:tc>
          <w:tcPr>
            <w:tcW w:w="3021" w:type="dxa"/>
          </w:tcPr>
          <w:p w:rsidR="002E5A87" w:rsidRPr="00190406" w:rsidRDefault="004E1BE1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2E5A87" w:rsidTr="003C136E">
        <w:trPr>
          <w:trHeight w:val="1680"/>
        </w:trPr>
        <w:tc>
          <w:tcPr>
            <w:tcW w:w="3936" w:type="dxa"/>
          </w:tcPr>
          <w:p w:rsidR="002E5A87" w:rsidRPr="00190406" w:rsidRDefault="002E5A87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7660C">
              <w:rPr>
                <w:rFonts w:ascii="Cambria" w:hAnsi="Cambria"/>
                <w:b/>
                <w:bCs/>
                <w:sz w:val="24"/>
                <w:szCs w:val="24"/>
              </w:rPr>
              <w:t>Sociétés :</w:t>
            </w:r>
            <w:r>
              <w:rPr>
                <w:rFonts w:ascii="Cambria" w:hAnsi="Cambria"/>
                <w:sz w:val="24"/>
                <w:szCs w:val="24"/>
              </w:rPr>
              <w:t xml:space="preserve"> Loi N°2014-014 du 04 septembre 2014 relative aux sociétés commerciales à participation publique</w:t>
            </w:r>
          </w:p>
        </w:tc>
        <w:tc>
          <w:tcPr>
            <w:tcW w:w="7796" w:type="dxa"/>
          </w:tcPr>
          <w:p w:rsidR="002E5A87" w:rsidRPr="00190406" w:rsidRDefault="004E1BE1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Régime juridique des so</w:t>
            </w:r>
            <w:r w:rsidR="00480A26">
              <w:rPr>
                <w:rFonts w:ascii="Cambria" w:hAnsi="Cambria"/>
                <w:sz w:val="24"/>
                <w:szCs w:val="24"/>
              </w:rPr>
              <w:t>ciétés commerciales à participation publique</w:t>
            </w:r>
          </w:p>
        </w:tc>
        <w:tc>
          <w:tcPr>
            <w:tcW w:w="3021" w:type="dxa"/>
          </w:tcPr>
          <w:p w:rsidR="002E5A87" w:rsidRPr="00190406" w:rsidRDefault="004E1BE1" w:rsidP="0019040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8820B4" w:rsidTr="003C136E">
        <w:trPr>
          <w:trHeight w:val="1680"/>
        </w:trPr>
        <w:tc>
          <w:tcPr>
            <w:tcW w:w="3936" w:type="dxa"/>
          </w:tcPr>
          <w:p w:rsidR="008820B4" w:rsidRPr="008820B4" w:rsidRDefault="008820B4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820B4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Sociétés </w:t>
            </w:r>
            <w:proofErr w:type="gramStart"/>
            <w:r w:rsidRPr="008820B4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Pr="008820B4">
              <w:rPr>
                <w:rFonts w:ascii="Cambria" w:hAnsi="Cambria"/>
                <w:sz w:val="24"/>
                <w:szCs w:val="24"/>
              </w:rPr>
              <w:t>Loi</w:t>
            </w:r>
            <w:proofErr w:type="gramEnd"/>
            <w:r w:rsidRPr="008820B4">
              <w:rPr>
                <w:rFonts w:ascii="Cambria" w:hAnsi="Cambria"/>
                <w:sz w:val="24"/>
                <w:szCs w:val="24"/>
              </w:rPr>
              <w:t xml:space="preserve"> n°99-025 du 19 août 1999 relative à la transparence</w:t>
            </w:r>
            <w:r w:rsidR="004E1BE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820B4">
              <w:rPr>
                <w:rFonts w:ascii="Cambria" w:hAnsi="Cambria"/>
                <w:sz w:val="24"/>
                <w:szCs w:val="24"/>
              </w:rPr>
              <w:t>des entreprises</w:t>
            </w:r>
          </w:p>
        </w:tc>
        <w:tc>
          <w:tcPr>
            <w:tcW w:w="7796" w:type="dxa"/>
          </w:tcPr>
          <w:p w:rsidR="008820B4" w:rsidRDefault="00480A26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T</w:t>
            </w:r>
            <w:r w:rsidRPr="008820B4">
              <w:rPr>
                <w:rFonts w:ascii="Cambria" w:hAnsi="Cambria"/>
                <w:sz w:val="24"/>
                <w:szCs w:val="24"/>
              </w:rPr>
              <w:t>ransparence</w:t>
            </w:r>
            <w:r w:rsidR="004E1BE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820B4">
              <w:rPr>
                <w:rFonts w:ascii="Cambria" w:hAnsi="Cambria"/>
                <w:sz w:val="24"/>
                <w:szCs w:val="24"/>
              </w:rPr>
              <w:t>des entreprises</w:t>
            </w:r>
          </w:p>
        </w:tc>
        <w:tc>
          <w:tcPr>
            <w:tcW w:w="3021" w:type="dxa"/>
          </w:tcPr>
          <w:p w:rsidR="008820B4" w:rsidRPr="00190406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4E1BE1" w:rsidTr="003C136E">
        <w:trPr>
          <w:trHeight w:val="1680"/>
        </w:trPr>
        <w:tc>
          <w:tcPr>
            <w:tcW w:w="3936" w:type="dxa"/>
          </w:tcPr>
          <w:p w:rsidR="004E1BE1" w:rsidRPr="008820B4" w:rsidRDefault="002C7089" w:rsidP="002C708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Ordonnance</w:t>
            </w:r>
            <w:r w:rsidR="004E1BE1">
              <w:rPr>
                <w:rFonts w:ascii="Cambria" w:hAnsi="Cambria"/>
                <w:b/>
                <w:bCs/>
                <w:sz w:val="24"/>
                <w:szCs w:val="24"/>
              </w:rPr>
              <w:t xml:space="preserve"> n°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62-041 du 19 septembre 1962 relative aux dispositions général de droit interne et de droit international privé </w:t>
            </w:r>
          </w:p>
        </w:tc>
        <w:tc>
          <w:tcPr>
            <w:tcW w:w="7796" w:type="dxa"/>
          </w:tcPr>
          <w:p w:rsidR="004E1BE1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Titre II </w:t>
            </w:r>
          </w:p>
          <w:p w:rsidR="002C7089" w:rsidRDefault="002C7089" w:rsidP="002C708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Chapitre I et II : Dispositions générales de droit international privé – De la condition des étrangers / des conflits de lois. </w:t>
            </w:r>
          </w:p>
          <w:p w:rsidR="002C7089" w:rsidRDefault="002C7089" w:rsidP="002C708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Article 21 – article 24 : des sociétés étrangères établies à Madagascar</w:t>
            </w:r>
          </w:p>
        </w:tc>
        <w:tc>
          <w:tcPr>
            <w:tcW w:w="3021" w:type="dxa"/>
          </w:tcPr>
          <w:p w:rsidR="004E1BE1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8820B4" w:rsidTr="003C136E">
        <w:trPr>
          <w:trHeight w:val="1703"/>
        </w:trPr>
        <w:tc>
          <w:tcPr>
            <w:tcW w:w="3936" w:type="dxa"/>
          </w:tcPr>
          <w:p w:rsidR="008820B4" w:rsidRDefault="008820B4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820B4">
              <w:rPr>
                <w:rFonts w:ascii="Cambria" w:hAnsi="Cambria"/>
                <w:b/>
                <w:bCs/>
                <w:sz w:val="24"/>
                <w:szCs w:val="24"/>
              </w:rPr>
              <w:t>Sociétés :</w:t>
            </w:r>
            <w:r w:rsidR="004E1BE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8820B4">
              <w:rPr>
                <w:rFonts w:ascii="Cambria" w:hAnsi="Cambria"/>
                <w:sz w:val="24"/>
                <w:szCs w:val="24"/>
              </w:rPr>
              <w:t>Décret n° 2004-453 du 06 avril 2004 fixant les conditions d’application de la Loi n°2003-036 du 30 janvier 2004 relative aux sociétés commerciales, modifié et complété par les décrets n°2005-151 du 22 mars 2005 et n°2011-050 du 1er février 2011.</w:t>
            </w:r>
          </w:p>
          <w:p w:rsidR="004E1BE1" w:rsidRPr="0062539E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8820B4" w:rsidRPr="00190406" w:rsidRDefault="003C136E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Régime des sociétés commerciales </w:t>
            </w:r>
          </w:p>
        </w:tc>
        <w:tc>
          <w:tcPr>
            <w:tcW w:w="3021" w:type="dxa"/>
          </w:tcPr>
          <w:p w:rsidR="008820B4" w:rsidRPr="00190406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8820B4" w:rsidTr="003C136E">
        <w:trPr>
          <w:trHeight w:val="1389"/>
        </w:trPr>
        <w:tc>
          <w:tcPr>
            <w:tcW w:w="3936" w:type="dxa"/>
          </w:tcPr>
          <w:p w:rsidR="008820B4" w:rsidRDefault="008820B4" w:rsidP="008820B4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Partenariat public-privé : </w:t>
            </w:r>
            <w:r w:rsidRPr="00476019">
              <w:rPr>
                <w:rFonts w:ascii="Cambria" w:hAnsi="Cambria"/>
                <w:sz w:val="24"/>
                <w:szCs w:val="24"/>
              </w:rPr>
              <w:t>Loi N°2015-039 du 03 février 2016 sur le partenariat public-privé</w:t>
            </w:r>
          </w:p>
        </w:tc>
        <w:tc>
          <w:tcPr>
            <w:tcW w:w="7796" w:type="dxa"/>
          </w:tcPr>
          <w:p w:rsidR="008820B4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Cadre institutionnel</w:t>
            </w:r>
          </w:p>
          <w:p w:rsidR="002C7089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Règles applicables à la section des projets et à la désignation des titulaires </w:t>
            </w:r>
          </w:p>
          <w:p w:rsidR="002C7089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Procédures de passation des contrats</w:t>
            </w:r>
          </w:p>
          <w:p w:rsidR="002C7089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Garanties </w:t>
            </w:r>
          </w:p>
          <w:p w:rsidR="002C7089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Contenus des contrats PPP</w:t>
            </w:r>
          </w:p>
          <w:p w:rsidR="002C7089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Divers régimes applicables aux PPP</w:t>
            </w:r>
          </w:p>
          <w:p w:rsidR="002C7089" w:rsidRPr="00190406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8820B4" w:rsidRPr="00190406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F23E3E" w:rsidTr="00400F10">
        <w:trPr>
          <w:trHeight w:val="3818"/>
        </w:trPr>
        <w:tc>
          <w:tcPr>
            <w:tcW w:w="3936" w:type="dxa"/>
          </w:tcPr>
          <w:p w:rsidR="00F23E3E" w:rsidRDefault="00F23E3E" w:rsidP="00F23E3E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Partenariat public-privé :</w:t>
            </w:r>
          </w:p>
          <w:p w:rsidR="00F23E3E" w:rsidRPr="00F23E3E" w:rsidRDefault="00F23E3E" w:rsidP="00F23E3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F23E3E">
              <w:rPr>
                <w:rFonts w:ascii="Cambria" w:hAnsi="Cambria"/>
                <w:sz w:val="24"/>
                <w:szCs w:val="24"/>
              </w:rPr>
              <w:t>Décret n°2017-149 du 02 mars 2017 portant application de la loi n°2015-039 du 03 février 2016 sur le partenariat public-privé</w:t>
            </w:r>
          </w:p>
          <w:p w:rsidR="00F23E3E" w:rsidRPr="00F23E3E" w:rsidRDefault="00F23E3E" w:rsidP="00F23E3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F23E3E">
              <w:rPr>
                <w:rFonts w:ascii="Cambria" w:hAnsi="Cambria"/>
                <w:sz w:val="24"/>
                <w:szCs w:val="24"/>
              </w:rPr>
              <w:t>Décret n°2017-150 du 02 mars 2017 portant application de la loi n°2015-039 du 03 février 2016 sur le partenariat public-privé</w:t>
            </w:r>
          </w:p>
        </w:tc>
        <w:tc>
          <w:tcPr>
            <w:tcW w:w="7796" w:type="dxa"/>
          </w:tcPr>
          <w:p w:rsidR="001A0498" w:rsidRPr="00F23E3E" w:rsidRDefault="004E1BE1" w:rsidP="001A0498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Décret d’a</w:t>
            </w:r>
            <w:r w:rsidR="001A0498">
              <w:rPr>
                <w:rFonts w:ascii="Cambria" w:hAnsi="Cambria"/>
                <w:sz w:val="24"/>
                <w:szCs w:val="24"/>
              </w:rPr>
              <w:t xml:space="preserve">pplication de la loi sur le </w:t>
            </w:r>
            <w:r w:rsidR="001A0498" w:rsidRPr="00F23E3E">
              <w:rPr>
                <w:rFonts w:ascii="Cambria" w:hAnsi="Cambria"/>
                <w:sz w:val="24"/>
                <w:szCs w:val="24"/>
              </w:rPr>
              <w:t>partenariat public-privé</w:t>
            </w:r>
          </w:p>
          <w:p w:rsidR="00F23E3E" w:rsidRDefault="00F23E3E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F23E3E" w:rsidRPr="00190406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2B5DC0" w:rsidTr="003C136E">
        <w:trPr>
          <w:trHeight w:val="2835"/>
        </w:trPr>
        <w:tc>
          <w:tcPr>
            <w:tcW w:w="3936" w:type="dxa"/>
          </w:tcPr>
          <w:p w:rsidR="002B5DC0" w:rsidRPr="002B5DC0" w:rsidRDefault="002B5DC0" w:rsidP="00F23E3E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2B5DC0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Zones et entreprises franches :</w:t>
            </w:r>
            <w:r w:rsidRPr="002B5DC0">
              <w:rPr>
                <w:rFonts w:ascii="Cambria" w:hAnsi="Cambria"/>
                <w:sz w:val="24"/>
                <w:szCs w:val="24"/>
              </w:rPr>
              <w:t xml:space="preserve">Loi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2B5DC0">
              <w:rPr>
                <w:rFonts w:ascii="Cambria" w:hAnsi="Cambria"/>
                <w:sz w:val="24"/>
                <w:szCs w:val="24"/>
              </w:rPr>
              <w:t>°2007-037 du 14 janvier 2008 sur les zones et entreprises franches à Madagascar</w:t>
            </w:r>
          </w:p>
        </w:tc>
        <w:tc>
          <w:tcPr>
            <w:tcW w:w="7796" w:type="dxa"/>
          </w:tcPr>
          <w:p w:rsidR="002B5DC0" w:rsidRDefault="003C136E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Régime des zones et entreprises franches à Madagascar</w:t>
            </w:r>
            <w:r w:rsidR="002C7089">
              <w:rPr>
                <w:rFonts w:ascii="Cambria" w:hAnsi="Cambria"/>
                <w:sz w:val="24"/>
                <w:szCs w:val="24"/>
              </w:rPr>
              <w:t> :</w:t>
            </w:r>
          </w:p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conditions d’installation ;</w:t>
            </w:r>
          </w:p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Attestation de zone et entreprise franche ;</w:t>
            </w:r>
          </w:p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entreprises bénéficiaires du régime de zone franche ;</w:t>
            </w:r>
          </w:p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entreprises industrielles de transformation ;</w:t>
            </w:r>
          </w:p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entreprises de service ;</w:t>
            </w:r>
          </w:p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entreprises de production intensive de base ;</w:t>
            </w:r>
          </w:p>
          <w:p w:rsidR="005C5A3E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régime de la cessation d’activités ;</w:t>
            </w:r>
          </w:p>
          <w:p w:rsidR="002C7089" w:rsidRDefault="002C708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états financiers, devises, transferts, impôts et taxes </w:t>
            </w:r>
          </w:p>
          <w:p w:rsidR="00347FB1" w:rsidRDefault="00347FB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70C68" w:rsidRDefault="00670C68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2B5DC0" w:rsidRPr="00190406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2B5DC0" w:rsidTr="003C136E">
        <w:trPr>
          <w:trHeight w:val="2551"/>
        </w:trPr>
        <w:tc>
          <w:tcPr>
            <w:tcW w:w="3936" w:type="dxa"/>
          </w:tcPr>
          <w:p w:rsidR="002B5DC0" w:rsidRPr="002B5DC0" w:rsidRDefault="002B5DC0" w:rsidP="002B5DC0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2B5DC0">
              <w:rPr>
                <w:rFonts w:ascii="Cambria" w:hAnsi="Cambria"/>
                <w:b/>
                <w:bCs/>
                <w:sz w:val="24"/>
                <w:szCs w:val="24"/>
              </w:rPr>
              <w:t>Zones et entreprises franches</w:t>
            </w:r>
            <w:r w:rsidR="002C7089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  <w:r w:rsidRPr="002B5DC0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Pr="002B5DC0">
              <w:rPr>
                <w:rFonts w:ascii="Cambria" w:hAnsi="Cambria"/>
                <w:sz w:val="24"/>
                <w:szCs w:val="24"/>
              </w:rPr>
              <w:t xml:space="preserve"> Décret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2B5DC0">
              <w:rPr>
                <w:rFonts w:ascii="Cambria" w:hAnsi="Cambria"/>
                <w:sz w:val="24"/>
                <w:szCs w:val="24"/>
              </w:rPr>
              <w:t>°2015-1096 du 07 juillet 2015 portant application de la loi n°2007-037 du 14 janvier 2008 sur les zones et entreprises franches à Madagascar</w:t>
            </w:r>
          </w:p>
        </w:tc>
        <w:tc>
          <w:tcPr>
            <w:tcW w:w="7796" w:type="dxa"/>
          </w:tcPr>
          <w:p w:rsidR="002B5DC0" w:rsidRDefault="001A0498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Application de la loi sur </w:t>
            </w:r>
            <w:r w:rsidRPr="002B5DC0">
              <w:rPr>
                <w:rFonts w:ascii="Cambria" w:hAnsi="Cambria"/>
                <w:sz w:val="24"/>
                <w:szCs w:val="24"/>
              </w:rPr>
              <w:t>les zones et entreprises franches à Madagascar</w:t>
            </w:r>
          </w:p>
          <w:p w:rsidR="002B5DC0" w:rsidRDefault="002B5DC0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2B5DC0" w:rsidRPr="00190406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2C7089" w:rsidTr="003C136E">
        <w:trPr>
          <w:trHeight w:val="2551"/>
        </w:trPr>
        <w:tc>
          <w:tcPr>
            <w:tcW w:w="3936" w:type="dxa"/>
          </w:tcPr>
          <w:p w:rsidR="002C7089" w:rsidRPr="002B5DC0" w:rsidRDefault="002C7089" w:rsidP="002B5DC0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Loi n° 2017-023 relative aux Zones économiques spéciales (ZES)</w:t>
            </w:r>
          </w:p>
        </w:tc>
        <w:tc>
          <w:tcPr>
            <w:tcW w:w="7796" w:type="dxa"/>
          </w:tcPr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Régime juridique des ZES : </w:t>
            </w:r>
          </w:p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 désignation de la ZES ;</w:t>
            </w:r>
          </w:p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autorité de régulation des ZES ; </w:t>
            </w:r>
          </w:p>
          <w:p w:rsidR="002C7089" w:rsidRDefault="002C7089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BD1958">
              <w:rPr>
                <w:rFonts w:ascii="Cambria" w:hAnsi="Cambria"/>
                <w:sz w:val="24"/>
                <w:szCs w:val="24"/>
              </w:rPr>
              <w:t>Entreprises et développeurs ZES ;</w:t>
            </w:r>
          </w:p>
          <w:p w:rsidR="00BD1958" w:rsidRDefault="00BD1958" w:rsidP="002B5DC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Règlementation de l’immigration (…)</w:t>
            </w:r>
          </w:p>
        </w:tc>
        <w:tc>
          <w:tcPr>
            <w:tcW w:w="3021" w:type="dxa"/>
          </w:tcPr>
          <w:p w:rsidR="002C7089" w:rsidRDefault="00BD1958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8820B4" w:rsidTr="003C136E">
        <w:trPr>
          <w:trHeight w:val="1107"/>
        </w:trPr>
        <w:tc>
          <w:tcPr>
            <w:tcW w:w="3936" w:type="dxa"/>
          </w:tcPr>
          <w:p w:rsidR="008820B4" w:rsidRPr="00476019" w:rsidRDefault="008820B4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Tourisme : </w:t>
            </w:r>
            <w:r w:rsidRPr="00476019">
              <w:rPr>
                <w:rFonts w:ascii="Cambria" w:hAnsi="Cambria"/>
                <w:sz w:val="24"/>
                <w:szCs w:val="24"/>
              </w:rPr>
              <w:t>Loi N°95-017 du 25 août 1995 portant Code du tourisme</w:t>
            </w:r>
          </w:p>
        </w:tc>
        <w:tc>
          <w:tcPr>
            <w:tcW w:w="7796" w:type="dxa"/>
          </w:tcPr>
          <w:p w:rsidR="008820B4" w:rsidRPr="00190406" w:rsidRDefault="004E1BE1" w:rsidP="003C136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Textes pertinents sur le secteur du tourisme à Madagascar</w:t>
            </w:r>
          </w:p>
        </w:tc>
        <w:tc>
          <w:tcPr>
            <w:tcW w:w="3021" w:type="dxa"/>
          </w:tcPr>
          <w:p w:rsidR="008820B4" w:rsidRPr="00190406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3D325C" w:rsidTr="003C136E">
        <w:trPr>
          <w:trHeight w:val="708"/>
        </w:trPr>
        <w:tc>
          <w:tcPr>
            <w:tcW w:w="3936" w:type="dxa"/>
          </w:tcPr>
          <w:p w:rsidR="003D325C" w:rsidRDefault="003D325C" w:rsidP="003D325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3D325C">
              <w:rPr>
                <w:rFonts w:ascii="Cambria" w:hAnsi="Cambria"/>
                <w:b/>
                <w:bCs/>
                <w:sz w:val="24"/>
                <w:szCs w:val="24"/>
              </w:rPr>
              <w:t>Tourisme :</w:t>
            </w:r>
            <w:r w:rsidR="002C7089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3D325C">
              <w:rPr>
                <w:rFonts w:ascii="Cambria" w:hAnsi="Cambria"/>
                <w:sz w:val="24"/>
                <w:szCs w:val="24"/>
              </w:rPr>
              <w:t xml:space="preserve">Décret </w:t>
            </w:r>
            <w:r w:rsidR="002B5DC0">
              <w:rPr>
                <w:rFonts w:ascii="Cambria" w:hAnsi="Cambria"/>
                <w:sz w:val="24"/>
                <w:szCs w:val="24"/>
              </w:rPr>
              <w:t>N</w:t>
            </w:r>
            <w:r w:rsidRPr="003D325C">
              <w:rPr>
                <w:rFonts w:ascii="Cambria" w:hAnsi="Cambria"/>
                <w:sz w:val="24"/>
                <w:szCs w:val="24"/>
              </w:rPr>
              <w:t>°2001-027 du 10 janvier 2001 portant refonte du décret n°96-773 du 03 septembre 1996 relatif aux normes régissant les entreprises, établissements et opérateurs touristiques ainsi que leurs modalités d’applicatio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</w:p>
          <w:p w:rsidR="004E1BE1" w:rsidRPr="003D325C" w:rsidRDefault="004E1BE1" w:rsidP="003D325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3C136E" w:rsidRDefault="003C136E" w:rsidP="003C136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Régime des établissements </w:t>
            </w:r>
          </w:p>
          <w:p w:rsidR="003D325C" w:rsidRDefault="003C136E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hôteliers, </w:t>
            </w:r>
            <w:r w:rsidRPr="003D325C">
              <w:rPr>
                <w:rFonts w:ascii="Cambria" w:hAnsi="Cambria"/>
                <w:sz w:val="24"/>
                <w:szCs w:val="24"/>
              </w:rPr>
              <w:t>établissements et opérateurs touristiques ainsi que leurs modalités d’applicatio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</w:p>
        </w:tc>
        <w:tc>
          <w:tcPr>
            <w:tcW w:w="3021" w:type="dxa"/>
          </w:tcPr>
          <w:p w:rsidR="003D325C" w:rsidRPr="00190406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8820B4" w:rsidTr="003C136E">
        <w:trPr>
          <w:trHeight w:val="546"/>
        </w:trPr>
        <w:tc>
          <w:tcPr>
            <w:tcW w:w="3936" w:type="dxa"/>
          </w:tcPr>
          <w:p w:rsidR="008820B4" w:rsidRDefault="00C90439" w:rsidP="008820B4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Fiscalité</w:t>
            </w:r>
            <w:r w:rsidR="008820B4">
              <w:rPr>
                <w:rFonts w:ascii="Cambria" w:hAnsi="Cambria"/>
                <w:b/>
                <w:bCs/>
                <w:sz w:val="24"/>
                <w:szCs w:val="24"/>
              </w:rPr>
              <w:t xml:space="preserve"> : </w:t>
            </w:r>
            <w:r w:rsidR="008820B4" w:rsidRPr="00C23B01">
              <w:rPr>
                <w:rFonts w:ascii="Cambria" w:hAnsi="Cambria"/>
                <w:sz w:val="24"/>
                <w:szCs w:val="24"/>
              </w:rPr>
              <w:t>Code général des Impôts</w:t>
            </w:r>
          </w:p>
        </w:tc>
        <w:tc>
          <w:tcPr>
            <w:tcW w:w="7796" w:type="dxa"/>
          </w:tcPr>
          <w:p w:rsidR="008820B4" w:rsidRPr="000F05E7" w:rsidRDefault="008820B4" w:rsidP="008820B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0F05E7">
              <w:rPr>
                <w:rFonts w:ascii="Cambria" w:hAnsi="Cambria"/>
                <w:sz w:val="24"/>
                <w:szCs w:val="24"/>
              </w:rPr>
              <w:t>Livre I : Impôts d’Etat :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1"/>
              </w:numPr>
              <w:ind w:left="41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Impôt sur les revenus et assimilés 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1"/>
              </w:numPr>
              <w:ind w:left="41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Droits d’enregistrement des actes et mutations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1"/>
              </w:numPr>
              <w:ind w:left="41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Impôts indirects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1"/>
              </w:numPr>
              <w:ind w:left="41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Taxe sur la valeur ajoutée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0F05E7">
              <w:rPr>
                <w:rFonts w:ascii="Cambria" w:hAnsi="Cambria"/>
                <w:sz w:val="24"/>
                <w:szCs w:val="24"/>
              </w:rPr>
              <w:t>Livre II : Impôts locaux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0F05E7">
              <w:rPr>
                <w:rFonts w:ascii="Cambria" w:hAnsi="Cambria"/>
                <w:sz w:val="24"/>
                <w:szCs w:val="24"/>
              </w:rPr>
              <w:t>Livre III : Dispositions communes aux impôts, droits et taxes compris dans les livres I et II du présent code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Livre IV : Régimes spécifiques d’imposition</w:t>
            </w:r>
          </w:p>
          <w:p w:rsidR="008820B4" w:rsidRPr="000F05E7" w:rsidRDefault="008820B4" w:rsidP="008820B4">
            <w:pPr>
              <w:pStyle w:val="Paragraphedeliste"/>
              <w:numPr>
                <w:ilvl w:val="0"/>
                <w:numId w:val="1"/>
              </w:numPr>
              <w:ind w:left="41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 régime spécifique des zones et entreprises franches </w:t>
            </w:r>
          </w:p>
          <w:p w:rsidR="008820B4" w:rsidRPr="000F05E7" w:rsidRDefault="008820B4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8820B4" w:rsidRPr="00190406" w:rsidRDefault="008820B4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Suivant la loi des finances 2022</w:t>
            </w:r>
          </w:p>
        </w:tc>
      </w:tr>
      <w:tr w:rsidR="008820B4" w:rsidTr="003C136E">
        <w:trPr>
          <w:trHeight w:val="812"/>
        </w:trPr>
        <w:tc>
          <w:tcPr>
            <w:tcW w:w="3936" w:type="dxa"/>
          </w:tcPr>
          <w:p w:rsidR="008820B4" w:rsidRDefault="00C90439" w:rsidP="008820B4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Douanes</w:t>
            </w:r>
            <w:r w:rsidR="008820B4">
              <w:rPr>
                <w:rFonts w:ascii="Cambria" w:hAnsi="Cambria"/>
                <w:b/>
                <w:bCs/>
                <w:sz w:val="24"/>
                <w:szCs w:val="24"/>
              </w:rPr>
              <w:t xml:space="preserve"> : </w:t>
            </w:r>
            <w:r w:rsidR="008820B4" w:rsidRPr="00C23B01">
              <w:rPr>
                <w:rFonts w:ascii="Cambria" w:hAnsi="Cambria"/>
                <w:sz w:val="24"/>
                <w:szCs w:val="24"/>
              </w:rPr>
              <w:t>Code général des</w:t>
            </w:r>
            <w:r w:rsidR="008820B4">
              <w:rPr>
                <w:rFonts w:ascii="Cambria" w:hAnsi="Cambria"/>
                <w:sz w:val="24"/>
                <w:szCs w:val="24"/>
              </w:rPr>
              <w:t xml:space="preserve"> Douanes</w:t>
            </w:r>
          </w:p>
        </w:tc>
        <w:tc>
          <w:tcPr>
            <w:tcW w:w="7796" w:type="dxa"/>
          </w:tcPr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 w:rsidRPr="00E543B9">
              <w:rPr>
                <w:rFonts w:ascii="Cambria" w:hAnsi="Cambria"/>
                <w:sz w:val="24"/>
                <w:szCs w:val="24"/>
              </w:rPr>
              <w:t xml:space="preserve">Titre 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E543B9">
              <w:rPr>
                <w:rFonts w:ascii="Cambria" w:hAnsi="Cambria"/>
                <w:sz w:val="24"/>
                <w:szCs w:val="24"/>
                <w:vertAlign w:val="superscript"/>
              </w:rPr>
              <w:t> </w:t>
            </w:r>
            <w:r w:rsidRPr="00E543B9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principes généraux du régime des douanes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Titre II : Organisation et fonctionnement de l’Administration des Douanes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Titre III : Conduite et mise en douane des marchandises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Titre IV : Opérations de dédouanement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Titre V : Transit et régimes économiques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Titre V Bis : Garanties douanières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Titre VI : dépôt de douane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Titre VII : Opérations privilégiées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Titre VIII: Circulation et détention des marchandises à l’intérieur du territoire douanier</w:t>
            </w:r>
          </w:p>
          <w:p w:rsidR="008820B4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Titre IX : Taxe diverses perçues par la douane </w:t>
            </w:r>
          </w:p>
          <w:p w:rsidR="008820B4" w:rsidRPr="000E1141" w:rsidRDefault="008820B4" w:rsidP="008820B4">
            <w:pPr>
              <w:pStyle w:val="Paragraphedeliste"/>
              <w:numPr>
                <w:ilvl w:val="0"/>
                <w:numId w:val="3"/>
              </w:numPr>
              <w:ind w:left="977" w:hanging="59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Titre X : Contentieux</w:t>
            </w:r>
          </w:p>
        </w:tc>
        <w:tc>
          <w:tcPr>
            <w:tcW w:w="3021" w:type="dxa"/>
          </w:tcPr>
          <w:p w:rsidR="008820B4" w:rsidRPr="00190406" w:rsidRDefault="008820B4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Après LFI 2023</w:t>
            </w:r>
          </w:p>
        </w:tc>
      </w:tr>
      <w:tr w:rsidR="007D3ABC" w:rsidTr="003C136E">
        <w:trPr>
          <w:trHeight w:val="812"/>
        </w:trPr>
        <w:tc>
          <w:tcPr>
            <w:tcW w:w="3936" w:type="dxa"/>
          </w:tcPr>
          <w:p w:rsidR="007D3ABC" w:rsidRPr="007D3ABC" w:rsidRDefault="00C90439" w:rsidP="007D3AB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Changes</w:t>
            </w:r>
            <w:r w:rsidR="007D3ABC" w:rsidRPr="007D3ABC">
              <w:rPr>
                <w:rFonts w:ascii="Cambria" w:hAnsi="Cambria"/>
                <w:b/>
                <w:bCs/>
                <w:sz w:val="24"/>
                <w:szCs w:val="24"/>
              </w:rPr>
              <w:t> :</w:t>
            </w:r>
            <w:r w:rsidR="007D3ABC" w:rsidRPr="007D3ABC">
              <w:rPr>
                <w:rFonts w:ascii="Cambria" w:hAnsi="Cambria"/>
                <w:sz w:val="24"/>
                <w:szCs w:val="24"/>
              </w:rPr>
              <w:t xml:space="preserve"> Loi n°2006-008 du 02 août 2006 portant Code des changes</w:t>
            </w:r>
          </w:p>
          <w:p w:rsidR="007D3ABC" w:rsidRPr="007D3ABC" w:rsidRDefault="007D3ABC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ABC" w:rsidRDefault="004E1BE1" w:rsidP="004E1BE1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Transactions en capital</w:t>
            </w:r>
          </w:p>
          <w:p w:rsidR="004E1BE1" w:rsidRDefault="004E1BE1" w:rsidP="004E1BE1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Régime des sanctions</w:t>
            </w:r>
          </w:p>
          <w:p w:rsidR="004E1BE1" w:rsidRDefault="004E1BE1" w:rsidP="004E1BE1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Poursuite des infractions</w:t>
            </w:r>
          </w:p>
          <w:p w:rsidR="004E1BE1" w:rsidRDefault="004E1BE1" w:rsidP="004E1BE1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Pénalités</w:t>
            </w:r>
          </w:p>
          <w:p w:rsidR="007D3ABC" w:rsidRPr="007D3ABC" w:rsidRDefault="004E1BE1" w:rsidP="004E1BE1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Transactions (…)</w:t>
            </w:r>
          </w:p>
        </w:tc>
        <w:tc>
          <w:tcPr>
            <w:tcW w:w="3021" w:type="dxa"/>
          </w:tcPr>
          <w:p w:rsidR="007D3ABC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7D3ABC" w:rsidTr="003C136E">
        <w:trPr>
          <w:trHeight w:val="812"/>
        </w:trPr>
        <w:tc>
          <w:tcPr>
            <w:tcW w:w="3936" w:type="dxa"/>
          </w:tcPr>
          <w:p w:rsidR="007D3ABC" w:rsidRPr="007D3ABC" w:rsidRDefault="00C90439" w:rsidP="007D3AB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Changes</w:t>
            </w:r>
            <w:r w:rsidR="007D3ABC" w:rsidRPr="007D3ABC">
              <w:rPr>
                <w:rFonts w:ascii="Cambria" w:hAnsi="Cambria"/>
                <w:b/>
                <w:bCs/>
                <w:sz w:val="24"/>
                <w:szCs w:val="24"/>
              </w:rPr>
              <w:t> :</w:t>
            </w:r>
            <w:r w:rsidR="007D3ABC" w:rsidRPr="007D3ABC">
              <w:rPr>
                <w:rFonts w:ascii="Cambria" w:hAnsi="Cambria"/>
                <w:sz w:val="24"/>
                <w:szCs w:val="24"/>
              </w:rPr>
              <w:t xml:space="preserve"> Décret n°2009-048 du 12 janvier 2009 fixant les modalités d’application de la loi n°2006-008 du 02 août 2006 portant Code des changes</w:t>
            </w:r>
          </w:p>
        </w:tc>
        <w:tc>
          <w:tcPr>
            <w:tcW w:w="7796" w:type="dxa"/>
          </w:tcPr>
          <w:p w:rsidR="007D3ABC" w:rsidRPr="007D3ABC" w:rsidRDefault="007D3ABC" w:rsidP="007D3AB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7D3ABC">
              <w:rPr>
                <w:rFonts w:ascii="Cambria" w:hAnsi="Cambria"/>
                <w:sz w:val="24"/>
                <w:szCs w:val="24"/>
              </w:rPr>
              <w:t>es modalités d’application</w:t>
            </w:r>
            <w:r>
              <w:rPr>
                <w:rFonts w:ascii="Cambria" w:hAnsi="Cambria"/>
                <w:sz w:val="24"/>
                <w:szCs w:val="24"/>
              </w:rPr>
              <w:t xml:space="preserve"> du </w:t>
            </w:r>
            <w:r w:rsidRPr="007D3ABC">
              <w:rPr>
                <w:rFonts w:ascii="Cambria" w:hAnsi="Cambria"/>
                <w:sz w:val="24"/>
                <w:szCs w:val="24"/>
              </w:rPr>
              <w:t>Code des changes</w:t>
            </w:r>
          </w:p>
          <w:p w:rsidR="007D3ABC" w:rsidRPr="007D3ABC" w:rsidRDefault="007D3ABC" w:rsidP="007D3AB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7D3ABC" w:rsidRDefault="007D3ABC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C372B" w:rsidTr="003C136E">
        <w:trPr>
          <w:trHeight w:val="812"/>
        </w:trPr>
        <w:tc>
          <w:tcPr>
            <w:tcW w:w="3936" w:type="dxa"/>
          </w:tcPr>
          <w:p w:rsidR="00FC372B" w:rsidRPr="00FC372B" w:rsidRDefault="00C90439" w:rsidP="00FC372B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Banques</w:t>
            </w:r>
            <w:r w:rsidR="00FC372B" w:rsidRPr="00FC372B">
              <w:rPr>
                <w:rFonts w:ascii="Cambria" w:hAnsi="Cambria"/>
                <w:b/>
                <w:bCs/>
                <w:sz w:val="24"/>
                <w:szCs w:val="24"/>
              </w:rPr>
              <w:t> :</w:t>
            </w:r>
            <w:r w:rsidR="00FC372B" w:rsidRPr="00FC372B">
              <w:rPr>
                <w:rFonts w:ascii="Cambria" w:hAnsi="Cambria"/>
                <w:sz w:val="24"/>
                <w:szCs w:val="24"/>
              </w:rPr>
              <w:t xml:space="preserve"> Loi n°95-030 du 22 février 1996 relative à l’activité et au contrôle des établissements de crédit</w:t>
            </w:r>
          </w:p>
        </w:tc>
        <w:tc>
          <w:tcPr>
            <w:tcW w:w="7796" w:type="dxa"/>
          </w:tcPr>
          <w:p w:rsidR="00FC372B" w:rsidRPr="00FC372B" w:rsidRDefault="00FC372B" w:rsidP="00FC372B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FC372B">
              <w:rPr>
                <w:rFonts w:ascii="Cambria" w:hAnsi="Cambria"/>
                <w:sz w:val="24"/>
                <w:szCs w:val="24"/>
              </w:rPr>
              <w:t>Activité et contrôle des établissements de crédit</w:t>
            </w:r>
          </w:p>
          <w:p w:rsidR="00FC372B" w:rsidRPr="00FC372B" w:rsidRDefault="00FC372B" w:rsidP="00FC372B">
            <w:pPr>
              <w:shd w:val="clear" w:color="auto" w:fill="FFFFFF"/>
              <w:spacing w:after="336"/>
              <w:rPr>
                <w:rFonts w:ascii="Cambria" w:hAnsi="Cambria"/>
                <w:sz w:val="24"/>
                <w:szCs w:val="24"/>
              </w:rPr>
            </w:pPr>
          </w:p>
          <w:p w:rsidR="00FC372B" w:rsidRDefault="00FC372B" w:rsidP="007D3AB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FC372B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FC372B" w:rsidTr="003C136E">
        <w:trPr>
          <w:trHeight w:val="812"/>
        </w:trPr>
        <w:tc>
          <w:tcPr>
            <w:tcW w:w="3936" w:type="dxa"/>
          </w:tcPr>
          <w:p w:rsidR="00FC372B" w:rsidRPr="00FC372B" w:rsidRDefault="00C90439" w:rsidP="00FC372B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Banques</w:t>
            </w:r>
            <w:r w:rsidR="00FC372B" w:rsidRPr="00FC372B">
              <w:rPr>
                <w:rFonts w:ascii="Cambria" w:hAnsi="Cambria"/>
                <w:b/>
                <w:bCs/>
                <w:sz w:val="24"/>
                <w:szCs w:val="24"/>
              </w:rPr>
              <w:t> :</w:t>
            </w:r>
            <w:r w:rsidR="00FC372B" w:rsidRPr="00FC372B">
              <w:rPr>
                <w:rFonts w:ascii="Cambria" w:hAnsi="Cambria"/>
                <w:sz w:val="24"/>
                <w:szCs w:val="24"/>
              </w:rPr>
              <w:t xml:space="preserve"> Loi n°2017-026 du 08 février 2018 sur la microfinance</w:t>
            </w:r>
          </w:p>
          <w:p w:rsidR="00FC372B" w:rsidRPr="00FC372B" w:rsidRDefault="00FC372B" w:rsidP="00FC372B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FC372B" w:rsidRDefault="004E1BE1" w:rsidP="004E1BE1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Définition de l’activité de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microfinance</w:t>
            </w:r>
            <w:proofErr w:type="spellEnd"/>
          </w:p>
          <w:p w:rsidR="004E1BE1" w:rsidRDefault="004E1BE1" w:rsidP="004E1BE1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Classification d</w:t>
            </w:r>
            <w:r w:rsidR="002C7089">
              <w:rPr>
                <w:rFonts w:ascii="Cambria" w:hAnsi="Cambria"/>
                <w:sz w:val="24"/>
                <w:szCs w:val="24"/>
              </w:rPr>
              <w:t xml:space="preserve">es institutions de </w:t>
            </w:r>
            <w:proofErr w:type="spellStart"/>
            <w:r w:rsidR="002C7089">
              <w:rPr>
                <w:rFonts w:ascii="Cambria" w:hAnsi="Cambria"/>
                <w:sz w:val="24"/>
                <w:szCs w:val="24"/>
              </w:rPr>
              <w:t>microfinance</w:t>
            </w:r>
            <w:proofErr w:type="spellEnd"/>
          </w:p>
          <w:p w:rsidR="004E1BE1" w:rsidRPr="00FC372B" w:rsidRDefault="004E1BE1" w:rsidP="004E1BE1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Méthodes de suivi et de contrôle</w:t>
            </w:r>
          </w:p>
        </w:tc>
        <w:tc>
          <w:tcPr>
            <w:tcW w:w="3021" w:type="dxa"/>
          </w:tcPr>
          <w:p w:rsidR="00FC372B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046F47" w:rsidTr="003C136E">
        <w:trPr>
          <w:trHeight w:val="812"/>
        </w:trPr>
        <w:tc>
          <w:tcPr>
            <w:tcW w:w="3936" w:type="dxa"/>
          </w:tcPr>
          <w:p w:rsidR="00046F47" w:rsidRPr="00046F47" w:rsidRDefault="00046F47" w:rsidP="00046F47">
            <w:pPr>
              <w:shd w:val="clear" w:color="auto" w:fill="FFFFFF"/>
              <w:spacing w:after="336"/>
              <w:rPr>
                <w:rFonts w:ascii="Cambria" w:hAnsi="Cambria"/>
                <w:sz w:val="24"/>
                <w:szCs w:val="24"/>
              </w:rPr>
            </w:pPr>
            <w:r w:rsidRPr="00046F47">
              <w:rPr>
                <w:rFonts w:ascii="Cambria" w:hAnsi="Cambria"/>
                <w:b/>
                <w:bCs/>
                <w:sz w:val="24"/>
                <w:szCs w:val="24"/>
              </w:rPr>
              <w:t>Droit du travail :</w:t>
            </w:r>
            <w:r w:rsidRPr="00046F47">
              <w:rPr>
                <w:rFonts w:ascii="Cambria" w:hAnsi="Cambria"/>
                <w:sz w:val="24"/>
                <w:szCs w:val="24"/>
              </w:rPr>
              <w:t xml:space="preserve"> Loi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046F47">
              <w:rPr>
                <w:rFonts w:ascii="Cambria" w:hAnsi="Cambria"/>
                <w:sz w:val="24"/>
                <w:szCs w:val="24"/>
              </w:rPr>
              <w:t>°2003-044 du 28 juillet 2004 portant Code du travail</w:t>
            </w:r>
          </w:p>
        </w:tc>
        <w:tc>
          <w:tcPr>
            <w:tcW w:w="7796" w:type="dxa"/>
          </w:tcPr>
          <w:p w:rsidR="00046F47" w:rsidRDefault="004E1BE1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Régime des relations entre employeurs et travailleurs</w:t>
            </w:r>
          </w:p>
          <w:p w:rsidR="004E1BE1" w:rsidRDefault="004E1BE1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Travail forcé</w:t>
            </w:r>
          </w:p>
          <w:p w:rsidR="004E1BE1" w:rsidRDefault="004E1BE1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Respect et dignité de la personne humaine</w:t>
            </w:r>
          </w:p>
          <w:p w:rsidR="004E1BE1" w:rsidRPr="00046F47" w:rsidRDefault="004E1BE1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Régime juridique du contrat de travail </w:t>
            </w:r>
          </w:p>
        </w:tc>
        <w:tc>
          <w:tcPr>
            <w:tcW w:w="3021" w:type="dxa"/>
          </w:tcPr>
          <w:p w:rsidR="00046F47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vigueur</w:t>
            </w:r>
          </w:p>
        </w:tc>
      </w:tr>
      <w:tr w:rsidR="00046F47" w:rsidTr="003C136E">
        <w:trPr>
          <w:trHeight w:val="812"/>
        </w:trPr>
        <w:tc>
          <w:tcPr>
            <w:tcW w:w="3936" w:type="dxa"/>
          </w:tcPr>
          <w:p w:rsidR="00046F47" w:rsidRPr="00046F47" w:rsidRDefault="00046F47" w:rsidP="00046F47">
            <w:pPr>
              <w:shd w:val="clear" w:color="auto" w:fill="FFFFFF"/>
              <w:spacing w:after="336"/>
              <w:rPr>
                <w:rFonts w:ascii="Cambria" w:hAnsi="Cambria"/>
                <w:sz w:val="24"/>
                <w:szCs w:val="24"/>
              </w:rPr>
            </w:pPr>
            <w:r w:rsidRPr="00046F47">
              <w:rPr>
                <w:rFonts w:ascii="Cambria" w:hAnsi="Cambria"/>
                <w:b/>
                <w:bCs/>
                <w:sz w:val="24"/>
                <w:szCs w:val="24"/>
              </w:rPr>
              <w:t>Droit du travail :</w:t>
            </w:r>
            <w:r w:rsidRPr="00046F47">
              <w:rPr>
                <w:rFonts w:ascii="Cambria" w:hAnsi="Cambria"/>
                <w:sz w:val="24"/>
                <w:szCs w:val="24"/>
              </w:rPr>
              <w:t xml:space="preserve"> Décret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046F47">
              <w:rPr>
                <w:rFonts w:ascii="Cambria" w:hAnsi="Cambria"/>
                <w:sz w:val="24"/>
                <w:szCs w:val="24"/>
              </w:rPr>
              <w:t>°2007-007 du 09 janvier 2007 fixant les modalités de prise en charge par l’employeur du transport et de la sécurité des travailleurs de nuit</w:t>
            </w:r>
          </w:p>
          <w:p w:rsidR="00046F47" w:rsidRPr="00046F47" w:rsidRDefault="00046F47" w:rsidP="00046F47">
            <w:pPr>
              <w:shd w:val="clear" w:color="auto" w:fill="FFFFFF"/>
              <w:spacing w:after="33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6F47" w:rsidRPr="00046F47" w:rsidRDefault="00046F47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046F47">
              <w:rPr>
                <w:rFonts w:ascii="Cambria" w:hAnsi="Cambria"/>
                <w:sz w:val="24"/>
                <w:szCs w:val="24"/>
              </w:rPr>
              <w:t>es modalités de prise en charge par l’employeur du transport et de la sécurité des travailleurs de nuit</w:t>
            </w:r>
          </w:p>
        </w:tc>
        <w:tc>
          <w:tcPr>
            <w:tcW w:w="3021" w:type="dxa"/>
          </w:tcPr>
          <w:p w:rsidR="00046F47" w:rsidRDefault="00046F47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46F47" w:rsidTr="003C136E">
        <w:trPr>
          <w:trHeight w:val="812"/>
        </w:trPr>
        <w:tc>
          <w:tcPr>
            <w:tcW w:w="3936" w:type="dxa"/>
          </w:tcPr>
          <w:p w:rsidR="00046F47" w:rsidRPr="00046F47" w:rsidRDefault="00046F47" w:rsidP="00046F47">
            <w:pPr>
              <w:shd w:val="clear" w:color="auto" w:fill="FFFFFF"/>
              <w:spacing w:after="336"/>
              <w:rPr>
                <w:rFonts w:ascii="Cambria" w:hAnsi="Cambria"/>
                <w:sz w:val="24"/>
                <w:szCs w:val="24"/>
              </w:rPr>
            </w:pPr>
            <w:r w:rsidRPr="00046F47">
              <w:rPr>
                <w:rFonts w:ascii="Cambria" w:hAnsi="Cambria"/>
                <w:b/>
                <w:bCs/>
                <w:sz w:val="24"/>
                <w:szCs w:val="24"/>
              </w:rPr>
              <w:t>Droit du travail :</w:t>
            </w:r>
            <w:r w:rsidRPr="00046F47">
              <w:rPr>
                <w:rFonts w:ascii="Cambria" w:hAnsi="Cambria"/>
                <w:sz w:val="24"/>
                <w:szCs w:val="24"/>
              </w:rPr>
              <w:t xml:space="preserve"> Décret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046F47">
              <w:rPr>
                <w:rFonts w:ascii="Cambria" w:hAnsi="Cambria"/>
                <w:sz w:val="24"/>
                <w:szCs w:val="24"/>
              </w:rPr>
              <w:t>°2007-008 du 09 janvier 2007 fixant les formes, la durée et autres modalités de l’engagement à l’essai</w:t>
            </w:r>
          </w:p>
        </w:tc>
        <w:tc>
          <w:tcPr>
            <w:tcW w:w="7796" w:type="dxa"/>
          </w:tcPr>
          <w:p w:rsidR="00046F47" w:rsidRPr="00046F47" w:rsidRDefault="00046F47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046F47">
              <w:rPr>
                <w:rFonts w:ascii="Cambria" w:hAnsi="Cambria"/>
                <w:sz w:val="24"/>
                <w:szCs w:val="24"/>
              </w:rPr>
              <w:t>es formes, la durée et autres modalités de l’engagement à l’essai</w:t>
            </w:r>
          </w:p>
        </w:tc>
        <w:tc>
          <w:tcPr>
            <w:tcW w:w="3021" w:type="dxa"/>
          </w:tcPr>
          <w:p w:rsidR="00046F47" w:rsidRDefault="00046F47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46F47" w:rsidTr="003C136E">
        <w:trPr>
          <w:trHeight w:val="812"/>
        </w:trPr>
        <w:tc>
          <w:tcPr>
            <w:tcW w:w="3936" w:type="dxa"/>
          </w:tcPr>
          <w:p w:rsidR="00046F47" w:rsidRPr="00046F47" w:rsidRDefault="00046F47" w:rsidP="00046F47">
            <w:pPr>
              <w:shd w:val="clear" w:color="auto" w:fill="FFFFFF"/>
              <w:spacing w:after="336"/>
              <w:rPr>
                <w:rFonts w:ascii="Cambria" w:hAnsi="Cambria"/>
                <w:sz w:val="24"/>
                <w:szCs w:val="24"/>
              </w:rPr>
            </w:pPr>
            <w:r w:rsidRPr="00046F47">
              <w:rPr>
                <w:rFonts w:ascii="Cambria" w:hAnsi="Cambria"/>
                <w:b/>
                <w:bCs/>
                <w:sz w:val="24"/>
                <w:szCs w:val="24"/>
              </w:rPr>
              <w:t>Droit du travail :</w:t>
            </w:r>
            <w:r w:rsidRPr="00046F47">
              <w:rPr>
                <w:rFonts w:ascii="Cambria" w:hAnsi="Cambria"/>
                <w:sz w:val="24"/>
                <w:szCs w:val="24"/>
              </w:rPr>
              <w:t xml:space="preserve"> Décret </w:t>
            </w:r>
            <w:r w:rsidR="003339CD">
              <w:rPr>
                <w:rFonts w:ascii="Cambria" w:hAnsi="Cambria"/>
                <w:sz w:val="24"/>
                <w:szCs w:val="24"/>
              </w:rPr>
              <w:t>N</w:t>
            </w:r>
            <w:r w:rsidRPr="00046F47">
              <w:rPr>
                <w:rFonts w:ascii="Cambria" w:hAnsi="Cambria"/>
                <w:sz w:val="24"/>
                <w:szCs w:val="24"/>
              </w:rPr>
              <w:t>°2014-305 du 13 mai 2014 fixant les salaires minima d’embauche et d’ancienneté par catégorie professionnelle</w:t>
            </w:r>
          </w:p>
        </w:tc>
        <w:tc>
          <w:tcPr>
            <w:tcW w:w="7796" w:type="dxa"/>
          </w:tcPr>
          <w:p w:rsidR="00046F47" w:rsidRPr="00046F47" w:rsidRDefault="00046F47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046F47">
              <w:rPr>
                <w:rFonts w:ascii="Cambria" w:hAnsi="Cambria"/>
                <w:sz w:val="24"/>
                <w:szCs w:val="24"/>
              </w:rPr>
              <w:t>es salaires minima d’embauche et d’ancienneté par catégorie professionnelle</w:t>
            </w:r>
          </w:p>
        </w:tc>
        <w:tc>
          <w:tcPr>
            <w:tcW w:w="3021" w:type="dxa"/>
          </w:tcPr>
          <w:p w:rsidR="00046F47" w:rsidRDefault="00046F47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339CD" w:rsidTr="003C136E">
        <w:trPr>
          <w:trHeight w:val="812"/>
        </w:trPr>
        <w:tc>
          <w:tcPr>
            <w:tcW w:w="3936" w:type="dxa"/>
          </w:tcPr>
          <w:p w:rsidR="003339CD" w:rsidRPr="003339CD" w:rsidRDefault="003339CD" w:rsidP="003339C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60E20"/>
                <w:sz w:val="23"/>
                <w:szCs w:val="23"/>
                <w:lang w:eastAsia="fr-F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Immigration : </w:t>
            </w:r>
            <w:r w:rsidRPr="003339CD">
              <w:rPr>
                <w:rFonts w:ascii="Cambria" w:hAnsi="Cambria"/>
                <w:sz w:val="24"/>
                <w:szCs w:val="24"/>
              </w:rPr>
              <w:t xml:space="preserve">Loi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3339CD">
              <w:rPr>
                <w:rFonts w:ascii="Cambria" w:hAnsi="Cambria"/>
                <w:sz w:val="24"/>
                <w:szCs w:val="24"/>
              </w:rPr>
              <w:t>°62-006 du 06 juin 1962 fixant l’organisation et le contrôle de l’immigration</w:t>
            </w:r>
          </w:p>
        </w:tc>
        <w:tc>
          <w:tcPr>
            <w:tcW w:w="7796" w:type="dxa"/>
          </w:tcPr>
          <w:p w:rsidR="003339CD" w:rsidRDefault="00457D22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Pr="003339CD">
              <w:rPr>
                <w:rFonts w:ascii="Cambria" w:hAnsi="Cambria"/>
                <w:sz w:val="24"/>
                <w:szCs w:val="24"/>
              </w:rPr>
              <w:t>rganisation et contrôle de l’immigration</w:t>
            </w:r>
          </w:p>
        </w:tc>
        <w:tc>
          <w:tcPr>
            <w:tcW w:w="3021" w:type="dxa"/>
          </w:tcPr>
          <w:p w:rsidR="003339CD" w:rsidRDefault="003339CD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339CD" w:rsidTr="003C136E">
        <w:trPr>
          <w:trHeight w:val="812"/>
        </w:trPr>
        <w:tc>
          <w:tcPr>
            <w:tcW w:w="3936" w:type="dxa"/>
          </w:tcPr>
          <w:p w:rsidR="003339CD" w:rsidRPr="007A4856" w:rsidRDefault="003339CD" w:rsidP="003339CD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3339CD">
              <w:rPr>
                <w:rFonts w:ascii="Cambria" w:hAnsi="Cambria"/>
                <w:b/>
                <w:bCs/>
                <w:sz w:val="24"/>
                <w:szCs w:val="24"/>
              </w:rPr>
              <w:t>Immigration :</w:t>
            </w:r>
            <w:r w:rsidRPr="003339CD">
              <w:rPr>
                <w:rFonts w:ascii="Cambria" w:hAnsi="Cambria"/>
                <w:sz w:val="24"/>
                <w:szCs w:val="24"/>
              </w:rPr>
              <w:t xml:space="preserve">Décret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3339CD">
              <w:rPr>
                <w:rFonts w:ascii="Cambria" w:hAnsi="Cambria"/>
                <w:sz w:val="24"/>
                <w:szCs w:val="24"/>
              </w:rPr>
              <w:t xml:space="preserve">°94-652 du 11 octobre 1994 portant abrogation du décret n°66-101 du 02 mars 1966 et fixant les nouvelles modalités d’application de la Loi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3339CD">
              <w:rPr>
                <w:rFonts w:ascii="Cambria" w:hAnsi="Cambria"/>
                <w:sz w:val="24"/>
                <w:szCs w:val="24"/>
              </w:rPr>
              <w:t>°62-006 du 06 juin 1962 sur l’organisation et le contrôle de l’immigration</w:t>
            </w:r>
          </w:p>
        </w:tc>
        <w:tc>
          <w:tcPr>
            <w:tcW w:w="7796" w:type="dxa"/>
          </w:tcPr>
          <w:p w:rsidR="00457D22" w:rsidRPr="003339CD" w:rsidRDefault="00457D22" w:rsidP="00457D22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Pr="003339CD">
              <w:rPr>
                <w:rFonts w:ascii="Cambria" w:hAnsi="Cambria"/>
                <w:sz w:val="24"/>
                <w:szCs w:val="24"/>
              </w:rPr>
              <w:t xml:space="preserve">ouvelles modalités d’application de la </w:t>
            </w:r>
            <w:r>
              <w:rPr>
                <w:rFonts w:ascii="Cambria" w:hAnsi="Cambria"/>
                <w:sz w:val="24"/>
                <w:szCs w:val="24"/>
              </w:rPr>
              <w:t>l</w:t>
            </w:r>
            <w:r w:rsidRPr="003339CD">
              <w:rPr>
                <w:rFonts w:ascii="Cambria" w:hAnsi="Cambria"/>
                <w:sz w:val="24"/>
                <w:szCs w:val="24"/>
              </w:rPr>
              <w:t>oi</w:t>
            </w:r>
            <w:r w:rsidR="004E1BE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339CD">
              <w:rPr>
                <w:rFonts w:ascii="Cambria" w:hAnsi="Cambria"/>
                <w:sz w:val="24"/>
                <w:szCs w:val="24"/>
              </w:rPr>
              <w:t>sur l’organisation et le contrôle de l’immigration</w:t>
            </w:r>
          </w:p>
          <w:p w:rsidR="003339CD" w:rsidRDefault="003339CD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3339CD" w:rsidRDefault="003339CD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00F10" w:rsidTr="003C136E">
        <w:trPr>
          <w:trHeight w:val="812"/>
        </w:trPr>
        <w:tc>
          <w:tcPr>
            <w:tcW w:w="3936" w:type="dxa"/>
          </w:tcPr>
          <w:p w:rsidR="00400F10" w:rsidRPr="00400F10" w:rsidRDefault="00400F10" w:rsidP="00400F10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400F10">
              <w:rPr>
                <w:rFonts w:ascii="Cambria" w:hAnsi="Cambria"/>
                <w:b/>
                <w:bCs/>
                <w:sz w:val="24"/>
                <w:szCs w:val="24"/>
              </w:rPr>
              <w:t>Mines :</w:t>
            </w:r>
            <w:r w:rsidRPr="00400F10">
              <w:rPr>
                <w:rFonts w:ascii="Cambria" w:hAnsi="Cambria"/>
                <w:sz w:val="24"/>
                <w:szCs w:val="24"/>
              </w:rPr>
              <w:t xml:space="preserve"> Loi </w:t>
            </w:r>
            <w:r w:rsidR="00C90439">
              <w:rPr>
                <w:rFonts w:ascii="Cambria" w:hAnsi="Cambria"/>
                <w:sz w:val="24"/>
                <w:szCs w:val="24"/>
              </w:rPr>
              <w:t>N</w:t>
            </w:r>
            <w:r w:rsidRPr="00400F10">
              <w:rPr>
                <w:rFonts w:ascii="Cambria" w:hAnsi="Cambria"/>
                <w:sz w:val="24"/>
                <w:szCs w:val="24"/>
              </w:rPr>
              <w:t>°99-022 du 19 août 1999 portant Code minier, modifiée par la loi n°2005-021 du 17 octobre 2005</w:t>
            </w:r>
          </w:p>
        </w:tc>
        <w:tc>
          <w:tcPr>
            <w:tcW w:w="7796" w:type="dxa"/>
          </w:tcPr>
          <w:p w:rsidR="00400F10" w:rsidRDefault="004E1BE1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Régime de l’orpaillage</w:t>
            </w:r>
          </w:p>
          <w:p w:rsidR="004E1BE1" w:rsidRDefault="004E1BE1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Régime des fossiles et substances don les gîtes sont rares</w:t>
            </w:r>
          </w:p>
          <w:p w:rsidR="004E1BE1" w:rsidRDefault="004E1BE1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Obligations attachées à l’exercice des activités minières (…)</w:t>
            </w:r>
          </w:p>
        </w:tc>
        <w:tc>
          <w:tcPr>
            <w:tcW w:w="3021" w:type="dxa"/>
          </w:tcPr>
          <w:p w:rsidR="00400F10" w:rsidRDefault="004E1B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En cours de refonte </w:t>
            </w:r>
          </w:p>
        </w:tc>
      </w:tr>
      <w:tr w:rsidR="00400F10" w:rsidTr="003C136E">
        <w:trPr>
          <w:trHeight w:val="812"/>
        </w:trPr>
        <w:tc>
          <w:tcPr>
            <w:tcW w:w="3936" w:type="dxa"/>
          </w:tcPr>
          <w:p w:rsidR="00400F10" w:rsidRPr="00400F10" w:rsidRDefault="00400F10" w:rsidP="00400F10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400F10">
              <w:rPr>
                <w:rFonts w:ascii="Cambria" w:hAnsi="Cambria"/>
                <w:b/>
                <w:bCs/>
                <w:sz w:val="24"/>
                <w:szCs w:val="24"/>
              </w:rPr>
              <w:t>Mines :</w:t>
            </w:r>
            <w:r w:rsidRPr="00400F10">
              <w:rPr>
                <w:rFonts w:ascii="Cambria" w:hAnsi="Cambria"/>
                <w:sz w:val="24"/>
                <w:szCs w:val="24"/>
              </w:rPr>
              <w:t xml:space="preserve"> Décret </w:t>
            </w:r>
            <w:r w:rsidR="00C90439">
              <w:rPr>
                <w:rFonts w:ascii="Cambria" w:hAnsi="Cambria"/>
                <w:sz w:val="24"/>
                <w:szCs w:val="24"/>
              </w:rPr>
              <w:t>N</w:t>
            </w:r>
            <w:r w:rsidRPr="00400F10">
              <w:rPr>
                <w:rFonts w:ascii="Cambria" w:hAnsi="Cambria"/>
                <w:sz w:val="24"/>
                <w:szCs w:val="24"/>
              </w:rPr>
              <w:t>°2006-910 du 19 août 2006 portant application du Code minier</w:t>
            </w:r>
          </w:p>
        </w:tc>
        <w:tc>
          <w:tcPr>
            <w:tcW w:w="7796" w:type="dxa"/>
          </w:tcPr>
          <w:p w:rsidR="00400F10" w:rsidRDefault="00042A11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Pr="00400F10">
              <w:rPr>
                <w:rFonts w:ascii="Cambria" w:hAnsi="Cambria"/>
                <w:sz w:val="24"/>
                <w:szCs w:val="24"/>
              </w:rPr>
              <w:t>pplication du Code minier</w:t>
            </w:r>
          </w:p>
        </w:tc>
        <w:tc>
          <w:tcPr>
            <w:tcW w:w="3021" w:type="dxa"/>
          </w:tcPr>
          <w:p w:rsidR="00400F10" w:rsidRDefault="00400F10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12FE5" w:rsidTr="003C136E">
        <w:trPr>
          <w:trHeight w:val="812"/>
        </w:trPr>
        <w:tc>
          <w:tcPr>
            <w:tcW w:w="3936" w:type="dxa"/>
          </w:tcPr>
          <w:p w:rsidR="00512FE5" w:rsidRPr="00512FE5" w:rsidRDefault="00512FE5" w:rsidP="00512FE5">
            <w:pPr>
              <w:shd w:val="clear" w:color="auto" w:fill="FFFFFF"/>
              <w:spacing w:after="336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12FE5">
              <w:rPr>
                <w:rFonts w:ascii="Cambria" w:hAnsi="Cambria"/>
                <w:b/>
                <w:bCs/>
                <w:sz w:val="24"/>
                <w:szCs w:val="24"/>
              </w:rPr>
              <w:t>Loi sur les grands investissements miniers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 :</w:t>
            </w:r>
          </w:p>
          <w:p w:rsidR="00512FE5" w:rsidRDefault="00512FE5" w:rsidP="00512FE5">
            <w:pPr>
              <w:pStyle w:val="Paragraphedeliste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512FE5">
              <w:rPr>
                <w:rFonts w:ascii="Cambria" w:hAnsi="Cambria"/>
                <w:sz w:val="24"/>
                <w:szCs w:val="24"/>
              </w:rPr>
              <w:t>Loi n°2001-031 du 08 octobre 2002 établissant un régime spécial pour les grands investissements dans le secteur minier malagasy, modifiée par la loi n°2005-022 du 17 octobre 2005</w:t>
            </w:r>
          </w:p>
          <w:p w:rsidR="00512FE5" w:rsidRPr="00512FE5" w:rsidRDefault="00512FE5" w:rsidP="00512FE5">
            <w:pPr>
              <w:pStyle w:val="Paragraphedeliste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512FE5">
              <w:rPr>
                <w:rFonts w:ascii="Cambria" w:hAnsi="Cambria"/>
                <w:sz w:val="24"/>
                <w:szCs w:val="24"/>
              </w:rPr>
              <w:t>Décret n°2003-784 du 08 juillet 2003 Fixant les conditions d’application de la loi n°2001-031 du 8 octobre 2002 établissant régime spécial pour les grands investissements dans le secteur minier malagasy</w:t>
            </w:r>
          </w:p>
          <w:p w:rsidR="00512FE5" w:rsidRPr="00400F10" w:rsidRDefault="00512FE5" w:rsidP="00400F10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512FE5" w:rsidRDefault="004908FB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512FE5">
              <w:rPr>
                <w:rFonts w:ascii="Cambria" w:hAnsi="Cambria"/>
                <w:sz w:val="24"/>
                <w:szCs w:val="24"/>
              </w:rPr>
              <w:t>égime spécial pour les grands investissements dans le secteur minier malagasy</w:t>
            </w:r>
          </w:p>
        </w:tc>
        <w:tc>
          <w:tcPr>
            <w:tcW w:w="3021" w:type="dxa"/>
          </w:tcPr>
          <w:p w:rsidR="00512FE5" w:rsidRDefault="00512FE5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90439" w:rsidTr="003C136E">
        <w:trPr>
          <w:trHeight w:val="812"/>
        </w:trPr>
        <w:tc>
          <w:tcPr>
            <w:tcW w:w="3936" w:type="dxa"/>
          </w:tcPr>
          <w:p w:rsidR="00C90439" w:rsidRPr="00C90439" w:rsidRDefault="00C90439" w:rsidP="00C90439">
            <w:pPr>
              <w:shd w:val="clear" w:color="auto" w:fill="FFFFFF"/>
              <w:spacing w:after="336"/>
              <w:rPr>
                <w:rFonts w:ascii="Cambria" w:hAnsi="Cambria"/>
                <w:sz w:val="24"/>
                <w:szCs w:val="24"/>
              </w:rPr>
            </w:pPr>
            <w:r w:rsidRPr="00C90439">
              <w:rPr>
                <w:rFonts w:ascii="Cambria" w:hAnsi="Cambria"/>
                <w:b/>
                <w:bCs/>
                <w:sz w:val="24"/>
                <w:szCs w:val="24"/>
              </w:rPr>
              <w:t>Hydrocarbures :</w:t>
            </w:r>
            <w:r w:rsidRPr="00C90439">
              <w:rPr>
                <w:rFonts w:ascii="Cambria" w:hAnsi="Cambria"/>
                <w:sz w:val="24"/>
                <w:szCs w:val="24"/>
              </w:rPr>
              <w:t xml:space="preserve"> Loi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C90439">
              <w:rPr>
                <w:rFonts w:ascii="Cambria" w:hAnsi="Cambria"/>
                <w:sz w:val="24"/>
                <w:szCs w:val="24"/>
              </w:rPr>
              <w:t>°96-018 du 04 septembre 1996 portant Code pétrolier</w:t>
            </w:r>
          </w:p>
        </w:tc>
        <w:tc>
          <w:tcPr>
            <w:tcW w:w="7796" w:type="dxa"/>
          </w:tcPr>
          <w:p w:rsidR="00C90439" w:rsidRDefault="00C90439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90439">
              <w:rPr>
                <w:rFonts w:ascii="Cambria" w:hAnsi="Cambria"/>
                <w:sz w:val="24"/>
                <w:szCs w:val="24"/>
              </w:rPr>
              <w:t>Code pétrolier</w:t>
            </w:r>
          </w:p>
        </w:tc>
        <w:tc>
          <w:tcPr>
            <w:tcW w:w="3021" w:type="dxa"/>
          </w:tcPr>
          <w:p w:rsidR="00C90439" w:rsidRDefault="00C9043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90439" w:rsidTr="003C136E">
        <w:trPr>
          <w:trHeight w:val="812"/>
        </w:trPr>
        <w:tc>
          <w:tcPr>
            <w:tcW w:w="3936" w:type="dxa"/>
          </w:tcPr>
          <w:p w:rsidR="00C90439" w:rsidRPr="00C90439" w:rsidRDefault="00C90439" w:rsidP="00C90439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C90439">
              <w:rPr>
                <w:rFonts w:ascii="Cambria" w:hAnsi="Cambria"/>
                <w:b/>
                <w:bCs/>
                <w:sz w:val="24"/>
                <w:szCs w:val="24"/>
              </w:rPr>
              <w:t>Hydrocarbures :</w:t>
            </w:r>
            <w:r w:rsidRPr="00C90439">
              <w:rPr>
                <w:rFonts w:ascii="Cambria" w:hAnsi="Cambria"/>
                <w:sz w:val="24"/>
                <w:szCs w:val="24"/>
              </w:rPr>
              <w:t xml:space="preserve"> Loi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C90439">
              <w:rPr>
                <w:rFonts w:ascii="Cambria" w:hAnsi="Cambria"/>
                <w:sz w:val="24"/>
                <w:szCs w:val="24"/>
              </w:rPr>
              <w:t>°99-010 du 17 avril 1999 régissant les activités du secteur pétrolier aval</w:t>
            </w:r>
          </w:p>
        </w:tc>
        <w:tc>
          <w:tcPr>
            <w:tcW w:w="7796" w:type="dxa"/>
          </w:tcPr>
          <w:p w:rsidR="00C90439" w:rsidRDefault="00C90439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Pr="00C90439">
              <w:rPr>
                <w:rFonts w:ascii="Cambria" w:hAnsi="Cambria"/>
                <w:sz w:val="24"/>
                <w:szCs w:val="24"/>
              </w:rPr>
              <w:t>ctivités du secteur pétrolier aval</w:t>
            </w:r>
          </w:p>
        </w:tc>
        <w:tc>
          <w:tcPr>
            <w:tcW w:w="3021" w:type="dxa"/>
          </w:tcPr>
          <w:p w:rsidR="00C90439" w:rsidRDefault="00C90439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937E1" w:rsidTr="003C136E">
        <w:trPr>
          <w:trHeight w:val="812"/>
        </w:trPr>
        <w:tc>
          <w:tcPr>
            <w:tcW w:w="3936" w:type="dxa"/>
          </w:tcPr>
          <w:p w:rsidR="004937E1" w:rsidRPr="004937E1" w:rsidRDefault="004937E1" w:rsidP="004937E1">
            <w:pPr>
              <w:shd w:val="clear" w:color="auto" w:fill="FFFFFF"/>
              <w:spacing w:after="336"/>
              <w:rPr>
                <w:rFonts w:ascii="Cambria" w:hAnsi="Cambria"/>
                <w:sz w:val="24"/>
                <w:szCs w:val="24"/>
              </w:rPr>
            </w:pPr>
            <w:r w:rsidRPr="004937E1">
              <w:rPr>
                <w:rFonts w:ascii="Cambria" w:hAnsi="Cambria"/>
                <w:b/>
                <w:bCs/>
                <w:sz w:val="24"/>
                <w:szCs w:val="24"/>
              </w:rPr>
              <w:t>Electricité :</w:t>
            </w:r>
            <w:r w:rsidRPr="004937E1">
              <w:rPr>
                <w:rFonts w:ascii="Cambria" w:hAnsi="Cambria"/>
                <w:sz w:val="24"/>
                <w:szCs w:val="24"/>
              </w:rPr>
              <w:t xml:space="preserve"> Loi n°2017-020 du 10 avril 2018 portant Code de l’électricité à Madagascar</w:t>
            </w:r>
          </w:p>
        </w:tc>
        <w:tc>
          <w:tcPr>
            <w:tcW w:w="7796" w:type="dxa"/>
          </w:tcPr>
          <w:p w:rsidR="004937E1" w:rsidRDefault="00B163C3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937E1">
              <w:rPr>
                <w:rFonts w:ascii="Cambria" w:hAnsi="Cambria"/>
                <w:sz w:val="24"/>
                <w:szCs w:val="24"/>
              </w:rPr>
              <w:t>Code de l’électricité à Madagascar</w:t>
            </w:r>
          </w:p>
        </w:tc>
        <w:tc>
          <w:tcPr>
            <w:tcW w:w="3021" w:type="dxa"/>
          </w:tcPr>
          <w:p w:rsidR="004937E1" w:rsidRDefault="004937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937E1" w:rsidTr="00B163C3">
        <w:trPr>
          <w:trHeight w:val="558"/>
        </w:trPr>
        <w:tc>
          <w:tcPr>
            <w:tcW w:w="3936" w:type="dxa"/>
          </w:tcPr>
          <w:p w:rsidR="004937E1" w:rsidRPr="004937E1" w:rsidRDefault="004937E1" w:rsidP="00B163C3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4937E1">
              <w:rPr>
                <w:rFonts w:ascii="Cambria" w:hAnsi="Cambria"/>
                <w:b/>
                <w:bCs/>
                <w:sz w:val="24"/>
                <w:szCs w:val="24"/>
              </w:rPr>
              <w:t>Electricité :</w:t>
            </w:r>
            <w:r w:rsidRPr="004937E1">
              <w:rPr>
                <w:rFonts w:ascii="Cambria" w:hAnsi="Cambria"/>
                <w:sz w:val="24"/>
                <w:szCs w:val="24"/>
              </w:rPr>
              <w:t xml:space="preserve"> Décret n°2018-383 du 24 avril 2018 portant application de la loi n°2017-020 du 10 avril 2018 portant Code de l’électricité à Madagascar</w:t>
            </w:r>
          </w:p>
        </w:tc>
        <w:tc>
          <w:tcPr>
            <w:tcW w:w="7796" w:type="dxa"/>
          </w:tcPr>
          <w:p w:rsidR="004937E1" w:rsidRDefault="00B163C3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Pr="004937E1">
              <w:rPr>
                <w:rFonts w:ascii="Cambria" w:hAnsi="Cambria"/>
                <w:sz w:val="24"/>
                <w:szCs w:val="24"/>
              </w:rPr>
              <w:t>pplication de la loi</w:t>
            </w:r>
            <w:r>
              <w:rPr>
                <w:rFonts w:ascii="Cambria" w:hAnsi="Cambria"/>
                <w:sz w:val="24"/>
                <w:szCs w:val="24"/>
              </w:rPr>
              <w:t xml:space="preserve"> sur le </w:t>
            </w:r>
            <w:r w:rsidRPr="004937E1">
              <w:rPr>
                <w:rFonts w:ascii="Cambria" w:hAnsi="Cambria"/>
                <w:sz w:val="24"/>
                <w:szCs w:val="24"/>
              </w:rPr>
              <w:t>Code de l’électricité à Madagascar</w:t>
            </w:r>
          </w:p>
        </w:tc>
        <w:tc>
          <w:tcPr>
            <w:tcW w:w="3021" w:type="dxa"/>
          </w:tcPr>
          <w:p w:rsidR="004937E1" w:rsidRDefault="004937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937E1" w:rsidTr="003C136E">
        <w:trPr>
          <w:trHeight w:val="812"/>
        </w:trPr>
        <w:tc>
          <w:tcPr>
            <w:tcW w:w="3936" w:type="dxa"/>
          </w:tcPr>
          <w:p w:rsidR="004937E1" w:rsidRPr="004937E1" w:rsidRDefault="004937E1" w:rsidP="004937E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4937E1">
              <w:rPr>
                <w:rFonts w:ascii="Cambria" w:hAnsi="Cambria"/>
                <w:b/>
                <w:bCs/>
                <w:sz w:val="24"/>
                <w:szCs w:val="24"/>
              </w:rPr>
              <w:t>Electricité :</w:t>
            </w:r>
            <w:r w:rsidRPr="004937E1">
              <w:rPr>
                <w:rFonts w:ascii="Cambria" w:hAnsi="Cambria"/>
                <w:sz w:val="24"/>
                <w:szCs w:val="24"/>
              </w:rPr>
              <w:t xml:space="preserve"> Décret n°2018-384 du 24 avril 2018 portant </w:t>
            </w:r>
            <w:r w:rsidR="00B163C3" w:rsidRPr="004937E1">
              <w:rPr>
                <w:rFonts w:ascii="Cambria" w:hAnsi="Cambria"/>
                <w:sz w:val="24"/>
                <w:szCs w:val="24"/>
              </w:rPr>
              <w:t>application de la loi</w:t>
            </w:r>
            <w:r w:rsidRPr="004937E1">
              <w:rPr>
                <w:rFonts w:ascii="Cambria" w:hAnsi="Cambria"/>
                <w:sz w:val="24"/>
                <w:szCs w:val="24"/>
              </w:rPr>
              <w:t xml:space="preserve"> n°2017-020 du 10 avril 2018 portant Code de l’électricité à Madagascar</w:t>
            </w:r>
          </w:p>
          <w:p w:rsidR="004937E1" w:rsidRPr="004937E1" w:rsidRDefault="004937E1" w:rsidP="004937E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37E1" w:rsidRDefault="00B163C3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Pr="004937E1">
              <w:rPr>
                <w:rFonts w:ascii="Cambria" w:hAnsi="Cambria"/>
                <w:sz w:val="24"/>
                <w:szCs w:val="24"/>
              </w:rPr>
              <w:t>pplication de la loi</w:t>
            </w:r>
            <w:r>
              <w:rPr>
                <w:rFonts w:ascii="Cambria" w:hAnsi="Cambria"/>
                <w:sz w:val="24"/>
                <w:szCs w:val="24"/>
              </w:rPr>
              <w:t xml:space="preserve"> sur le </w:t>
            </w:r>
            <w:r w:rsidRPr="004937E1">
              <w:rPr>
                <w:rFonts w:ascii="Cambria" w:hAnsi="Cambria"/>
                <w:sz w:val="24"/>
                <w:szCs w:val="24"/>
              </w:rPr>
              <w:t>Code de l’électricité à Madagascar</w:t>
            </w:r>
          </w:p>
        </w:tc>
        <w:tc>
          <w:tcPr>
            <w:tcW w:w="3021" w:type="dxa"/>
          </w:tcPr>
          <w:p w:rsidR="004937E1" w:rsidRDefault="004937E1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95998" w:rsidTr="003C136E">
        <w:trPr>
          <w:trHeight w:val="812"/>
        </w:trPr>
        <w:tc>
          <w:tcPr>
            <w:tcW w:w="3936" w:type="dxa"/>
          </w:tcPr>
          <w:p w:rsidR="00095998" w:rsidRPr="00095998" w:rsidRDefault="00095998" w:rsidP="00095998">
            <w:pPr>
              <w:shd w:val="clear" w:color="auto" w:fill="FFFFFF"/>
              <w:spacing w:after="336"/>
              <w:rPr>
                <w:rFonts w:ascii="Arial" w:eastAsia="Times New Roman" w:hAnsi="Arial" w:cs="Arial"/>
                <w:color w:val="060E20"/>
                <w:sz w:val="23"/>
                <w:szCs w:val="23"/>
                <w:lang w:eastAsia="fr-FR"/>
              </w:rPr>
            </w:pPr>
            <w:r w:rsidRPr="00095998">
              <w:rPr>
                <w:rFonts w:ascii="Cambria" w:hAnsi="Cambria"/>
                <w:b/>
                <w:bCs/>
                <w:sz w:val="24"/>
                <w:szCs w:val="24"/>
              </w:rPr>
              <w:t>Agriculture :</w:t>
            </w:r>
            <w:r w:rsidRPr="00095998">
              <w:rPr>
                <w:rFonts w:ascii="Cambria" w:hAnsi="Cambria"/>
                <w:sz w:val="24"/>
                <w:szCs w:val="24"/>
              </w:rPr>
              <w:t xml:space="preserve"> Loi n°2020-003 du 03 juillet 2020 sur l’agriculture biologique à Madagascar</w:t>
            </w:r>
          </w:p>
        </w:tc>
        <w:tc>
          <w:tcPr>
            <w:tcW w:w="7796" w:type="dxa"/>
          </w:tcPr>
          <w:p w:rsidR="00095998" w:rsidRDefault="00095998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L’</w:t>
            </w:r>
            <w:r w:rsidRPr="00095998">
              <w:rPr>
                <w:rFonts w:ascii="Cambria" w:hAnsi="Cambria"/>
                <w:sz w:val="24"/>
                <w:szCs w:val="24"/>
              </w:rPr>
              <w:t>agriculture biologique à Madagascar</w:t>
            </w:r>
          </w:p>
        </w:tc>
        <w:tc>
          <w:tcPr>
            <w:tcW w:w="3021" w:type="dxa"/>
          </w:tcPr>
          <w:p w:rsidR="00095998" w:rsidRDefault="00095998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F7C48" w:rsidTr="003C136E">
        <w:trPr>
          <w:trHeight w:val="812"/>
        </w:trPr>
        <w:tc>
          <w:tcPr>
            <w:tcW w:w="3936" w:type="dxa"/>
          </w:tcPr>
          <w:p w:rsidR="00BF7C48" w:rsidRPr="00BF7C48" w:rsidRDefault="00BF7C48" w:rsidP="00BF7C48">
            <w:pPr>
              <w:shd w:val="clear" w:color="auto" w:fill="FFFFFF"/>
              <w:spacing w:after="336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F7C48">
              <w:rPr>
                <w:rFonts w:ascii="Cambria" w:hAnsi="Cambria"/>
                <w:b/>
                <w:bCs/>
                <w:sz w:val="24"/>
                <w:szCs w:val="24"/>
              </w:rPr>
              <w:t>Marchés publics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 : </w:t>
            </w:r>
            <w:r w:rsidRPr="00BF7C48">
              <w:rPr>
                <w:rFonts w:ascii="Cambria" w:hAnsi="Cambria"/>
                <w:sz w:val="24"/>
                <w:szCs w:val="24"/>
              </w:rPr>
              <w:t>Loi n°2016-055 du 25 janvier 2017 portant Code des marchés publics</w:t>
            </w:r>
          </w:p>
        </w:tc>
        <w:tc>
          <w:tcPr>
            <w:tcW w:w="7796" w:type="dxa"/>
          </w:tcPr>
          <w:p w:rsidR="00BF7C48" w:rsidRDefault="00BF7C48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F7C48">
              <w:rPr>
                <w:rFonts w:ascii="Cambria" w:hAnsi="Cambria"/>
                <w:sz w:val="24"/>
                <w:szCs w:val="24"/>
              </w:rPr>
              <w:t>Code des marchés publics</w:t>
            </w:r>
          </w:p>
        </w:tc>
        <w:tc>
          <w:tcPr>
            <w:tcW w:w="3021" w:type="dxa"/>
          </w:tcPr>
          <w:p w:rsidR="00BF7C48" w:rsidRDefault="00BF7C48" w:rsidP="00882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D284D" w:rsidTr="003C136E">
        <w:trPr>
          <w:trHeight w:val="812"/>
        </w:trPr>
        <w:tc>
          <w:tcPr>
            <w:tcW w:w="3936" w:type="dxa"/>
          </w:tcPr>
          <w:p w:rsidR="00BD284D" w:rsidRPr="00BF7C48" w:rsidRDefault="00BD284D" w:rsidP="00BF7C48">
            <w:pPr>
              <w:shd w:val="clear" w:color="auto" w:fill="FFFFFF"/>
              <w:spacing w:after="33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Accord de Promotion et de Protection des Investissements (APPI)</w:t>
            </w:r>
          </w:p>
        </w:tc>
        <w:tc>
          <w:tcPr>
            <w:tcW w:w="7796" w:type="dxa"/>
          </w:tcPr>
          <w:p w:rsidR="00BD284D" w:rsidRPr="00BF7C48" w:rsidRDefault="00BD284D" w:rsidP="00046F4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284D" w:rsidRDefault="00BD284D" w:rsidP="004E1BE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cours de finalisation</w:t>
            </w:r>
            <w:r w:rsidR="004E1BE1">
              <w:rPr>
                <w:rFonts w:ascii="Cambria" w:hAnsi="Cambria"/>
                <w:sz w:val="24"/>
                <w:szCs w:val="24"/>
              </w:rPr>
              <w:t xml:space="preserve"> / validation </w:t>
            </w:r>
          </w:p>
        </w:tc>
      </w:tr>
    </w:tbl>
    <w:p w:rsidR="0077363D" w:rsidRDefault="0077363D"/>
    <w:p w:rsidR="00EA5EEB" w:rsidRPr="00EA5EEB" w:rsidRDefault="00B50F02" w:rsidP="00EA5EEB">
      <w:pPr>
        <w:tabs>
          <w:tab w:val="left" w:pos="5880"/>
        </w:tabs>
      </w:pPr>
      <w:r w:rsidRPr="00B50F02">
        <w:rPr>
          <w:rFonts w:ascii="Cambria" w:hAnsi="Cambria"/>
          <w:b/>
          <w:bCs/>
          <w:sz w:val="24"/>
          <w:szCs w:val="24"/>
        </w:rPr>
        <w:t>Lien utile :</w:t>
      </w:r>
      <w:r w:rsidRPr="00B50F02">
        <w:rPr>
          <w:rFonts w:ascii="Cambria" w:hAnsi="Cambria"/>
          <w:sz w:val="24"/>
          <w:szCs w:val="24"/>
        </w:rPr>
        <w:t> </w:t>
      </w:r>
      <w:hyperlink r:id="rId8" w:history="1">
        <w:r w:rsidRPr="00B50F02">
          <w:rPr>
            <w:rFonts w:ascii="Cambria" w:hAnsi="Cambria"/>
            <w:b/>
            <w:bCs/>
            <w:sz w:val="24"/>
            <w:szCs w:val="24"/>
          </w:rPr>
          <w:t>http://www.cnlegis.gov.mg/</w:t>
        </w:r>
      </w:hyperlink>
      <w:r w:rsidR="00EA5EEB">
        <w:tab/>
      </w:r>
    </w:p>
    <w:sectPr w:rsidR="00EA5EEB" w:rsidRPr="00EA5EEB" w:rsidSect="003C136E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58" w:rsidRDefault="00BD1958" w:rsidP="00BD1958">
      <w:pPr>
        <w:spacing w:after="0" w:line="240" w:lineRule="auto"/>
      </w:pPr>
      <w:r>
        <w:separator/>
      </w:r>
    </w:p>
  </w:endnote>
  <w:endnote w:type="continuationSeparator" w:id="1">
    <w:p w:rsidR="00BD1958" w:rsidRDefault="00BD1958" w:rsidP="00BD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69844"/>
      <w:docPartObj>
        <w:docPartGallery w:val="Page Numbers (Bottom of Page)"/>
        <w:docPartUnique/>
      </w:docPartObj>
    </w:sdtPr>
    <w:sdtContent>
      <w:p w:rsidR="00BD1958" w:rsidRDefault="00BD1958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1958" w:rsidRPr="00BD1958" w:rsidRDefault="00BD1958">
    <w:pPr>
      <w:pStyle w:val="Pieddepage"/>
      <w:rPr>
        <w:i/>
      </w:rPr>
    </w:pPr>
    <w:r w:rsidRPr="00BD1958">
      <w:rPr>
        <w:i/>
      </w:rPr>
      <w:t>Direction de l’Expansion économique – Ministère des Affaires étrangères</w:t>
    </w:r>
    <w:r>
      <w:rPr>
        <w:i/>
      </w:rPr>
      <w:t>,</w:t>
    </w:r>
    <w:r w:rsidRPr="00BD1958">
      <w:rPr>
        <w:i/>
      </w:rPr>
      <w:t xml:space="preserve">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58" w:rsidRDefault="00BD1958" w:rsidP="00BD1958">
      <w:pPr>
        <w:spacing w:after="0" w:line="240" w:lineRule="auto"/>
      </w:pPr>
      <w:r>
        <w:separator/>
      </w:r>
    </w:p>
  </w:footnote>
  <w:footnote w:type="continuationSeparator" w:id="1">
    <w:p w:rsidR="00BD1958" w:rsidRDefault="00BD1958" w:rsidP="00BD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EFC"/>
    <w:multiLevelType w:val="multilevel"/>
    <w:tmpl w:val="F66A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75165"/>
    <w:multiLevelType w:val="multilevel"/>
    <w:tmpl w:val="B704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0FA"/>
    <w:multiLevelType w:val="hybridMultilevel"/>
    <w:tmpl w:val="AEDCA2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75BE"/>
    <w:multiLevelType w:val="multilevel"/>
    <w:tmpl w:val="71D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61883"/>
    <w:multiLevelType w:val="multilevel"/>
    <w:tmpl w:val="322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1245C"/>
    <w:multiLevelType w:val="multilevel"/>
    <w:tmpl w:val="40CE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F1354"/>
    <w:multiLevelType w:val="multilevel"/>
    <w:tmpl w:val="7BC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B6212"/>
    <w:multiLevelType w:val="multilevel"/>
    <w:tmpl w:val="1A58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40D61"/>
    <w:multiLevelType w:val="multilevel"/>
    <w:tmpl w:val="F62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D5D03"/>
    <w:multiLevelType w:val="multilevel"/>
    <w:tmpl w:val="2EBE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62D72"/>
    <w:multiLevelType w:val="multilevel"/>
    <w:tmpl w:val="7536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F1448"/>
    <w:multiLevelType w:val="multilevel"/>
    <w:tmpl w:val="88E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10ED"/>
    <w:multiLevelType w:val="hybridMultilevel"/>
    <w:tmpl w:val="9C9CB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B149C"/>
    <w:multiLevelType w:val="multilevel"/>
    <w:tmpl w:val="BFF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675BC"/>
    <w:multiLevelType w:val="multilevel"/>
    <w:tmpl w:val="0C8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6420C"/>
    <w:multiLevelType w:val="multilevel"/>
    <w:tmpl w:val="2E0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72C22"/>
    <w:multiLevelType w:val="multilevel"/>
    <w:tmpl w:val="882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C0640"/>
    <w:multiLevelType w:val="hybridMultilevel"/>
    <w:tmpl w:val="CE7621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32B70"/>
    <w:multiLevelType w:val="multilevel"/>
    <w:tmpl w:val="401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F0806"/>
    <w:multiLevelType w:val="hybridMultilevel"/>
    <w:tmpl w:val="A1FE1422"/>
    <w:lvl w:ilvl="0" w:tplc="9272AB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8"/>
  </w:num>
  <w:num w:numId="5">
    <w:abstractNumId w:val="3"/>
  </w:num>
  <w:num w:numId="6">
    <w:abstractNumId w:val="0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3"/>
  </w:num>
  <w:num w:numId="16">
    <w:abstractNumId w:val="5"/>
  </w:num>
  <w:num w:numId="17">
    <w:abstractNumId w:val="1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63D"/>
    <w:rsid w:val="00042A11"/>
    <w:rsid w:val="00046F47"/>
    <w:rsid w:val="00095998"/>
    <w:rsid w:val="000C2C67"/>
    <w:rsid w:val="000E1141"/>
    <w:rsid w:val="000F05E7"/>
    <w:rsid w:val="00190406"/>
    <w:rsid w:val="001A0498"/>
    <w:rsid w:val="002B5DC0"/>
    <w:rsid w:val="002C7089"/>
    <w:rsid w:val="002E5A87"/>
    <w:rsid w:val="003339CD"/>
    <w:rsid w:val="00347FB1"/>
    <w:rsid w:val="003C136E"/>
    <w:rsid w:val="003D325C"/>
    <w:rsid w:val="00400F10"/>
    <w:rsid w:val="00457D22"/>
    <w:rsid w:val="00476019"/>
    <w:rsid w:val="00480A26"/>
    <w:rsid w:val="004908FB"/>
    <w:rsid w:val="004937E1"/>
    <w:rsid w:val="004A227B"/>
    <w:rsid w:val="004C5D4E"/>
    <w:rsid w:val="004E1BE1"/>
    <w:rsid w:val="00512FE5"/>
    <w:rsid w:val="00595BC7"/>
    <w:rsid w:val="005C5A3E"/>
    <w:rsid w:val="0062539E"/>
    <w:rsid w:val="00640DEC"/>
    <w:rsid w:val="00670C68"/>
    <w:rsid w:val="006A450E"/>
    <w:rsid w:val="0077363D"/>
    <w:rsid w:val="00795409"/>
    <w:rsid w:val="007A4856"/>
    <w:rsid w:val="007D3ABC"/>
    <w:rsid w:val="008820B4"/>
    <w:rsid w:val="0097660C"/>
    <w:rsid w:val="00A07464"/>
    <w:rsid w:val="00A21A33"/>
    <w:rsid w:val="00A3499F"/>
    <w:rsid w:val="00AB0E24"/>
    <w:rsid w:val="00B163C3"/>
    <w:rsid w:val="00B31E4D"/>
    <w:rsid w:val="00B50F02"/>
    <w:rsid w:val="00BD1958"/>
    <w:rsid w:val="00BD284D"/>
    <w:rsid w:val="00BE3158"/>
    <w:rsid w:val="00BF7C48"/>
    <w:rsid w:val="00C23B01"/>
    <w:rsid w:val="00C67A47"/>
    <w:rsid w:val="00C90439"/>
    <w:rsid w:val="00E543B9"/>
    <w:rsid w:val="00EA5EEB"/>
    <w:rsid w:val="00F23E3E"/>
    <w:rsid w:val="00F26A49"/>
    <w:rsid w:val="00FC372B"/>
    <w:rsid w:val="00FD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5A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20B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BD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1958"/>
  </w:style>
  <w:style w:type="paragraph" w:styleId="Pieddepage">
    <w:name w:val="footer"/>
    <w:basedOn w:val="Normal"/>
    <w:link w:val="PieddepageCar"/>
    <w:uiPriority w:val="99"/>
    <w:unhideWhenUsed/>
    <w:rsid w:val="00BD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legis.gov.m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B27D-E283-4DE6-8B00-966E0147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</dc:creator>
  <cp:keywords/>
  <dc:description/>
  <cp:lastModifiedBy>PorteC5-A</cp:lastModifiedBy>
  <cp:revision>41</cp:revision>
  <dcterms:created xsi:type="dcterms:W3CDTF">2023-01-30T05:53:00Z</dcterms:created>
  <dcterms:modified xsi:type="dcterms:W3CDTF">2023-01-30T13:22:00Z</dcterms:modified>
</cp:coreProperties>
</file>