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中国蓝宝石博物馆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简介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中国蓝宝石博物馆、山东昌乐火山国家地质公园博物馆位于中国宝石城内，总面积8000平方米。馆内设立了昌乐历史地理文化区、宝石概况区、四大名贵宝石区、古火山运动5D体验区、蓝宝石首饰加工流程展区、蓝宝石成品首饰展示区、珠宝品鉴区、昌乐精品蓝宝石展区、世界宝石荟萃区，馆内收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了</w:t>
      </w:r>
      <w:r>
        <w:rPr>
          <w:rFonts w:hint="eastAsia" w:ascii="仿宋_GB2312" w:hAnsi="仿宋_GB2312" w:eastAsia="仿宋_GB2312" w:cs="仿宋_GB2312"/>
          <w:sz w:val="32"/>
          <w:szCs w:val="32"/>
        </w:rPr>
        <w:t>世界稀有宝石珍品2000多件，是展示昌乐蓝宝石魅力、弘扬宝玉石文化的重要窗口。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DB239E"/>
    <w:rsid w:val="13DB239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2018-09-28T07:30:00Z</dcterms:created>
  <dc:creator>Administrator</dc:creator>
  <cp:lastModifiedBy>Administrator</cp:lastModifiedBy>
  <dcterms:modified xsi:type="dcterms:W3CDTF">2018-09-28T07:31:22Z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