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115" w:rsidRDefault="00D80A1D">
      <w:r>
        <w:rPr>
          <w:rFonts w:ascii="微软雅黑" w:eastAsia="微软雅黑" w:hAnsi="微软雅黑" w:cs="微软雅黑" w:hint="eastAsia"/>
          <w:b/>
          <w:noProof/>
          <w:sz w:val="52"/>
          <w:szCs w:val="52"/>
        </w:rPr>
        <w:drawing>
          <wp:anchor distT="0" distB="0" distL="114300" distR="114300" simplePos="0" relativeHeight="251659264" behindDoc="0" locked="0" layoutInCell="1" allowOverlap="1">
            <wp:simplePos x="0" y="0"/>
            <wp:positionH relativeFrom="column">
              <wp:posOffset>-1134745</wp:posOffset>
            </wp:positionH>
            <wp:positionV relativeFrom="paragraph">
              <wp:posOffset>-907415</wp:posOffset>
            </wp:positionV>
            <wp:extent cx="7550785" cy="10679430"/>
            <wp:effectExtent l="0" t="0" r="8255" b="3810"/>
            <wp:wrapNone/>
            <wp:docPr id="4" name="图片 4" descr="援外工程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援外工程申请"/>
                    <pic:cNvPicPr>
                      <a:picLocks noChangeAspect="1"/>
                    </pic:cNvPicPr>
                  </pic:nvPicPr>
                  <pic:blipFill>
                    <a:blip r:embed="rId8"/>
                    <a:stretch>
                      <a:fillRect/>
                    </a:stretch>
                  </pic:blipFill>
                  <pic:spPr>
                    <a:xfrm>
                      <a:off x="0" y="0"/>
                      <a:ext cx="7550785" cy="10679430"/>
                    </a:xfrm>
                    <a:prstGeom prst="rect">
                      <a:avLst/>
                    </a:prstGeom>
                  </pic:spPr>
                </pic:pic>
              </a:graphicData>
            </a:graphic>
          </wp:anchor>
        </w:drawing>
      </w:r>
    </w:p>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D80A1D">
      <w:pPr>
        <w:jc w:val="center"/>
        <w:rPr>
          <w:rFonts w:ascii="微软雅黑" w:eastAsia="微软雅黑" w:hAnsi="微软雅黑" w:cs="微软雅黑"/>
          <w:b/>
          <w:sz w:val="52"/>
          <w:szCs w:val="52"/>
        </w:rPr>
      </w:pPr>
      <w:r>
        <w:rPr>
          <w:rFonts w:ascii="微软雅黑" w:eastAsia="微软雅黑" w:hAnsi="微软雅黑" w:cs="微软雅黑" w:hint="eastAsia"/>
          <w:b/>
          <w:sz w:val="52"/>
          <w:szCs w:val="52"/>
          <w:lang w:bidi="ar"/>
        </w:rPr>
        <w:t>“单一窗口”标准版用户手册</w:t>
      </w:r>
    </w:p>
    <w:p w:rsidR="00315115" w:rsidRDefault="00315115"/>
    <w:p w:rsidR="00315115" w:rsidRDefault="00D80A1D">
      <w:pPr>
        <w:jc w:val="center"/>
        <w:rPr>
          <w:rFonts w:ascii="微软雅黑" w:eastAsia="微软雅黑" w:hAnsi="微软雅黑" w:cs="微软雅黑"/>
          <w:sz w:val="32"/>
          <w:szCs w:val="32"/>
        </w:rPr>
      </w:pPr>
      <w:r>
        <w:rPr>
          <w:rFonts w:ascii="微软雅黑" w:eastAsia="微软雅黑" w:hAnsi="微软雅黑" w:cs="微软雅黑" w:hint="eastAsia"/>
          <w:sz w:val="32"/>
          <w:szCs w:val="32"/>
          <w:lang w:bidi="ar"/>
        </w:rPr>
        <w:t>[援外项目工程通知单]</w:t>
      </w:r>
    </w:p>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315115"/>
    <w:p w:rsidR="00315115" w:rsidRDefault="00D80A1D">
      <w:pPr>
        <w:jc w:val="center"/>
        <w:rPr>
          <w:rFonts w:ascii="微软雅黑" w:eastAsia="微软雅黑" w:hAnsi="微软雅黑" w:cs="微软雅黑"/>
          <w:sz w:val="28"/>
          <w:szCs w:val="28"/>
        </w:rPr>
      </w:pPr>
      <w:r>
        <w:rPr>
          <w:rFonts w:ascii="微软雅黑" w:eastAsia="微软雅黑" w:hAnsi="微软雅黑" w:cs="微软雅黑" w:hint="eastAsia"/>
          <w:sz w:val="28"/>
          <w:szCs w:val="28"/>
          <w:lang w:bidi="ar"/>
        </w:rPr>
        <w:t>中国</w:t>
      </w:r>
      <w:proofErr w:type="gramStart"/>
      <w:r>
        <w:rPr>
          <w:rFonts w:ascii="微软雅黑" w:eastAsia="微软雅黑" w:hAnsi="微软雅黑" w:cs="微软雅黑" w:hint="eastAsia"/>
          <w:sz w:val="28"/>
          <w:szCs w:val="28"/>
          <w:lang w:bidi="ar"/>
        </w:rPr>
        <w:t>电子口岸数据</w:t>
      </w:r>
      <w:proofErr w:type="gramEnd"/>
      <w:r>
        <w:rPr>
          <w:rFonts w:ascii="微软雅黑" w:eastAsia="微软雅黑" w:hAnsi="微软雅黑" w:cs="微软雅黑" w:hint="eastAsia"/>
          <w:sz w:val="28"/>
          <w:szCs w:val="28"/>
          <w:lang w:bidi="ar"/>
        </w:rPr>
        <w:t>中心</w:t>
      </w:r>
    </w:p>
    <w:p w:rsidR="00315115" w:rsidRDefault="00D80A1D">
      <w:pPr>
        <w:jc w:val="center"/>
        <w:rPr>
          <w:rFonts w:ascii="微软雅黑" w:eastAsia="微软雅黑" w:hAnsi="微软雅黑" w:cs="微软雅黑"/>
          <w:sz w:val="28"/>
          <w:szCs w:val="28"/>
        </w:rPr>
      </w:pPr>
      <w:r>
        <w:rPr>
          <w:rFonts w:ascii="微软雅黑" w:eastAsia="微软雅黑" w:hAnsi="微软雅黑" w:cs="微软雅黑" w:hint="eastAsia"/>
          <w:sz w:val="28"/>
          <w:szCs w:val="28"/>
          <w:lang w:bidi="ar"/>
        </w:rPr>
        <w:t>2018年9月</w:t>
      </w:r>
    </w:p>
    <w:p w:rsidR="00315115" w:rsidRDefault="00315115"/>
    <w:p w:rsidR="00315115" w:rsidRDefault="00315115">
      <w:pPr>
        <w:ind w:firstLineChars="400" w:firstLine="840"/>
      </w:pPr>
    </w:p>
    <w:p w:rsidR="00315115" w:rsidRDefault="00315115">
      <w:pPr>
        <w:rPr>
          <w:rFonts w:ascii="微软雅黑" w:eastAsia="微软雅黑" w:hAnsi="Calibri" w:cs="Times New Roman"/>
          <w:sz w:val="52"/>
          <w:szCs w:val="52"/>
          <w:lang w:bidi="ar"/>
        </w:rPr>
        <w:sectPr w:rsidR="00315115">
          <w:pgSz w:w="11906" w:h="16838"/>
          <w:pgMar w:top="1440" w:right="1800" w:bottom="1440" w:left="1800" w:header="720" w:footer="720" w:gutter="0"/>
          <w:cols w:space="425"/>
          <w:docGrid w:type="lines" w:linePitch="312"/>
        </w:sectPr>
      </w:pPr>
    </w:p>
    <w:sdt>
      <w:sdtPr>
        <w:rPr>
          <w:rFonts w:asciiTheme="minorHAnsi" w:eastAsiaTheme="minorEastAsia" w:hAnsiTheme="minorHAnsi" w:cstheme="minorBidi"/>
          <w:b w:val="0"/>
          <w:bCs w:val="0"/>
          <w:color w:val="auto"/>
          <w:kern w:val="2"/>
          <w:sz w:val="21"/>
          <w:szCs w:val="24"/>
          <w:lang w:val="zh-CN"/>
        </w:rPr>
        <w:id w:val="-611823666"/>
        <w:docPartObj>
          <w:docPartGallery w:val="Table of Contents"/>
          <w:docPartUnique/>
        </w:docPartObj>
      </w:sdtPr>
      <w:sdtEndPr/>
      <w:sdtContent>
        <w:p w:rsidR="00315115" w:rsidRDefault="00D80A1D">
          <w:pPr>
            <w:pStyle w:val="TOC1"/>
            <w:rPr>
              <w:rStyle w:val="Char2"/>
              <w:color w:val="0D0D0D" w:themeColor="text1" w:themeTint="F2"/>
              <w:sz w:val="48"/>
              <w:szCs w:val="48"/>
            </w:rPr>
          </w:pPr>
          <w:r>
            <w:rPr>
              <w:rFonts w:asciiTheme="minorHAnsi" w:eastAsiaTheme="minorEastAsia" w:hAnsiTheme="minorHAnsi" w:cstheme="minorBidi" w:hint="eastAsia"/>
              <w:b w:val="0"/>
              <w:bCs w:val="0"/>
              <w:color w:val="auto"/>
              <w:kern w:val="2"/>
              <w:sz w:val="21"/>
              <w:szCs w:val="24"/>
            </w:rPr>
            <w:t xml:space="preserve">                                  </w:t>
          </w:r>
          <w:r>
            <w:rPr>
              <w:rStyle w:val="Char2"/>
              <w:color w:val="0D0D0D" w:themeColor="text1" w:themeTint="F2"/>
              <w:sz w:val="48"/>
              <w:szCs w:val="48"/>
            </w:rPr>
            <w:t>目录</w:t>
          </w:r>
        </w:p>
        <w:p w:rsidR="00315115" w:rsidRDefault="00D80A1D">
          <w:pPr>
            <w:pStyle w:val="10"/>
            <w:tabs>
              <w:tab w:val="right" w:leader="underscore" w:pos="8296"/>
            </w:tabs>
            <w:rPr>
              <w:rFonts w:ascii="宋体" w:eastAsia="宋体" w:hAnsi="宋体" w:cs="宋体"/>
              <w:b w:val="0"/>
              <w:bCs w:val="0"/>
              <w:i w:val="0"/>
              <w:iCs w:val="0"/>
              <w:sz w:val="21"/>
              <w:szCs w:val="22"/>
            </w:rPr>
          </w:pPr>
          <w:r>
            <w:fldChar w:fldCharType="begin"/>
          </w:r>
          <w:r>
            <w:instrText xml:space="preserve"> TOC \o "1-3" \h \z \u </w:instrText>
          </w:r>
          <w:r>
            <w:fldChar w:fldCharType="separate"/>
          </w:r>
          <w:hyperlink w:anchor="_Toc525656586" w:history="1">
            <w:r>
              <w:rPr>
                <w:rStyle w:val="aa"/>
                <w:rFonts w:ascii="宋体" w:eastAsia="宋体" w:hAnsi="宋体" w:cs="宋体" w:hint="eastAsia"/>
                <w:i w:val="0"/>
                <w:iCs w:val="0"/>
              </w:rPr>
              <w:t>第一篇 前言</w:t>
            </w:r>
            <w:r>
              <w:rPr>
                <w:rFonts w:ascii="宋体" w:eastAsia="宋体" w:hAnsi="宋体" w:cs="宋体" w:hint="eastAsia"/>
                <w:i w:val="0"/>
                <w:iCs w:val="0"/>
              </w:rPr>
              <w:tab/>
            </w:r>
            <w:r>
              <w:rPr>
                <w:rFonts w:ascii="宋体" w:eastAsia="宋体" w:hAnsi="宋体" w:cs="宋体" w:hint="eastAsia"/>
                <w:i w:val="0"/>
                <w:iCs w:val="0"/>
              </w:rPr>
              <w:fldChar w:fldCharType="begin"/>
            </w:r>
            <w:r>
              <w:rPr>
                <w:rFonts w:ascii="宋体" w:eastAsia="宋体" w:hAnsi="宋体" w:cs="宋体" w:hint="eastAsia"/>
                <w:i w:val="0"/>
                <w:iCs w:val="0"/>
              </w:rPr>
              <w:instrText xml:space="preserve"> PAGEREF _Toc525656586 \h </w:instrText>
            </w:r>
            <w:r>
              <w:rPr>
                <w:rFonts w:ascii="宋体" w:eastAsia="宋体" w:hAnsi="宋体" w:cs="宋体" w:hint="eastAsia"/>
                <w:i w:val="0"/>
                <w:iCs w:val="0"/>
              </w:rPr>
            </w:r>
            <w:r>
              <w:rPr>
                <w:rFonts w:ascii="宋体" w:eastAsia="宋体" w:hAnsi="宋体" w:cs="宋体" w:hint="eastAsia"/>
                <w:i w:val="0"/>
                <w:iCs w:val="0"/>
              </w:rPr>
              <w:fldChar w:fldCharType="separate"/>
            </w:r>
            <w:r w:rsidR="009674F4">
              <w:rPr>
                <w:rFonts w:ascii="宋体" w:eastAsia="宋体" w:hAnsi="宋体" w:cs="宋体"/>
                <w:i w:val="0"/>
                <w:iCs w:val="0"/>
                <w:noProof/>
              </w:rPr>
              <w:t>3</w:t>
            </w:r>
            <w:r>
              <w:rPr>
                <w:rFonts w:ascii="宋体" w:eastAsia="宋体" w:hAnsi="宋体" w:cs="宋体" w:hint="eastAsia"/>
                <w:i w:val="0"/>
                <w:iCs w:val="0"/>
              </w:rPr>
              <w:fldChar w:fldCharType="end"/>
            </w:r>
          </w:hyperlink>
        </w:p>
        <w:p w:rsidR="00315115" w:rsidRDefault="009674F4">
          <w:pPr>
            <w:pStyle w:val="10"/>
            <w:tabs>
              <w:tab w:val="right" w:leader="underscore" w:pos="8296"/>
            </w:tabs>
            <w:rPr>
              <w:b w:val="0"/>
              <w:bCs w:val="0"/>
              <w:i w:val="0"/>
              <w:iCs w:val="0"/>
              <w:sz w:val="21"/>
              <w:szCs w:val="22"/>
            </w:rPr>
          </w:pPr>
          <w:hyperlink w:anchor="_Toc525656587" w:history="1">
            <w:r w:rsidR="00D80A1D">
              <w:rPr>
                <w:rStyle w:val="aa"/>
                <w:rFonts w:ascii="宋体" w:eastAsia="宋体" w:hAnsi="宋体" w:cs="宋体" w:hint="eastAsia"/>
                <w:i w:val="0"/>
                <w:iCs w:val="0"/>
              </w:rPr>
              <w:t>第二篇 使用须知</w:t>
            </w:r>
            <w:r w:rsidR="00D80A1D">
              <w:rPr>
                <w:rFonts w:ascii="宋体" w:eastAsia="宋体" w:hAnsi="宋体" w:cs="宋体" w:hint="eastAsia"/>
                <w:i w:val="0"/>
                <w:iCs w:val="0"/>
              </w:rPr>
              <w:tab/>
            </w:r>
            <w:r w:rsidR="00D80A1D">
              <w:rPr>
                <w:rFonts w:ascii="宋体" w:eastAsia="宋体" w:hAnsi="宋体" w:cs="宋体" w:hint="eastAsia"/>
                <w:i w:val="0"/>
                <w:iCs w:val="0"/>
              </w:rPr>
              <w:fldChar w:fldCharType="begin"/>
            </w:r>
            <w:r w:rsidR="00D80A1D">
              <w:rPr>
                <w:rFonts w:ascii="宋体" w:eastAsia="宋体" w:hAnsi="宋体" w:cs="宋体" w:hint="eastAsia"/>
                <w:i w:val="0"/>
                <w:iCs w:val="0"/>
              </w:rPr>
              <w:instrText xml:space="preserve"> PAGEREF _Toc525656587 \h </w:instrText>
            </w:r>
            <w:r w:rsidR="00D80A1D">
              <w:rPr>
                <w:rFonts w:ascii="宋体" w:eastAsia="宋体" w:hAnsi="宋体" w:cs="宋体" w:hint="eastAsia"/>
                <w:i w:val="0"/>
                <w:iCs w:val="0"/>
              </w:rPr>
            </w:r>
            <w:r w:rsidR="00D80A1D">
              <w:rPr>
                <w:rFonts w:ascii="宋体" w:eastAsia="宋体" w:hAnsi="宋体" w:cs="宋体" w:hint="eastAsia"/>
                <w:i w:val="0"/>
                <w:iCs w:val="0"/>
              </w:rPr>
              <w:fldChar w:fldCharType="separate"/>
            </w:r>
            <w:r>
              <w:rPr>
                <w:rFonts w:ascii="宋体" w:eastAsia="宋体" w:hAnsi="宋体" w:cs="宋体"/>
                <w:i w:val="0"/>
                <w:iCs w:val="0"/>
                <w:noProof/>
              </w:rPr>
              <w:t>4</w:t>
            </w:r>
            <w:r w:rsidR="00D80A1D">
              <w:rPr>
                <w:rFonts w:ascii="宋体" w:eastAsia="宋体" w:hAnsi="宋体" w:cs="宋体" w:hint="eastAsia"/>
                <w:i w:val="0"/>
                <w:iCs w:val="0"/>
              </w:rPr>
              <w:fldChar w:fldCharType="end"/>
            </w:r>
          </w:hyperlink>
        </w:p>
        <w:p w:rsidR="00315115" w:rsidRDefault="009674F4">
          <w:pPr>
            <w:pStyle w:val="20"/>
            <w:tabs>
              <w:tab w:val="right" w:leader="underscore" w:pos="8296"/>
            </w:tabs>
            <w:rPr>
              <w:b w:val="0"/>
              <w:bCs w:val="0"/>
              <w:sz w:val="21"/>
            </w:rPr>
          </w:pPr>
          <w:hyperlink w:anchor="_Toc525656588" w:history="1">
            <w:r w:rsidR="00D80A1D">
              <w:rPr>
                <w:rStyle w:val="aa"/>
                <w:rFonts w:ascii="华文中宋" w:hAnsi="华文中宋" w:cs="华文中宋" w:hint="eastAsia"/>
              </w:rPr>
              <w:t>门户网站</w:t>
            </w:r>
            <w:r w:rsidR="00D80A1D">
              <w:tab/>
            </w:r>
            <w:r w:rsidR="00D80A1D">
              <w:fldChar w:fldCharType="begin"/>
            </w:r>
            <w:r w:rsidR="00D80A1D">
              <w:instrText xml:space="preserve"> PAGEREF _Toc525656588 \h </w:instrText>
            </w:r>
            <w:r w:rsidR="00D80A1D">
              <w:fldChar w:fldCharType="separate"/>
            </w:r>
            <w:r>
              <w:rPr>
                <w:noProof/>
              </w:rPr>
              <w:t>4</w:t>
            </w:r>
            <w:r w:rsidR="00D80A1D">
              <w:fldChar w:fldCharType="end"/>
            </w:r>
          </w:hyperlink>
        </w:p>
        <w:p w:rsidR="00315115" w:rsidRDefault="009674F4">
          <w:pPr>
            <w:pStyle w:val="20"/>
            <w:tabs>
              <w:tab w:val="right" w:leader="underscore" w:pos="8296"/>
            </w:tabs>
            <w:rPr>
              <w:b w:val="0"/>
              <w:bCs w:val="0"/>
              <w:sz w:val="21"/>
            </w:rPr>
          </w:pPr>
          <w:hyperlink w:anchor="_Toc525656589" w:history="1">
            <w:r w:rsidR="00D80A1D">
              <w:rPr>
                <w:rStyle w:val="aa"/>
                <w:rFonts w:ascii="华文中宋" w:hAnsi="华文中宋" w:cs="华文中宋" w:hint="eastAsia"/>
              </w:rPr>
              <w:t>系统环境</w:t>
            </w:r>
            <w:r w:rsidR="00D80A1D">
              <w:tab/>
            </w:r>
            <w:r w:rsidR="00D80A1D">
              <w:fldChar w:fldCharType="begin"/>
            </w:r>
            <w:r w:rsidR="00D80A1D">
              <w:instrText xml:space="preserve"> PAGEREF _Toc525656589 \h </w:instrText>
            </w:r>
            <w:r w:rsidR="00D80A1D">
              <w:fldChar w:fldCharType="separate"/>
            </w:r>
            <w:r>
              <w:rPr>
                <w:noProof/>
              </w:rPr>
              <w:t>4</w:t>
            </w:r>
            <w:r w:rsidR="00D80A1D">
              <w:fldChar w:fldCharType="end"/>
            </w:r>
          </w:hyperlink>
        </w:p>
        <w:p w:rsidR="00315115" w:rsidRDefault="009674F4">
          <w:pPr>
            <w:pStyle w:val="10"/>
            <w:tabs>
              <w:tab w:val="right" w:leader="underscore" w:pos="8296"/>
            </w:tabs>
            <w:rPr>
              <w:b w:val="0"/>
              <w:bCs w:val="0"/>
              <w:i w:val="0"/>
              <w:iCs w:val="0"/>
              <w:sz w:val="21"/>
              <w:szCs w:val="22"/>
            </w:rPr>
          </w:pPr>
          <w:hyperlink w:anchor="_Toc525656590" w:history="1">
            <w:r w:rsidR="00D80A1D">
              <w:rPr>
                <w:rStyle w:val="aa"/>
                <w:rFonts w:ascii="华文中宋" w:hAnsi="华文中宋" w:cs="华文中宋" w:hint="eastAsia"/>
                <w:i w:val="0"/>
                <w:iCs w:val="0"/>
              </w:rPr>
              <w:t>第三篇</w:t>
            </w:r>
            <w:r w:rsidR="00D80A1D">
              <w:rPr>
                <w:rStyle w:val="aa"/>
                <w:rFonts w:ascii="华文中宋" w:hAnsi="华文中宋" w:cs="华文中宋"/>
                <w:i w:val="0"/>
                <w:iCs w:val="0"/>
              </w:rPr>
              <w:t xml:space="preserve"> </w:t>
            </w:r>
            <w:r w:rsidR="00D80A1D">
              <w:rPr>
                <w:rStyle w:val="aa"/>
                <w:rFonts w:ascii="华文中宋" w:hAnsi="华文中宋" w:cs="华文中宋" w:hint="eastAsia"/>
                <w:i w:val="0"/>
                <w:iCs w:val="0"/>
              </w:rPr>
              <w:t>《</w:t>
            </w:r>
            <w:r w:rsidR="00D80A1D">
              <w:rPr>
                <w:rStyle w:val="aa"/>
                <w:rFonts w:ascii="方正小标宋_GBK" w:eastAsia="方正小标宋_GBK" w:hint="eastAsia"/>
                <w:i w:val="0"/>
                <w:iCs w:val="0"/>
              </w:rPr>
              <w:t>援外项目任务通知单》（工程类）</w:t>
            </w:r>
            <w:r w:rsidR="00D80A1D">
              <w:rPr>
                <w:rStyle w:val="aa"/>
                <w:rFonts w:ascii="华文中宋" w:hAnsi="华文中宋" w:cs="华文中宋" w:hint="eastAsia"/>
                <w:i w:val="0"/>
                <w:iCs w:val="0"/>
              </w:rPr>
              <w:t>申请系统介绍</w:t>
            </w:r>
            <w:r w:rsidR="00D80A1D">
              <w:rPr>
                <w:i w:val="0"/>
                <w:iCs w:val="0"/>
              </w:rPr>
              <w:tab/>
            </w:r>
            <w:r w:rsidR="00D80A1D">
              <w:rPr>
                <w:i w:val="0"/>
                <w:iCs w:val="0"/>
              </w:rPr>
              <w:fldChar w:fldCharType="begin"/>
            </w:r>
            <w:r w:rsidR="00D80A1D">
              <w:rPr>
                <w:i w:val="0"/>
                <w:iCs w:val="0"/>
              </w:rPr>
              <w:instrText xml:space="preserve"> PAGEREF _Toc525656590 \h </w:instrText>
            </w:r>
            <w:r w:rsidR="00D80A1D">
              <w:rPr>
                <w:i w:val="0"/>
                <w:iCs w:val="0"/>
              </w:rPr>
            </w:r>
            <w:r w:rsidR="00D80A1D">
              <w:rPr>
                <w:i w:val="0"/>
                <w:iCs w:val="0"/>
              </w:rPr>
              <w:fldChar w:fldCharType="separate"/>
            </w:r>
            <w:r>
              <w:rPr>
                <w:i w:val="0"/>
                <w:iCs w:val="0"/>
                <w:noProof/>
              </w:rPr>
              <w:t>5</w:t>
            </w:r>
            <w:r w:rsidR="00D80A1D">
              <w:rPr>
                <w:i w:val="0"/>
                <w:iCs w:val="0"/>
              </w:rPr>
              <w:fldChar w:fldCharType="end"/>
            </w:r>
          </w:hyperlink>
        </w:p>
        <w:p w:rsidR="00315115" w:rsidRDefault="009674F4">
          <w:pPr>
            <w:pStyle w:val="20"/>
            <w:tabs>
              <w:tab w:val="right" w:leader="underscore" w:pos="8296"/>
            </w:tabs>
            <w:rPr>
              <w:b w:val="0"/>
              <w:bCs w:val="0"/>
              <w:sz w:val="21"/>
            </w:rPr>
          </w:pPr>
          <w:hyperlink w:anchor="_Toc525656591" w:history="1">
            <w:r w:rsidR="00D80A1D">
              <w:rPr>
                <w:rStyle w:val="aa"/>
                <w:rFonts w:ascii="华文中宋" w:hAnsi="华文中宋" w:cs="华文中宋" w:hint="eastAsia"/>
              </w:rPr>
              <w:t>功能简介</w:t>
            </w:r>
            <w:r w:rsidR="00D80A1D">
              <w:tab/>
            </w:r>
            <w:r w:rsidR="00D80A1D">
              <w:fldChar w:fldCharType="begin"/>
            </w:r>
            <w:r w:rsidR="00D80A1D">
              <w:instrText xml:space="preserve"> PAGEREF _Toc525656591 \h </w:instrText>
            </w:r>
            <w:r w:rsidR="00D80A1D">
              <w:fldChar w:fldCharType="separate"/>
            </w:r>
            <w:r>
              <w:rPr>
                <w:noProof/>
              </w:rPr>
              <w:t>5</w:t>
            </w:r>
            <w:r w:rsidR="00D80A1D">
              <w:fldChar w:fldCharType="end"/>
            </w:r>
          </w:hyperlink>
        </w:p>
        <w:p w:rsidR="00315115" w:rsidRDefault="009674F4">
          <w:pPr>
            <w:pStyle w:val="20"/>
            <w:tabs>
              <w:tab w:val="right" w:leader="underscore" w:pos="8296"/>
            </w:tabs>
            <w:rPr>
              <w:b w:val="0"/>
              <w:bCs w:val="0"/>
              <w:sz w:val="21"/>
            </w:rPr>
          </w:pPr>
          <w:hyperlink w:anchor="_Toc525656592" w:history="1">
            <w:r w:rsidR="00D80A1D">
              <w:rPr>
                <w:rStyle w:val="aa"/>
                <w:rFonts w:ascii="华文中宋" w:hAnsi="华文中宋" w:cs="华文中宋" w:hint="eastAsia"/>
              </w:rPr>
              <w:t>术语定义</w:t>
            </w:r>
            <w:r w:rsidR="00D80A1D">
              <w:tab/>
            </w:r>
            <w:r w:rsidR="00D80A1D">
              <w:fldChar w:fldCharType="begin"/>
            </w:r>
            <w:r w:rsidR="00D80A1D">
              <w:instrText xml:space="preserve"> PAGEREF _Toc525656592 \h </w:instrText>
            </w:r>
            <w:r w:rsidR="00D80A1D">
              <w:fldChar w:fldCharType="separate"/>
            </w:r>
            <w:r>
              <w:rPr>
                <w:noProof/>
              </w:rPr>
              <w:t>5</w:t>
            </w:r>
            <w:r w:rsidR="00D80A1D">
              <w:fldChar w:fldCharType="end"/>
            </w:r>
          </w:hyperlink>
        </w:p>
        <w:p w:rsidR="00315115" w:rsidRDefault="009674F4">
          <w:pPr>
            <w:pStyle w:val="20"/>
            <w:tabs>
              <w:tab w:val="right" w:leader="underscore" w:pos="8296"/>
            </w:tabs>
            <w:rPr>
              <w:b w:val="0"/>
              <w:bCs w:val="0"/>
              <w:sz w:val="21"/>
            </w:rPr>
          </w:pPr>
          <w:hyperlink w:anchor="_Toc525656593" w:history="1">
            <w:r w:rsidR="00D80A1D">
              <w:rPr>
                <w:rStyle w:val="aa"/>
                <w:rFonts w:ascii="华文中宋" w:hAnsi="华文中宋" w:cs="华文中宋" w:hint="eastAsia"/>
              </w:rPr>
              <w:t>重要提醒</w:t>
            </w:r>
            <w:r w:rsidR="00D80A1D">
              <w:tab/>
            </w:r>
            <w:r w:rsidR="00D80A1D">
              <w:fldChar w:fldCharType="begin"/>
            </w:r>
            <w:r w:rsidR="00D80A1D">
              <w:instrText xml:space="preserve"> PAGEREF _Toc525656593 \h </w:instrText>
            </w:r>
            <w:r w:rsidR="00D80A1D">
              <w:fldChar w:fldCharType="separate"/>
            </w:r>
            <w:r>
              <w:rPr>
                <w:noProof/>
              </w:rPr>
              <w:t>5</w:t>
            </w:r>
            <w:r w:rsidR="00D80A1D">
              <w:fldChar w:fldCharType="end"/>
            </w:r>
          </w:hyperlink>
        </w:p>
        <w:p w:rsidR="00315115" w:rsidRDefault="009674F4">
          <w:pPr>
            <w:pStyle w:val="10"/>
            <w:tabs>
              <w:tab w:val="right" w:leader="underscore" w:pos="8296"/>
            </w:tabs>
            <w:rPr>
              <w:b w:val="0"/>
              <w:bCs w:val="0"/>
              <w:i w:val="0"/>
              <w:iCs w:val="0"/>
              <w:sz w:val="21"/>
              <w:szCs w:val="22"/>
            </w:rPr>
          </w:pPr>
          <w:hyperlink w:anchor="_Toc525656594" w:history="1">
            <w:r w:rsidR="00D80A1D">
              <w:rPr>
                <w:rStyle w:val="aa"/>
                <w:rFonts w:ascii="华文中宋" w:hAnsi="华文中宋" w:cs="华文中宋" w:hint="eastAsia"/>
                <w:i w:val="0"/>
                <w:iCs w:val="0"/>
              </w:rPr>
              <w:t>第四篇</w:t>
            </w:r>
            <w:r w:rsidR="00D80A1D">
              <w:rPr>
                <w:rStyle w:val="aa"/>
                <w:i w:val="0"/>
                <w:iCs w:val="0"/>
              </w:rPr>
              <w:t xml:space="preserve"> </w:t>
            </w:r>
            <w:r w:rsidR="00D80A1D">
              <w:rPr>
                <w:rStyle w:val="aa"/>
                <w:rFonts w:ascii="华文中宋" w:hAnsi="华文中宋" w:cs="华文中宋" w:hint="eastAsia"/>
                <w:i w:val="0"/>
                <w:iCs w:val="0"/>
              </w:rPr>
              <w:t>进入或退出系统</w:t>
            </w:r>
            <w:r w:rsidR="00D80A1D">
              <w:rPr>
                <w:i w:val="0"/>
                <w:iCs w:val="0"/>
              </w:rPr>
              <w:tab/>
            </w:r>
            <w:r w:rsidR="00D80A1D">
              <w:rPr>
                <w:i w:val="0"/>
                <w:iCs w:val="0"/>
              </w:rPr>
              <w:fldChar w:fldCharType="begin"/>
            </w:r>
            <w:r w:rsidR="00D80A1D">
              <w:rPr>
                <w:i w:val="0"/>
                <w:iCs w:val="0"/>
              </w:rPr>
              <w:instrText xml:space="preserve"> PAGEREF _Toc525656594 \h </w:instrText>
            </w:r>
            <w:r w:rsidR="00D80A1D">
              <w:rPr>
                <w:i w:val="0"/>
                <w:iCs w:val="0"/>
              </w:rPr>
            </w:r>
            <w:r w:rsidR="00D80A1D">
              <w:rPr>
                <w:i w:val="0"/>
                <w:iCs w:val="0"/>
              </w:rPr>
              <w:fldChar w:fldCharType="separate"/>
            </w:r>
            <w:r>
              <w:rPr>
                <w:i w:val="0"/>
                <w:iCs w:val="0"/>
                <w:noProof/>
              </w:rPr>
              <w:t>7</w:t>
            </w:r>
            <w:r w:rsidR="00D80A1D">
              <w:rPr>
                <w:i w:val="0"/>
                <w:iCs w:val="0"/>
              </w:rPr>
              <w:fldChar w:fldCharType="end"/>
            </w:r>
          </w:hyperlink>
        </w:p>
        <w:p w:rsidR="00315115" w:rsidRDefault="009674F4">
          <w:pPr>
            <w:pStyle w:val="10"/>
            <w:tabs>
              <w:tab w:val="right" w:leader="underscore" w:pos="8296"/>
            </w:tabs>
            <w:rPr>
              <w:b w:val="0"/>
              <w:bCs w:val="0"/>
              <w:i w:val="0"/>
              <w:iCs w:val="0"/>
              <w:sz w:val="21"/>
              <w:szCs w:val="22"/>
            </w:rPr>
          </w:pPr>
          <w:hyperlink w:anchor="_Toc525656595" w:history="1">
            <w:r w:rsidR="00D80A1D">
              <w:rPr>
                <w:rStyle w:val="aa"/>
                <w:rFonts w:ascii="华文中宋" w:hAnsi="华文中宋" w:cs="华文中宋" w:hint="eastAsia"/>
                <w:i w:val="0"/>
                <w:iCs w:val="0"/>
              </w:rPr>
              <w:t>第五篇</w:t>
            </w:r>
            <w:r w:rsidR="00D80A1D">
              <w:rPr>
                <w:rStyle w:val="aa"/>
                <w:i w:val="0"/>
                <w:iCs w:val="0"/>
              </w:rPr>
              <w:t xml:space="preserve"> </w:t>
            </w:r>
            <w:r w:rsidR="00D80A1D">
              <w:rPr>
                <w:rStyle w:val="aa"/>
                <w:rFonts w:ascii="华文中宋" w:hAnsi="华文中宋" w:cs="华文中宋" w:hint="eastAsia"/>
                <w:i w:val="0"/>
                <w:iCs w:val="0"/>
              </w:rPr>
              <w:t>通用功能</w:t>
            </w:r>
            <w:r w:rsidR="00D80A1D">
              <w:rPr>
                <w:i w:val="0"/>
                <w:iCs w:val="0"/>
              </w:rPr>
              <w:tab/>
            </w:r>
            <w:r w:rsidR="00D80A1D">
              <w:rPr>
                <w:i w:val="0"/>
                <w:iCs w:val="0"/>
              </w:rPr>
              <w:fldChar w:fldCharType="begin"/>
            </w:r>
            <w:r w:rsidR="00D80A1D">
              <w:rPr>
                <w:i w:val="0"/>
                <w:iCs w:val="0"/>
              </w:rPr>
              <w:instrText xml:space="preserve"> PAGEREF _Toc525656595 \h </w:instrText>
            </w:r>
            <w:r w:rsidR="00D80A1D">
              <w:rPr>
                <w:i w:val="0"/>
                <w:iCs w:val="0"/>
              </w:rPr>
            </w:r>
            <w:r w:rsidR="00D80A1D">
              <w:rPr>
                <w:i w:val="0"/>
                <w:iCs w:val="0"/>
              </w:rPr>
              <w:fldChar w:fldCharType="separate"/>
            </w:r>
            <w:r>
              <w:rPr>
                <w:i w:val="0"/>
                <w:iCs w:val="0"/>
                <w:noProof/>
              </w:rPr>
              <w:t>10</w:t>
            </w:r>
            <w:r w:rsidR="00D80A1D">
              <w:rPr>
                <w:i w:val="0"/>
                <w:iCs w:val="0"/>
              </w:rPr>
              <w:fldChar w:fldCharType="end"/>
            </w:r>
          </w:hyperlink>
        </w:p>
        <w:p w:rsidR="00315115" w:rsidRDefault="009674F4">
          <w:pPr>
            <w:pStyle w:val="10"/>
            <w:tabs>
              <w:tab w:val="right" w:leader="underscore" w:pos="8296"/>
            </w:tabs>
            <w:rPr>
              <w:b w:val="0"/>
              <w:bCs w:val="0"/>
              <w:i w:val="0"/>
              <w:iCs w:val="0"/>
              <w:sz w:val="21"/>
              <w:szCs w:val="22"/>
            </w:rPr>
          </w:pPr>
          <w:hyperlink w:anchor="_Toc525656596" w:history="1">
            <w:r w:rsidR="00D80A1D">
              <w:rPr>
                <w:rStyle w:val="aa"/>
                <w:rFonts w:ascii="华文中宋" w:hAnsi="华文中宋" w:cs="华文中宋" w:hint="eastAsia"/>
                <w:i w:val="0"/>
                <w:iCs w:val="0"/>
              </w:rPr>
              <w:t>第六篇</w:t>
            </w:r>
            <w:r w:rsidR="00D80A1D">
              <w:rPr>
                <w:rStyle w:val="aa"/>
                <w:i w:val="0"/>
                <w:iCs w:val="0"/>
              </w:rPr>
              <w:t xml:space="preserve"> </w:t>
            </w:r>
            <w:r w:rsidR="00D80A1D">
              <w:rPr>
                <w:rStyle w:val="aa"/>
                <w:rFonts w:ascii="华文中宋" w:hAnsi="华文中宋" w:cs="华文中宋" w:hint="eastAsia"/>
                <w:i w:val="0"/>
                <w:iCs w:val="0"/>
              </w:rPr>
              <w:t>操作说明</w:t>
            </w:r>
            <w:r w:rsidR="00D80A1D">
              <w:rPr>
                <w:i w:val="0"/>
                <w:iCs w:val="0"/>
              </w:rPr>
              <w:tab/>
            </w:r>
            <w:r w:rsidR="00D80A1D">
              <w:rPr>
                <w:i w:val="0"/>
                <w:iCs w:val="0"/>
              </w:rPr>
              <w:fldChar w:fldCharType="begin"/>
            </w:r>
            <w:r w:rsidR="00D80A1D">
              <w:rPr>
                <w:i w:val="0"/>
                <w:iCs w:val="0"/>
              </w:rPr>
              <w:instrText xml:space="preserve"> PAGEREF _Toc525656596 \h </w:instrText>
            </w:r>
            <w:r w:rsidR="00D80A1D">
              <w:rPr>
                <w:i w:val="0"/>
                <w:iCs w:val="0"/>
              </w:rPr>
            </w:r>
            <w:r w:rsidR="00D80A1D">
              <w:rPr>
                <w:i w:val="0"/>
                <w:iCs w:val="0"/>
              </w:rPr>
              <w:fldChar w:fldCharType="separate"/>
            </w:r>
            <w:r>
              <w:rPr>
                <w:i w:val="0"/>
                <w:iCs w:val="0"/>
                <w:noProof/>
              </w:rPr>
              <w:t>12</w:t>
            </w:r>
            <w:r w:rsidR="00D80A1D">
              <w:rPr>
                <w:i w:val="0"/>
                <w:iCs w:val="0"/>
              </w:rPr>
              <w:fldChar w:fldCharType="end"/>
            </w:r>
          </w:hyperlink>
        </w:p>
        <w:p w:rsidR="00315115" w:rsidRDefault="009674F4">
          <w:pPr>
            <w:pStyle w:val="20"/>
            <w:tabs>
              <w:tab w:val="right" w:leader="underscore" w:pos="8296"/>
            </w:tabs>
            <w:rPr>
              <w:b w:val="0"/>
              <w:bCs w:val="0"/>
              <w:sz w:val="21"/>
            </w:rPr>
          </w:pPr>
          <w:hyperlink w:anchor="_Toc525656597" w:history="1">
            <w:r w:rsidR="00D80A1D">
              <w:rPr>
                <w:rStyle w:val="aa"/>
                <w:rFonts w:ascii="华文中宋" w:hAnsi="华文中宋" w:cs="华文中宋" w:hint="eastAsia"/>
              </w:rPr>
              <w:t>第一章</w:t>
            </w:r>
            <w:r w:rsidR="00D80A1D">
              <w:rPr>
                <w:rStyle w:val="aa"/>
              </w:rPr>
              <w:t xml:space="preserve"> </w:t>
            </w:r>
            <w:r w:rsidR="00D80A1D">
              <w:rPr>
                <w:rStyle w:val="aa"/>
                <w:rFonts w:ascii="华文中宋" w:hAnsi="华文中宋" w:cs="华文中宋" w:hint="eastAsia"/>
              </w:rPr>
              <w:t>通知单申请</w:t>
            </w:r>
            <w:r w:rsidR="00D80A1D">
              <w:tab/>
            </w:r>
            <w:r w:rsidR="00D80A1D">
              <w:fldChar w:fldCharType="begin"/>
            </w:r>
            <w:r w:rsidR="00D80A1D">
              <w:instrText xml:space="preserve"> PAGEREF _Toc525656597 \h </w:instrText>
            </w:r>
            <w:r w:rsidR="00D80A1D">
              <w:fldChar w:fldCharType="separate"/>
            </w:r>
            <w:r>
              <w:rPr>
                <w:noProof/>
              </w:rPr>
              <w:t>12</w:t>
            </w:r>
            <w:r w:rsidR="00D80A1D">
              <w:fldChar w:fldCharType="end"/>
            </w:r>
          </w:hyperlink>
        </w:p>
        <w:p w:rsidR="00315115" w:rsidRDefault="009674F4">
          <w:pPr>
            <w:pStyle w:val="20"/>
            <w:tabs>
              <w:tab w:val="right" w:leader="underscore" w:pos="8296"/>
            </w:tabs>
            <w:rPr>
              <w:b w:val="0"/>
              <w:bCs w:val="0"/>
              <w:sz w:val="21"/>
            </w:rPr>
          </w:pPr>
          <w:hyperlink w:anchor="_Toc525656598" w:history="1">
            <w:r w:rsidR="00D80A1D">
              <w:rPr>
                <w:rStyle w:val="aa"/>
                <w:rFonts w:hint="eastAsia"/>
              </w:rPr>
              <w:t>第二章</w:t>
            </w:r>
            <w:r w:rsidR="00D80A1D">
              <w:rPr>
                <w:rStyle w:val="aa"/>
              </w:rPr>
              <w:t xml:space="preserve"> </w:t>
            </w:r>
            <w:r w:rsidR="00D80A1D">
              <w:rPr>
                <w:rStyle w:val="aa"/>
                <w:rFonts w:hint="eastAsia"/>
              </w:rPr>
              <w:t>查询</w:t>
            </w:r>
            <w:r w:rsidR="00D80A1D">
              <w:tab/>
            </w:r>
            <w:r w:rsidR="00D80A1D">
              <w:fldChar w:fldCharType="begin"/>
            </w:r>
            <w:r w:rsidR="00D80A1D">
              <w:instrText xml:space="preserve"> PAGEREF _Toc525656598 \h </w:instrText>
            </w:r>
            <w:r w:rsidR="00D80A1D">
              <w:fldChar w:fldCharType="separate"/>
            </w:r>
            <w:r>
              <w:rPr>
                <w:noProof/>
              </w:rPr>
              <w:t>17</w:t>
            </w:r>
            <w:r w:rsidR="00D80A1D">
              <w:fldChar w:fldCharType="end"/>
            </w:r>
          </w:hyperlink>
        </w:p>
        <w:p w:rsidR="00315115" w:rsidRDefault="00D80A1D">
          <w:r>
            <w:rPr>
              <w:sz w:val="24"/>
            </w:rPr>
            <w:fldChar w:fldCharType="end"/>
          </w:r>
        </w:p>
      </w:sdtContent>
    </w:sdt>
    <w:p w:rsidR="00315115" w:rsidRDefault="00315115"/>
    <w:p w:rsidR="00315115" w:rsidRDefault="00D80A1D">
      <w:pPr>
        <w:widowControl/>
        <w:jc w:val="left"/>
      </w:pPr>
      <w:r>
        <w:rPr>
          <w:rFonts w:ascii="Calibri" w:eastAsia="宋体" w:hAnsi="Calibri" w:cs="Arial"/>
          <w:szCs w:val="21"/>
          <w:lang w:bidi="ar"/>
        </w:rPr>
        <w:br w:type="page"/>
      </w:r>
      <w:bookmarkStart w:id="0" w:name="_GoBack"/>
      <w:bookmarkEnd w:id="0"/>
    </w:p>
    <w:p w:rsidR="00315115" w:rsidRDefault="00D80A1D">
      <w:pPr>
        <w:pStyle w:val="1"/>
        <w:rPr>
          <w:rFonts w:ascii="宋体" w:hAnsi="宋体" w:cs="宋体"/>
          <w:sz w:val="48"/>
          <w:szCs w:val="48"/>
        </w:rPr>
      </w:pPr>
      <w:bookmarkStart w:id="1" w:name="_Toc509858197"/>
      <w:bookmarkStart w:id="2" w:name="_Toc67469764"/>
      <w:bookmarkStart w:id="3" w:name="_Toc516754330"/>
      <w:bookmarkStart w:id="4" w:name="_Toc520121697"/>
      <w:bookmarkStart w:id="5" w:name="_Toc525656586"/>
      <w:bookmarkEnd w:id="1"/>
      <w:r>
        <w:rPr>
          <w:rFonts w:ascii="华文中宋" w:hAnsi="华文中宋" w:cs="华文中宋" w:hint="eastAsia"/>
          <w:sz w:val="48"/>
          <w:szCs w:val="48"/>
        </w:rPr>
        <w:lastRenderedPageBreak/>
        <w:t>第一篇</w:t>
      </w:r>
      <w:r>
        <w:rPr>
          <w:sz w:val="48"/>
          <w:szCs w:val="48"/>
        </w:rPr>
        <w:t xml:space="preserve"> </w:t>
      </w:r>
      <w:r>
        <w:rPr>
          <w:rFonts w:ascii="华文中宋" w:hAnsi="华文中宋" w:cs="华文中宋" w:hint="eastAsia"/>
          <w:sz w:val="48"/>
          <w:szCs w:val="48"/>
        </w:rPr>
        <w:t>前言</w:t>
      </w:r>
      <w:bookmarkEnd w:id="2"/>
      <w:bookmarkEnd w:id="3"/>
      <w:bookmarkEnd w:id="4"/>
      <w:bookmarkEnd w:id="5"/>
    </w:p>
    <w:p w:rsidR="00315115" w:rsidRDefault="00D80A1D" w:rsidP="00120C63">
      <w:pPr>
        <w:pStyle w:val="a7"/>
        <w:widowControl w:val="0"/>
        <w:adjustRightInd w:val="0"/>
        <w:spacing w:after="120" w:afterAutospacing="0" w:line="360" w:lineRule="auto"/>
        <w:ind w:firstLineChars="176" w:firstLine="370"/>
        <w:rPr>
          <w:rFonts w:hAnsi="宋体" w:hint="default"/>
          <w:kern w:val="2"/>
          <w:sz w:val="21"/>
          <w:szCs w:val="21"/>
          <w:lang w:bidi="ar"/>
        </w:rPr>
      </w:pPr>
      <w:r>
        <w:rPr>
          <w:rFonts w:hAnsi="宋体"/>
          <w:kern w:val="2"/>
          <w:sz w:val="21"/>
          <w:szCs w:val="21"/>
          <w:lang w:bidi="ar"/>
        </w:rPr>
        <w:t>目前，国际贸易通关过程中所涉及的大多数部门都开发了业务信息化系统，实现了各自部门业务申请、办理、回复的电子化和网络化。但是在各部门系统间缺乏协同互动、未实现充分的数据共享，因此企业在口岸通关过程中需要登录不同的系统填报数据，严重影响了口岸通关效率。</w:t>
      </w:r>
    </w:p>
    <w:p w:rsidR="00315115" w:rsidRDefault="00D80A1D" w:rsidP="00120C63">
      <w:pPr>
        <w:pStyle w:val="a7"/>
        <w:widowControl w:val="0"/>
        <w:adjustRightInd w:val="0"/>
        <w:spacing w:after="120" w:afterAutospacing="0" w:line="360" w:lineRule="auto"/>
        <w:ind w:firstLineChars="176" w:firstLine="370"/>
        <w:rPr>
          <w:rFonts w:hAnsi="宋体" w:hint="default"/>
          <w:kern w:val="2"/>
          <w:sz w:val="21"/>
          <w:szCs w:val="21"/>
          <w:lang w:bidi="ar"/>
        </w:rPr>
      </w:pPr>
      <w:r>
        <w:rPr>
          <w:rFonts w:hAnsi="宋体"/>
          <w:kern w:val="2"/>
          <w:sz w:val="21"/>
          <w:szCs w:val="21"/>
          <w:lang w:bidi="ar"/>
        </w:rPr>
        <w:t>近年来部分发达地区的口岸管理部门已经尝试在地方层面建立“单一窗口”，实现企业一次录入数据后向多个管理部门的系统进行申报，并取得了良好的应用效果。为贯彻落实党中央、国务院关于我国国际贸易单一窗口（简称“单一窗口”）建设的一系列决策部署，</w:t>
      </w:r>
      <w:proofErr w:type="gramStart"/>
      <w:r>
        <w:rPr>
          <w:rFonts w:hAnsi="宋体"/>
          <w:kern w:val="2"/>
          <w:sz w:val="21"/>
          <w:szCs w:val="21"/>
          <w:lang w:bidi="ar"/>
        </w:rPr>
        <w:t>筹推进</w:t>
      </w:r>
      <w:proofErr w:type="gramEnd"/>
      <w:r>
        <w:rPr>
          <w:rFonts w:hAnsi="宋体"/>
          <w:kern w:val="2"/>
          <w:sz w:val="21"/>
          <w:szCs w:val="21"/>
          <w:lang w:bidi="ar"/>
        </w:rPr>
        <w:t>“单一窗口”建设，在总结沿海地区“单一窗口”建设试点成果基础上，结合我国口岸管理实际，并充分借鉴国际上单一窗口成熟经验，</w:t>
      </w:r>
      <w:r>
        <w:rPr>
          <w:rFonts w:hAnsi="宋体" w:hint="default"/>
          <w:kern w:val="2"/>
          <w:sz w:val="21"/>
          <w:szCs w:val="21"/>
          <w:lang w:bidi="ar"/>
        </w:rPr>
        <w:t xml:space="preserve"> </w:t>
      </w:r>
      <w:r>
        <w:rPr>
          <w:rFonts w:hAnsi="宋体"/>
          <w:kern w:val="2"/>
          <w:sz w:val="21"/>
          <w:szCs w:val="21"/>
          <w:lang w:bidi="ar"/>
        </w:rPr>
        <w:t>建设“单一窗口”标准版。</w:t>
      </w:r>
    </w:p>
    <w:p w:rsidR="00315115" w:rsidRDefault="00D80A1D" w:rsidP="00120C63">
      <w:pPr>
        <w:pStyle w:val="a7"/>
        <w:widowControl w:val="0"/>
        <w:adjustRightInd w:val="0"/>
        <w:spacing w:after="120" w:afterAutospacing="0" w:line="360" w:lineRule="auto"/>
        <w:ind w:firstLineChars="176" w:firstLine="370"/>
        <w:rPr>
          <w:rFonts w:hAnsi="宋体" w:hint="default"/>
          <w:kern w:val="2"/>
          <w:sz w:val="21"/>
          <w:szCs w:val="21"/>
          <w:lang w:bidi="ar"/>
        </w:rPr>
      </w:pPr>
      <w:r>
        <w:rPr>
          <w:rFonts w:hAnsi="宋体"/>
          <w:kern w:val="2"/>
          <w:sz w:val="21"/>
          <w:szCs w:val="21"/>
          <w:lang w:bidi="ar"/>
        </w:rPr>
        <w:t>“单一窗口”标准版依托中国</w:t>
      </w:r>
      <w:proofErr w:type="gramStart"/>
      <w:r>
        <w:rPr>
          <w:rFonts w:hAnsi="宋体"/>
          <w:kern w:val="2"/>
          <w:sz w:val="21"/>
          <w:szCs w:val="21"/>
          <w:lang w:bidi="ar"/>
        </w:rPr>
        <w:t>电子口岸平台</w:t>
      </w:r>
      <w:proofErr w:type="gramEnd"/>
      <w:r>
        <w:rPr>
          <w:rFonts w:hAnsi="宋体"/>
          <w:kern w:val="2"/>
          <w:sz w:val="21"/>
          <w:szCs w:val="21"/>
          <w:lang w:bidi="ar"/>
        </w:rPr>
        <w:t>，申报人通过“单一窗口”标准</w:t>
      </w:r>
      <w:proofErr w:type="gramStart"/>
      <w:r>
        <w:rPr>
          <w:rFonts w:hAnsi="宋体"/>
          <w:kern w:val="2"/>
          <w:sz w:val="21"/>
          <w:szCs w:val="21"/>
          <w:lang w:bidi="ar"/>
        </w:rPr>
        <w:t>版一点</w:t>
      </w:r>
      <w:proofErr w:type="gramEnd"/>
      <w:r>
        <w:rPr>
          <w:rFonts w:hAnsi="宋体"/>
          <w:kern w:val="2"/>
          <w:sz w:val="21"/>
          <w:szCs w:val="21"/>
          <w:lang w:bidi="ar"/>
        </w:rPr>
        <w:t>接入、一次性提交满足口岸管理和国际贸易相关部门要求的标准化单证和电子信息，实现共享数据信息、实施职能管理，优化通关业务流程。</w:t>
      </w:r>
    </w:p>
    <w:p w:rsidR="00315115" w:rsidRDefault="00D80A1D">
      <w:pPr>
        <w:spacing w:line="360" w:lineRule="auto"/>
        <w:ind w:right="-33" w:firstLineChars="200" w:firstLine="420"/>
        <w:rPr>
          <w:rFonts w:ascii="宋体" w:eastAsia="宋体" w:hAnsi="Calibri" w:cs="宋体"/>
        </w:rPr>
      </w:pPr>
      <w:r>
        <w:rPr>
          <w:rFonts w:ascii="宋体" w:eastAsia="宋体" w:hAnsi="宋体" w:cs="Times New Roman" w:hint="eastAsia"/>
          <w:szCs w:val="21"/>
          <w:lang w:bidi="ar"/>
        </w:rPr>
        <w:t>通过“单一窗口”标准版可以提高申报效率，缩短通关时间，降低企业成本，促进贸易便利化，以推动国际贸易合作对接。</w:t>
      </w:r>
    </w:p>
    <w:p w:rsidR="00315115" w:rsidRDefault="00D80A1D">
      <w:pPr>
        <w:spacing w:line="360" w:lineRule="auto"/>
        <w:ind w:right="-33" w:firstLineChars="200" w:firstLine="420"/>
        <w:rPr>
          <w:rFonts w:ascii="宋体" w:eastAsia="宋体" w:hAnsi="Calibri" w:cs="宋体"/>
        </w:rPr>
      </w:pPr>
      <w:r>
        <w:rPr>
          <w:rFonts w:ascii="宋体" w:eastAsia="宋体" w:hAnsi="Calibri" w:cs="宋体" w:hint="eastAsia"/>
          <w:szCs w:val="21"/>
          <w:lang w:bidi="ar"/>
        </w:rPr>
        <w:t xml:space="preserve"> </w:t>
      </w:r>
    </w:p>
    <w:p w:rsidR="00315115" w:rsidRDefault="00D80A1D">
      <w:pPr>
        <w:spacing w:line="360" w:lineRule="auto"/>
        <w:ind w:right="-33" w:firstLineChars="200" w:firstLine="420"/>
        <w:rPr>
          <w:rFonts w:ascii="宋体" w:eastAsia="宋体" w:hAnsi="Calibri" w:cs="宋体"/>
        </w:rPr>
      </w:pPr>
      <w:r>
        <w:rPr>
          <w:rFonts w:ascii="宋体" w:eastAsia="宋体" w:hAnsi="Calibri" w:cs="宋体" w:hint="eastAsia"/>
          <w:szCs w:val="21"/>
          <w:lang w:bidi="ar"/>
        </w:rPr>
        <w:t xml:space="preserve"> </w:t>
      </w:r>
    </w:p>
    <w:p w:rsidR="00315115" w:rsidRDefault="00D80A1D">
      <w:pPr>
        <w:pStyle w:val="1"/>
        <w:ind w:left="902" w:hanging="902"/>
        <w:rPr>
          <w:sz w:val="48"/>
          <w:szCs w:val="48"/>
        </w:rPr>
      </w:pPr>
      <w:bookmarkStart w:id="6" w:name="_Toc477878584"/>
      <w:bookmarkStart w:id="7" w:name="_Toc509858198"/>
      <w:bookmarkStart w:id="8" w:name="_Toc516754331"/>
      <w:bookmarkStart w:id="9" w:name="_Toc525656587"/>
      <w:bookmarkStart w:id="10" w:name="_Toc520121698"/>
      <w:bookmarkEnd w:id="6"/>
      <w:r>
        <w:rPr>
          <w:rFonts w:ascii="华文中宋" w:hAnsi="华文中宋" w:cs="华文中宋" w:hint="eastAsia"/>
          <w:sz w:val="48"/>
          <w:szCs w:val="48"/>
        </w:rPr>
        <w:lastRenderedPageBreak/>
        <w:t>第二篇</w:t>
      </w:r>
      <w:r>
        <w:rPr>
          <w:sz w:val="48"/>
          <w:szCs w:val="48"/>
        </w:rPr>
        <w:t xml:space="preserve"> </w:t>
      </w:r>
      <w:r>
        <w:rPr>
          <w:rFonts w:ascii="华文中宋" w:hAnsi="华文中宋" w:cs="华文中宋" w:hint="eastAsia"/>
          <w:sz w:val="48"/>
          <w:szCs w:val="48"/>
        </w:rPr>
        <w:t>使用</w:t>
      </w:r>
      <w:bookmarkEnd w:id="7"/>
      <w:r>
        <w:rPr>
          <w:rFonts w:ascii="华文中宋" w:hAnsi="华文中宋" w:cs="华文中宋" w:hint="eastAsia"/>
          <w:sz w:val="48"/>
          <w:szCs w:val="48"/>
        </w:rPr>
        <w:t>须知</w:t>
      </w:r>
      <w:bookmarkEnd w:id="8"/>
      <w:bookmarkEnd w:id="9"/>
      <w:bookmarkEnd w:id="10"/>
    </w:p>
    <w:p w:rsidR="00315115" w:rsidRDefault="00D80A1D">
      <w:pPr>
        <w:pStyle w:val="2"/>
      </w:pPr>
      <w:bookmarkStart w:id="11" w:name="_Toc509858199"/>
      <w:bookmarkStart w:id="12" w:name="_Toc477878585"/>
      <w:bookmarkStart w:id="13" w:name="_Toc516754332"/>
      <w:bookmarkStart w:id="14" w:name="_Toc520121699"/>
      <w:bookmarkStart w:id="15" w:name="_Toc525656588"/>
      <w:bookmarkEnd w:id="11"/>
      <w:r>
        <w:rPr>
          <w:rFonts w:ascii="华文中宋" w:hAnsi="华文中宋" w:cs="华文中宋" w:hint="eastAsia"/>
        </w:rPr>
        <w:t>门户网站</w:t>
      </w:r>
      <w:bookmarkEnd w:id="12"/>
      <w:bookmarkEnd w:id="13"/>
      <w:bookmarkEnd w:id="14"/>
      <w:bookmarkEnd w:id="15"/>
    </w:p>
    <w:p w:rsidR="00315115" w:rsidRDefault="00D80A1D">
      <w:pPr>
        <w:spacing w:line="360" w:lineRule="auto"/>
        <w:ind w:firstLineChars="200" w:firstLine="420"/>
        <w:rPr>
          <w:rFonts w:ascii="宋体" w:eastAsia="宋体" w:hAnsi="Calibri" w:cs="宋体"/>
        </w:rPr>
      </w:pPr>
      <w:r>
        <w:rPr>
          <w:rFonts w:ascii="宋体" w:eastAsia="宋体" w:hAnsi="Calibri" w:cs="宋体" w:hint="eastAsia"/>
          <w:szCs w:val="21"/>
          <w:lang w:bidi="ar"/>
        </w:rPr>
        <w:t>“</w:t>
      </w:r>
      <w:r>
        <w:rPr>
          <w:rFonts w:ascii="宋体" w:eastAsia="宋体" w:hAnsi="宋体" w:cs="宋体" w:hint="eastAsia"/>
          <w:szCs w:val="21"/>
          <w:lang w:bidi="ar"/>
        </w:rPr>
        <w:t>单一窗口”标准版为网页形式，用户打开浏览器输入</w:t>
      </w:r>
      <w:r>
        <w:rPr>
          <w:rFonts w:ascii="宋体" w:eastAsia="宋体" w:hAnsi="Calibri" w:cs="宋体" w:hint="eastAsia"/>
          <w:szCs w:val="21"/>
          <w:lang w:bidi="ar"/>
        </w:rPr>
        <w:t>http://www.singlewindow.cn即可</w:t>
      </w:r>
      <w:r>
        <w:rPr>
          <w:rFonts w:ascii="宋体" w:eastAsia="宋体" w:hAnsi="宋体" w:cs="宋体" w:hint="eastAsia"/>
          <w:szCs w:val="21"/>
          <w:lang w:bidi="ar"/>
        </w:rPr>
        <w:t>访问。</w:t>
      </w:r>
    </w:p>
    <w:p w:rsidR="00315115" w:rsidRDefault="00D80A1D">
      <w:pPr>
        <w:pStyle w:val="2"/>
      </w:pPr>
      <w:bookmarkStart w:id="16" w:name="_Toc477878586"/>
      <w:bookmarkStart w:id="17" w:name="_系统环境"/>
      <w:bookmarkStart w:id="18" w:name="_Toc509858200"/>
      <w:bookmarkStart w:id="19" w:name="_Toc516754333"/>
      <w:bookmarkStart w:id="20" w:name="_Toc520121700"/>
      <w:bookmarkStart w:id="21" w:name="_Toc525656589"/>
      <w:bookmarkEnd w:id="16"/>
      <w:bookmarkEnd w:id="17"/>
      <w:r>
        <w:rPr>
          <w:rFonts w:ascii="华文中宋" w:hAnsi="华文中宋" w:cs="华文中宋" w:hint="eastAsia"/>
        </w:rPr>
        <w:t>系统</w:t>
      </w:r>
      <w:bookmarkEnd w:id="18"/>
      <w:r>
        <w:rPr>
          <w:rFonts w:ascii="华文中宋" w:hAnsi="华文中宋" w:cs="华文中宋" w:hint="eastAsia"/>
        </w:rPr>
        <w:t>环境</w:t>
      </w:r>
      <w:bookmarkEnd w:id="19"/>
      <w:bookmarkEnd w:id="20"/>
      <w:bookmarkEnd w:id="21"/>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操作系统</w:t>
      </w:r>
    </w:p>
    <w:p w:rsidR="00315115" w:rsidRDefault="00D80A1D">
      <w:pPr>
        <w:spacing w:line="360" w:lineRule="auto"/>
        <w:ind w:firstLineChars="200" w:firstLine="420"/>
        <w:rPr>
          <w:rFonts w:ascii="Times New Roman" w:hAnsi="Times New Roman" w:cs="Times New Roman"/>
        </w:rPr>
      </w:pPr>
      <w:r>
        <w:rPr>
          <w:rFonts w:ascii="Times New Roman" w:eastAsia="宋体" w:hAnsi="Times New Roman" w:cs="Times New Roman"/>
          <w:szCs w:val="21"/>
          <w:lang w:bidi="ar"/>
        </w:rPr>
        <w:t>Windows 7</w:t>
      </w:r>
      <w:r>
        <w:rPr>
          <w:rFonts w:ascii="宋体" w:eastAsia="宋体" w:hAnsi="宋体" w:cs="Times New Roman" w:hint="eastAsia"/>
          <w:szCs w:val="21"/>
          <w:lang w:bidi="ar"/>
        </w:rPr>
        <w:t>或</w:t>
      </w:r>
      <w:r>
        <w:rPr>
          <w:rFonts w:ascii="Times New Roman" w:eastAsia="宋体" w:hAnsi="Times New Roman" w:cs="Times New Roman"/>
          <w:szCs w:val="21"/>
          <w:lang w:bidi="ar"/>
        </w:rPr>
        <w:t>10</w:t>
      </w:r>
      <w:r>
        <w:rPr>
          <w:rFonts w:ascii="宋体" w:eastAsia="宋体" w:hAnsi="宋体" w:cs="Times New Roman" w:hint="eastAsia"/>
          <w:szCs w:val="21"/>
          <w:lang w:bidi="ar"/>
        </w:rPr>
        <w:t>（</w:t>
      </w:r>
      <w:r>
        <w:rPr>
          <w:rFonts w:ascii="Times New Roman" w:eastAsia="宋体" w:hAnsi="Times New Roman" w:cs="Times New Roman"/>
          <w:szCs w:val="21"/>
          <w:lang w:bidi="ar"/>
        </w:rPr>
        <w:t>32</w:t>
      </w:r>
      <w:r>
        <w:rPr>
          <w:rFonts w:ascii="宋体" w:eastAsia="宋体" w:hAnsi="宋体" w:cs="Times New Roman" w:hint="eastAsia"/>
          <w:szCs w:val="21"/>
          <w:lang w:bidi="ar"/>
        </w:rPr>
        <w:t>位或</w:t>
      </w:r>
      <w:r>
        <w:rPr>
          <w:rFonts w:ascii="Times New Roman" w:eastAsia="宋体" w:hAnsi="Times New Roman" w:cs="Times New Roman"/>
          <w:szCs w:val="21"/>
          <w:lang w:bidi="ar"/>
        </w:rPr>
        <w:t>64</w:t>
      </w:r>
      <w:r>
        <w:rPr>
          <w:rFonts w:ascii="宋体" w:eastAsia="宋体" w:hAnsi="宋体" w:cs="Times New Roman" w:hint="eastAsia"/>
          <w:szCs w:val="21"/>
          <w:lang w:bidi="ar"/>
        </w:rPr>
        <w:t>位操作系统均可）</w:t>
      </w:r>
    </w:p>
    <w:p w:rsidR="00315115" w:rsidRDefault="00D80A1D">
      <w:pPr>
        <w:spacing w:line="360" w:lineRule="auto"/>
        <w:ind w:firstLineChars="200" w:firstLine="420"/>
        <w:rPr>
          <w:rFonts w:ascii="宋体" w:eastAsia="宋体" w:hAnsi="Calibri" w:cs="宋体"/>
        </w:rPr>
      </w:pPr>
      <w:r>
        <w:rPr>
          <w:rFonts w:ascii="宋体" w:eastAsia="宋体" w:hAnsi="宋体" w:cs="Times New Roman" w:hint="eastAsia"/>
          <w:szCs w:val="21"/>
          <w:lang w:bidi="ar"/>
        </w:rPr>
        <w:t>不推荐</w:t>
      </w:r>
      <w:r>
        <w:rPr>
          <w:rFonts w:ascii="Times New Roman" w:eastAsia="宋体" w:hAnsi="Times New Roman" w:cs="Times New Roman"/>
          <w:szCs w:val="21"/>
          <w:lang w:bidi="ar"/>
        </w:rPr>
        <w:t xml:space="preserve">windows XP </w:t>
      </w:r>
      <w:r>
        <w:rPr>
          <w:rFonts w:ascii="宋体" w:eastAsia="宋体" w:hAnsi="宋体" w:cs="Times New Roman" w:hint="eastAsia"/>
          <w:szCs w:val="21"/>
          <w:lang w:bidi="ar"/>
        </w:rPr>
        <w:t>系统</w:t>
      </w:r>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华文中宋" w:cs="华文中宋" w:hint="default"/>
          <w:b/>
          <w:color w:val="000000"/>
          <w:kern w:val="2"/>
          <w:sz w:val="28"/>
          <w:szCs w:val="28"/>
          <w:lang w:bidi="ar"/>
        </w:rPr>
      </w:pPr>
      <w:r>
        <w:rPr>
          <w:rFonts w:ascii="华文中宋" w:eastAsia="华文中宋" w:hAnsi="华文中宋" w:cs="华文中宋"/>
          <w:b/>
          <w:color w:val="000000"/>
          <w:kern w:val="2"/>
          <w:sz w:val="28"/>
          <w:szCs w:val="28"/>
          <w:lang w:bidi="ar"/>
        </w:rPr>
        <w:t>浏览器</w:t>
      </w:r>
    </w:p>
    <w:p w:rsidR="00315115" w:rsidRDefault="00D80A1D">
      <w:pPr>
        <w:pStyle w:val="a6"/>
        <w:spacing w:line="360" w:lineRule="auto"/>
        <w:ind w:leftChars="200" w:left="420"/>
        <w:rPr>
          <w:rFonts w:ascii="宋体" w:eastAsia="宋体" w:hAnsi="宋体" w:cs="宋体"/>
          <w:sz w:val="21"/>
          <w:szCs w:val="21"/>
          <w:lang w:bidi="ar"/>
        </w:rPr>
      </w:pPr>
      <w:r>
        <w:rPr>
          <w:rFonts w:ascii="宋体" w:eastAsia="宋体" w:hAnsi="宋体" w:cs="宋体" w:hint="eastAsia"/>
          <w:sz w:val="21"/>
          <w:szCs w:val="21"/>
          <w:lang w:bidi="ar"/>
        </w:rPr>
        <w:t>1、Chrome浏览器：20及以上版本均兼容，推荐使用最新版本。若用户使用windows 7及以上操作系统，推荐使用Chrome 50及以上版本；若用户使用windows XP系统，推荐使用Chrome 26版本的浏览器。</w:t>
      </w:r>
    </w:p>
    <w:p w:rsidR="00315115" w:rsidRDefault="00D80A1D">
      <w:pPr>
        <w:pStyle w:val="a6"/>
        <w:spacing w:line="360" w:lineRule="auto"/>
        <w:ind w:firstLineChars="200" w:firstLine="420"/>
        <w:rPr>
          <w:rFonts w:ascii="宋体" w:eastAsia="宋体" w:hAnsi="宋体" w:cs="宋体"/>
          <w:sz w:val="21"/>
          <w:szCs w:val="21"/>
          <w:lang w:bidi="ar"/>
        </w:rPr>
      </w:pPr>
      <w:r>
        <w:rPr>
          <w:rFonts w:ascii="宋体" w:eastAsia="宋体" w:hAnsi="宋体" w:cs="宋体" w:hint="eastAsia"/>
          <w:sz w:val="21"/>
          <w:szCs w:val="21"/>
          <w:lang w:bidi="ar"/>
        </w:rPr>
        <w:t>2、IE浏览器：推荐使用IE 10及以上版本。</w:t>
      </w:r>
    </w:p>
    <w:p w:rsidR="00315115" w:rsidRDefault="00D80A1D">
      <w:pPr>
        <w:pStyle w:val="a6"/>
        <w:spacing w:line="360" w:lineRule="auto"/>
        <w:ind w:firstLineChars="200" w:firstLine="420"/>
        <w:rPr>
          <w:rFonts w:ascii="宋体" w:eastAsia="宋体" w:hAnsi="宋体" w:cs="宋体"/>
          <w:sz w:val="21"/>
          <w:szCs w:val="21"/>
          <w:lang w:bidi="ar"/>
        </w:rPr>
      </w:pPr>
      <w:r>
        <w:rPr>
          <w:rFonts w:ascii="宋体" w:eastAsia="宋体" w:hAnsi="宋体" w:cs="宋体" w:hint="eastAsia"/>
          <w:sz w:val="21"/>
          <w:szCs w:val="21"/>
          <w:lang w:bidi="ar"/>
        </w:rPr>
        <w:t>3、</w:t>
      </w:r>
      <w:proofErr w:type="spellStart"/>
      <w:r>
        <w:rPr>
          <w:rFonts w:ascii="宋体" w:eastAsia="宋体" w:hAnsi="宋体" w:cs="宋体" w:hint="eastAsia"/>
          <w:sz w:val="21"/>
          <w:szCs w:val="21"/>
          <w:lang w:bidi="ar"/>
        </w:rPr>
        <w:t>FireFox</w:t>
      </w:r>
      <w:proofErr w:type="spellEnd"/>
      <w:r>
        <w:rPr>
          <w:rFonts w:ascii="宋体" w:eastAsia="宋体" w:hAnsi="宋体" w:cs="宋体" w:hint="eastAsia"/>
          <w:sz w:val="21"/>
          <w:szCs w:val="21"/>
          <w:lang w:bidi="ar"/>
        </w:rPr>
        <w:t>浏览器：19及以上版本均兼容，推荐使用最新版本。</w:t>
      </w:r>
    </w:p>
    <w:p w:rsidR="00315115" w:rsidRDefault="00D80A1D">
      <w:pPr>
        <w:pStyle w:val="a6"/>
        <w:spacing w:line="360" w:lineRule="auto"/>
        <w:ind w:leftChars="200" w:left="420"/>
        <w:rPr>
          <w:rFonts w:ascii="宋体" w:eastAsia="宋体" w:hAnsi="宋体" w:cs="宋体"/>
          <w:sz w:val="21"/>
          <w:szCs w:val="21"/>
          <w:lang w:bidi="ar"/>
        </w:rPr>
      </w:pPr>
      <w:r>
        <w:rPr>
          <w:rFonts w:ascii="宋体" w:eastAsia="宋体" w:hAnsi="宋体" w:cs="宋体" w:hint="eastAsia"/>
          <w:sz w:val="21"/>
          <w:szCs w:val="21"/>
          <w:lang w:bidi="ar"/>
        </w:rPr>
        <w:t>4、360浏览器：6及以上版本均兼容，推荐使用最新版本，但在windows XP操作系统环境下需注意360 IE兼容模式不支持，推荐使用</w:t>
      </w:r>
      <w:proofErr w:type="gramStart"/>
      <w:r>
        <w:rPr>
          <w:rFonts w:ascii="宋体" w:eastAsia="宋体" w:hAnsi="宋体" w:cs="宋体" w:hint="eastAsia"/>
          <w:sz w:val="21"/>
          <w:szCs w:val="21"/>
          <w:lang w:bidi="ar"/>
        </w:rPr>
        <w:t>极</w:t>
      </w:r>
      <w:proofErr w:type="gramEnd"/>
      <w:r>
        <w:rPr>
          <w:rFonts w:ascii="宋体" w:eastAsia="宋体" w:hAnsi="宋体" w:cs="宋体" w:hint="eastAsia"/>
          <w:sz w:val="21"/>
          <w:szCs w:val="21"/>
          <w:lang w:bidi="ar"/>
        </w:rPr>
        <w:t>速模式。</w:t>
      </w:r>
    </w:p>
    <w:p w:rsidR="00315115" w:rsidRDefault="00D80A1D">
      <w:pPr>
        <w:pStyle w:val="a6"/>
        <w:spacing w:line="360" w:lineRule="auto"/>
        <w:ind w:firstLineChars="200" w:firstLine="420"/>
        <w:rPr>
          <w:rFonts w:ascii="宋体" w:eastAsia="宋体" w:hAnsi="宋体" w:cs="宋体"/>
          <w:sz w:val="21"/>
          <w:szCs w:val="21"/>
          <w:lang w:bidi="ar"/>
        </w:rPr>
      </w:pPr>
      <w:r>
        <w:rPr>
          <w:rFonts w:ascii="宋体" w:eastAsia="宋体" w:hAnsi="宋体" w:cs="宋体" w:hint="eastAsia"/>
          <w:sz w:val="21"/>
          <w:szCs w:val="21"/>
          <w:lang w:bidi="ar"/>
        </w:rPr>
        <w:t>注：建议优先使用Chrome浏览器。</w:t>
      </w:r>
    </w:p>
    <w:p w:rsidR="00315115" w:rsidRDefault="00315115">
      <w:pPr>
        <w:pStyle w:val="a7"/>
        <w:widowControl w:val="0"/>
        <w:spacing w:beforeAutospacing="0" w:afterAutospacing="0" w:line="360" w:lineRule="auto"/>
        <w:ind w:leftChars="152" w:left="319" w:rightChars="40" w:right="84"/>
        <w:jc w:val="both"/>
        <w:rPr>
          <w:rFonts w:ascii="华文中宋" w:eastAsia="华文中宋" w:hAnsi="Calibri" w:cs="华文中宋" w:hint="default"/>
          <w:b/>
          <w:color w:val="000000"/>
          <w:sz w:val="28"/>
          <w:szCs w:val="28"/>
        </w:rPr>
      </w:pPr>
    </w:p>
    <w:p w:rsidR="00315115" w:rsidRDefault="00D80A1D">
      <w:pPr>
        <w:pStyle w:val="1"/>
        <w:rPr>
          <w:sz w:val="48"/>
          <w:szCs w:val="48"/>
        </w:rPr>
      </w:pPr>
      <w:bookmarkStart w:id="22" w:name="_Toc509858201"/>
      <w:bookmarkStart w:id="23" w:name="_Toc516754334"/>
      <w:bookmarkStart w:id="24" w:name="_Toc520121701"/>
      <w:bookmarkStart w:id="25" w:name="_Toc525656590"/>
      <w:bookmarkEnd w:id="22"/>
      <w:r>
        <w:rPr>
          <w:rFonts w:ascii="华文中宋" w:hAnsi="华文中宋" w:cs="华文中宋" w:hint="eastAsia"/>
          <w:sz w:val="48"/>
          <w:szCs w:val="48"/>
        </w:rPr>
        <w:lastRenderedPageBreak/>
        <w:t>第三篇 《</w:t>
      </w:r>
      <w:r>
        <w:rPr>
          <w:rFonts w:ascii="方正小标宋_GBK" w:eastAsia="方正小标宋_GBK" w:hint="eastAsia"/>
          <w:sz w:val="44"/>
          <w:szCs w:val="44"/>
        </w:rPr>
        <w:t>援外项目任务通知单》（工程类）</w:t>
      </w:r>
      <w:r>
        <w:rPr>
          <w:rFonts w:ascii="华文中宋" w:hAnsi="华文中宋" w:cs="华文中宋" w:hint="eastAsia"/>
          <w:sz w:val="48"/>
          <w:szCs w:val="48"/>
        </w:rPr>
        <w:t>申请系统介绍</w:t>
      </w:r>
      <w:bookmarkEnd w:id="23"/>
      <w:bookmarkEnd w:id="24"/>
      <w:bookmarkEnd w:id="25"/>
    </w:p>
    <w:p w:rsidR="00315115" w:rsidRDefault="00D80A1D">
      <w:pPr>
        <w:pStyle w:val="2"/>
      </w:pPr>
      <w:bookmarkStart w:id="26" w:name="_Toc509858202"/>
      <w:bookmarkStart w:id="27" w:name="_Toc525656591"/>
      <w:bookmarkStart w:id="28" w:name="_Toc520121702"/>
      <w:bookmarkStart w:id="29" w:name="_Toc516754335"/>
      <w:bookmarkEnd w:id="26"/>
      <w:r>
        <w:rPr>
          <w:rFonts w:ascii="华文中宋" w:hAnsi="华文中宋" w:cs="华文中宋" w:hint="eastAsia"/>
        </w:rPr>
        <w:t>功能简介</w:t>
      </w:r>
      <w:bookmarkEnd w:id="27"/>
      <w:bookmarkEnd w:id="28"/>
      <w:bookmarkEnd w:id="29"/>
    </w:p>
    <w:p w:rsidR="00315115" w:rsidRDefault="00D80A1D">
      <w:pPr>
        <w:spacing w:before="156" w:after="156" w:line="360" w:lineRule="auto"/>
        <w:ind w:firstLineChars="200" w:firstLine="420"/>
        <w:rPr>
          <w:rFonts w:ascii="宋体" w:eastAsia="宋体" w:hAnsi="宋体" w:cs="宋体"/>
          <w:szCs w:val="21"/>
        </w:rPr>
      </w:pPr>
      <w:bookmarkStart w:id="30" w:name="_Toc497814665"/>
      <w:bookmarkStart w:id="31" w:name="_Toc520121703"/>
      <w:bookmarkStart w:id="32" w:name="_Toc509858203"/>
      <w:bookmarkStart w:id="33" w:name="_Toc516754336"/>
      <w:bookmarkEnd w:id="30"/>
      <w:r>
        <w:rPr>
          <w:rFonts w:ascii="宋体" w:eastAsia="宋体" w:hAnsi="宋体" w:cs="宋体" w:hint="eastAsia"/>
          <w:szCs w:val="21"/>
        </w:rPr>
        <w:t>建设“单一窗口”援外项目任务通知单（以下简称“通知单”）管理系统，涵盖商务部（国际经济合作事务局）的援外项目任务通知单申请和审核功能，实现企业通过“单一窗口”一次性提交满足商务部（国际经济合作事务局）要求的申请信息，审核部门审核完成后并将审核结果通过“单一窗口”统一反馈，便于企业查询。</w:t>
      </w:r>
    </w:p>
    <w:p w:rsidR="00315115" w:rsidRDefault="00D80A1D">
      <w:pPr>
        <w:pStyle w:val="2"/>
      </w:pPr>
      <w:bookmarkStart w:id="34" w:name="_Toc525656592"/>
      <w:r>
        <w:rPr>
          <w:rFonts w:ascii="华文中宋" w:hAnsi="华文中宋" w:cs="华文中宋" w:hint="eastAsia"/>
        </w:rPr>
        <w:t>术语定义</w:t>
      </w:r>
      <w:bookmarkEnd w:id="31"/>
      <w:bookmarkEnd w:id="32"/>
      <w:bookmarkEnd w:id="33"/>
      <w:bookmarkEnd w:id="34"/>
    </w:p>
    <w:p w:rsidR="00315115" w:rsidRDefault="00D80A1D">
      <w:pPr>
        <w:spacing w:before="156" w:after="156" w:line="560" w:lineRule="exact"/>
        <w:ind w:firstLineChars="200" w:firstLine="420"/>
        <w:rPr>
          <w:rFonts w:ascii="宋体" w:eastAsia="宋体" w:hAnsi="宋体" w:cs="宋体"/>
          <w:szCs w:val="21"/>
        </w:rPr>
      </w:pPr>
      <w:bookmarkStart w:id="35" w:name="_重要提醒"/>
      <w:bookmarkStart w:id="36" w:name="_术语定义"/>
      <w:bookmarkStart w:id="37" w:name="_Toc509858204"/>
      <w:bookmarkStart w:id="38" w:name="_Toc516754337"/>
      <w:bookmarkStart w:id="39" w:name="_Toc520121704"/>
      <w:bookmarkEnd w:id="35"/>
      <w:bookmarkEnd w:id="36"/>
      <w:r>
        <w:rPr>
          <w:rFonts w:ascii="宋体" w:eastAsia="宋体" w:hAnsi="宋体" w:cs="宋体" w:hint="eastAsia"/>
          <w:szCs w:val="21"/>
        </w:rPr>
        <w:t>目前从事对外援助项目的工程总承包企业和技术援助项目实施企业在申请援外项目任务通知单进行报关时，需要按照相关法规分别向商务部、海关总署等相关部门提交单证申请电子数据，需要登录多个部门的系统或者到管理部门现场提交电子资质申请或者纸面材料，录入或者手工填写大同小异的申请数据，造成企业大量的重复申报。因此有必要对现有的任务通知单申请业务进行统一的梳理和规划，实现任务通知单申请的一点接入，以减轻企业负担，简化企业办事流程，降低企业的技术投入，为企业提供实质性便利。</w:t>
      </w:r>
    </w:p>
    <w:p w:rsidR="00315115" w:rsidRDefault="00D80A1D">
      <w:pPr>
        <w:pStyle w:val="2"/>
      </w:pPr>
      <w:bookmarkStart w:id="40" w:name="_Toc525656593"/>
      <w:r>
        <w:rPr>
          <w:rFonts w:ascii="华文中宋" w:hAnsi="华文中宋" w:cs="华文中宋" w:hint="eastAsia"/>
        </w:rPr>
        <w:t>重要提醒</w:t>
      </w:r>
      <w:bookmarkEnd w:id="37"/>
      <w:bookmarkEnd w:id="38"/>
      <w:bookmarkEnd w:id="39"/>
      <w:bookmarkEnd w:id="40"/>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关于录入要求</w:t>
      </w:r>
    </w:p>
    <w:p w:rsidR="00315115" w:rsidRDefault="00D80A1D">
      <w:pPr>
        <w:spacing w:line="360" w:lineRule="auto"/>
        <w:ind w:firstLineChars="200" w:firstLine="420"/>
        <w:rPr>
          <w:rFonts w:ascii="宋体" w:eastAsia="宋体" w:hAnsi="Calibri" w:cs="宋体"/>
        </w:rPr>
      </w:pPr>
      <w:r>
        <w:rPr>
          <w:rFonts w:ascii="宋体" w:eastAsia="宋体" w:hAnsi="宋体" w:cs="宋体" w:hint="eastAsia"/>
          <w:szCs w:val="21"/>
          <w:lang w:bidi="ar"/>
        </w:rPr>
        <w:t>本文仅对</w:t>
      </w:r>
      <w:r>
        <w:rPr>
          <w:rFonts w:ascii="宋体" w:eastAsia="宋体" w:hAnsi="Calibri" w:cs="宋体" w:hint="eastAsia"/>
          <w:szCs w:val="21"/>
          <w:lang w:bidi="ar"/>
        </w:rPr>
        <w:t>“单一窗</w:t>
      </w:r>
      <w:r>
        <w:rPr>
          <w:rFonts w:ascii="宋体" w:eastAsia="宋体" w:hAnsi="宋体" w:cs="宋体" w:hint="eastAsia"/>
          <w:szCs w:val="21"/>
          <w:lang w:bidi="ar"/>
        </w:rPr>
        <w:t>口”标准版</w:t>
      </w:r>
      <w:r>
        <w:rPr>
          <w:rFonts w:asciiTheme="minorEastAsia" w:hAnsiTheme="minorEastAsia" w:hint="eastAsia"/>
          <w:szCs w:val="21"/>
        </w:rPr>
        <w:t>《援外项目任务通知单》（工程类）申请</w:t>
      </w:r>
      <w:r>
        <w:rPr>
          <w:rFonts w:ascii="宋体" w:eastAsia="宋体" w:hAnsi="宋体" w:cs="宋体" w:hint="eastAsia"/>
          <w:szCs w:val="21"/>
          <w:lang w:bidi="ar"/>
        </w:rPr>
        <w:t>系统的界面与基本功能进行指导性介绍。更多具体要求请咨询您的业务主管部门。</w:t>
      </w:r>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关于界面</w:t>
      </w:r>
    </w:p>
    <w:p w:rsidR="00315115" w:rsidRDefault="00D80A1D">
      <w:pPr>
        <w:tabs>
          <w:tab w:val="left" w:pos="5720"/>
        </w:tabs>
        <w:spacing w:line="360" w:lineRule="auto"/>
        <w:ind w:leftChars="200" w:left="420"/>
        <w:rPr>
          <w:rFonts w:ascii="宋体" w:hAnsi="宋体"/>
          <w:szCs w:val="20"/>
        </w:rPr>
      </w:pPr>
      <w:r>
        <w:rPr>
          <w:rFonts w:ascii="宋体" w:hAnsi="宋体" w:hint="eastAsia"/>
          <w:szCs w:val="20"/>
        </w:rPr>
        <w:t>援外项目任务通知单（工程类）界面中</w:t>
      </w:r>
      <w:r>
        <w:rPr>
          <w:rFonts w:ascii="宋体" w:hAnsi="宋体"/>
          <w:szCs w:val="20"/>
        </w:rPr>
        <w:t>：</w:t>
      </w:r>
      <w:r>
        <w:rPr>
          <w:rFonts w:ascii="宋体" w:hAnsi="宋体" w:hint="eastAsia"/>
          <w:b/>
          <w:bCs/>
          <w:szCs w:val="20"/>
        </w:rPr>
        <w:t>界面</w:t>
      </w:r>
      <w:r>
        <w:rPr>
          <w:rFonts w:ascii="宋体" w:hAnsi="宋体"/>
          <w:b/>
          <w:bCs/>
          <w:szCs w:val="20"/>
        </w:rPr>
        <w:t>中</w:t>
      </w:r>
      <w:r>
        <w:rPr>
          <w:rFonts w:ascii="宋体" w:hAnsi="宋体" w:hint="eastAsia"/>
          <w:b/>
          <w:bCs/>
          <w:szCs w:val="20"/>
        </w:rPr>
        <w:t>带有红色星号</w:t>
      </w:r>
      <w:r>
        <w:rPr>
          <w:rFonts w:ascii="宋体" w:hAnsi="宋体"/>
          <w:b/>
          <w:bCs/>
          <w:szCs w:val="20"/>
        </w:rPr>
        <w:t>的字段</w:t>
      </w:r>
      <w:r>
        <w:rPr>
          <w:rFonts w:ascii="宋体" w:hAnsi="宋体"/>
          <w:szCs w:val="20"/>
        </w:rPr>
        <w:t>，为必填项。</w:t>
      </w:r>
      <w:r>
        <w:rPr>
          <w:rFonts w:ascii="宋体" w:hAnsi="宋体" w:hint="eastAsia"/>
          <w:szCs w:val="20"/>
        </w:rPr>
        <w:t>因相</w:t>
      </w:r>
      <w:r>
        <w:rPr>
          <w:rFonts w:ascii="宋体" w:hAnsi="宋体" w:hint="eastAsia"/>
          <w:szCs w:val="20"/>
        </w:rPr>
        <w:lastRenderedPageBreak/>
        <w:t>关业务</w:t>
      </w:r>
      <w:r>
        <w:rPr>
          <w:rFonts w:ascii="宋体" w:hAnsi="宋体"/>
          <w:szCs w:val="20"/>
        </w:rPr>
        <w:t>数据有</w:t>
      </w:r>
      <w:r>
        <w:rPr>
          <w:rFonts w:ascii="宋体" w:hAnsi="宋体" w:hint="eastAsia"/>
          <w:szCs w:val="20"/>
        </w:rPr>
        <w:t>严格</w:t>
      </w:r>
      <w:r>
        <w:rPr>
          <w:rFonts w:ascii="宋体" w:hAnsi="宋体"/>
          <w:szCs w:val="20"/>
        </w:rPr>
        <w:t>的</w:t>
      </w:r>
      <w:r>
        <w:rPr>
          <w:rFonts w:ascii="宋体" w:hAnsi="宋体" w:hint="eastAsia"/>
          <w:szCs w:val="20"/>
        </w:rPr>
        <w:t>填制规范，</w:t>
      </w:r>
      <w:r>
        <w:rPr>
          <w:rFonts w:ascii="宋体" w:hAnsi="宋体"/>
          <w:szCs w:val="20"/>
        </w:rPr>
        <w:t>如</w:t>
      </w:r>
      <w:r>
        <w:rPr>
          <w:rFonts w:ascii="宋体" w:hAnsi="宋体" w:hint="eastAsia"/>
          <w:szCs w:val="20"/>
        </w:rPr>
        <w:t>在系统录入</w:t>
      </w:r>
      <w:r>
        <w:rPr>
          <w:rFonts w:ascii="宋体" w:hAnsi="宋体"/>
          <w:szCs w:val="20"/>
        </w:rPr>
        <w:t>过程中</w:t>
      </w:r>
      <w:r>
        <w:rPr>
          <w:rFonts w:ascii="宋体" w:hAnsi="宋体" w:hint="eastAsia"/>
          <w:szCs w:val="20"/>
        </w:rPr>
        <w:t>，</w:t>
      </w:r>
      <w:r>
        <w:rPr>
          <w:rFonts w:ascii="宋体" w:hAnsi="宋体"/>
          <w:szCs w:val="20"/>
        </w:rPr>
        <w:t>字段</w:t>
      </w:r>
      <w:r>
        <w:rPr>
          <w:rFonts w:ascii="宋体" w:hAnsi="宋体" w:hint="eastAsia"/>
          <w:szCs w:val="20"/>
        </w:rPr>
        <w:t>右侧弹出</w:t>
      </w:r>
      <w:r>
        <w:rPr>
          <w:rFonts w:ascii="宋体" w:hAnsi="宋体"/>
          <w:szCs w:val="20"/>
        </w:rPr>
        <w:t>红色</w:t>
      </w:r>
      <w:r>
        <w:rPr>
          <w:rFonts w:ascii="宋体" w:hAnsi="宋体" w:hint="eastAsia"/>
          <w:szCs w:val="20"/>
        </w:rPr>
        <w:t>提示</w:t>
      </w:r>
      <w:r>
        <w:rPr>
          <w:rFonts w:ascii="宋体" w:hAnsi="宋体"/>
          <w:szCs w:val="20"/>
        </w:rPr>
        <w:t>，</w:t>
      </w:r>
      <w:proofErr w:type="gramStart"/>
      <w:r>
        <w:rPr>
          <w:rFonts w:ascii="宋体" w:hAnsi="宋体"/>
          <w:szCs w:val="20"/>
        </w:rPr>
        <w:t>代表您</w:t>
      </w:r>
      <w:r>
        <w:rPr>
          <w:rFonts w:ascii="宋体" w:hAnsi="宋体" w:hint="eastAsia"/>
          <w:szCs w:val="20"/>
        </w:rPr>
        <w:t>当前</w:t>
      </w:r>
      <w:proofErr w:type="gramEnd"/>
      <w:r>
        <w:rPr>
          <w:rFonts w:ascii="宋体" w:hAnsi="宋体" w:hint="eastAsia"/>
          <w:szCs w:val="20"/>
        </w:rPr>
        <w:t>录入</w:t>
      </w:r>
      <w:r>
        <w:rPr>
          <w:rFonts w:ascii="宋体" w:hAnsi="宋体"/>
          <w:szCs w:val="20"/>
        </w:rPr>
        <w:t>的</w:t>
      </w:r>
      <w:r>
        <w:rPr>
          <w:rFonts w:ascii="宋体" w:hAnsi="宋体" w:hint="eastAsia"/>
          <w:szCs w:val="20"/>
        </w:rPr>
        <w:t>数据有误</w:t>
      </w:r>
      <w:r>
        <w:rPr>
          <w:rFonts w:ascii="宋体" w:hAnsi="宋体"/>
          <w:szCs w:val="20"/>
        </w:rPr>
        <w:t>，</w:t>
      </w:r>
      <w:r>
        <w:rPr>
          <w:rFonts w:ascii="宋体" w:hAnsi="宋体" w:hint="eastAsia"/>
          <w:szCs w:val="20"/>
        </w:rPr>
        <w:t>请根据</w:t>
      </w:r>
      <w:r>
        <w:rPr>
          <w:rFonts w:ascii="宋体" w:hAnsi="宋体"/>
          <w:szCs w:val="20"/>
        </w:rPr>
        <w:t>要求重新录入。</w:t>
      </w:r>
    </w:p>
    <w:p w:rsidR="00315115" w:rsidRDefault="00D80A1D">
      <w:pPr>
        <w:tabs>
          <w:tab w:val="left" w:pos="5720"/>
        </w:tabs>
        <w:spacing w:line="360" w:lineRule="auto"/>
        <w:ind w:left="426"/>
        <w:rPr>
          <w:rFonts w:ascii="宋体" w:hAnsi="宋体"/>
          <w:szCs w:val="20"/>
        </w:rPr>
      </w:pPr>
      <w:r>
        <w:rPr>
          <w:rFonts w:ascii="宋体" w:hAnsi="宋体" w:hint="eastAsia"/>
          <w:szCs w:val="20"/>
        </w:rPr>
        <w:t>：</w:t>
      </w:r>
      <w:r>
        <w:rPr>
          <w:rFonts w:ascii="宋体" w:hAnsi="宋体" w:hint="eastAsia"/>
          <w:b/>
          <w:szCs w:val="20"/>
        </w:rPr>
        <w:t>灰色底色的字段</w:t>
      </w:r>
      <w:r>
        <w:rPr>
          <w:rFonts w:ascii="宋体" w:hAnsi="宋体" w:hint="eastAsia"/>
          <w:szCs w:val="20"/>
        </w:rPr>
        <w:t>为</w:t>
      </w:r>
      <w:proofErr w:type="gramStart"/>
      <w:r>
        <w:rPr>
          <w:rFonts w:ascii="宋体" w:hAnsi="宋体" w:hint="eastAsia"/>
          <w:szCs w:val="20"/>
        </w:rPr>
        <w:t>返填项</w:t>
      </w:r>
      <w:proofErr w:type="gramEnd"/>
      <w:r>
        <w:rPr>
          <w:rFonts w:ascii="宋体" w:hAnsi="宋体" w:hint="eastAsia"/>
          <w:szCs w:val="20"/>
        </w:rPr>
        <w:t>。</w:t>
      </w:r>
    </w:p>
    <w:p w:rsidR="00315115" w:rsidRDefault="00D80A1D">
      <w:pPr>
        <w:pStyle w:val="a7"/>
        <w:widowControl w:val="0"/>
        <w:spacing w:beforeAutospacing="0" w:afterAutospacing="0" w:line="360" w:lineRule="auto"/>
        <w:ind w:firstLineChars="202" w:firstLine="424"/>
        <w:jc w:val="both"/>
        <w:rPr>
          <w:rFonts w:hint="default"/>
        </w:rPr>
      </w:pPr>
      <w:r>
        <w:rPr>
          <w:rFonts w:hAnsi="宋体" w:cs="宋体"/>
          <w:kern w:val="2"/>
          <w:sz w:val="21"/>
          <w:szCs w:val="21"/>
          <w:lang w:bidi="ar"/>
        </w:rPr>
        <w:t>点击界面上方蓝色按钮（如下图）所进行的操作，将影响当前单证申请的所有数据。</w:t>
      </w:r>
    </w:p>
    <w:p w:rsidR="00315115" w:rsidRDefault="00D80A1D">
      <w:pPr>
        <w:pStyle w:val="a7"/>
        <w:widowControl w:val="0"/>
        <w:spacing w:beforeAutospacing="0" w:afterAutospacing="0" w:line="360" w:lineRule="auto"/>
        <w:ind w:firstLineChars="202" w:firstLine="424"/>
        <w:jc w:val="both"/>
        <w:rPr>
          <w:rFonts w:hint="default"/>
        </w:rPr>
      </w:pPr>
      <w:r>
        <w:rPr>
          <w:rFonts w:ascii="Calibri" w:hAnsi="Calibri" w:cs="Arial" w:hint="default"/>
          <w:kern w:val="2"/>
          <w:sz w:val="21"/>
          <w:szCs w:val="21"/>
          <w:lang w:bidi="ar"/>
        </w:rPr>
        <w:t xml:space="preserve"> </w:t>
      </w:r>
      <w:r>
        <w:rPr>
          <w:noProof/>
        </w:rPr>
        <w:drawing>
          <wp:inline distT="0" distB="0" distL="0" distR="0">
            <wp:extent cx="5220335" cy="481965"/>
            <wp:effectExtent l="9525" t="9525" r="2794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20335" cy="481965"/>
                    </a:xfrm>
                    <a:prstGeom prst="rect">
                      <a:avLst/>
                    </a:prstGeom>
                    <a:ln>
                      <a:solidFill>
                        <a:schemeClr val="tx1">
                          <a:lumMod val="50000"/>
                          <a:lumOff val="50000"/>
                        </a:schemeClr>
                      </a:solidFill>
                    </a:ln>
                  </pic:spPr>
                </pic:pic>
              </a:graphicData>
            </a:graphic>
          </wp:inline>
        </w:drawing>
      </w:r>
    </w:p>
    <w:p w:rsidR="00315115" w:rsidRDefault="00D80A1D">
      <w:pPr>
        <w:pStyle w:val="a7"/>
        <w:widowControl w:val="0"/>
        <w:spacing w:beforeAutospacing="0" w:afterAutospacing="0" w:line="360" w:lineRule="auto"/>
        <w:ind w:firstLineChars="202" w:firstLine="424"/>
        <w:jc w:val="both"/>
        <w:rPr>
          <w:rFonts w:hint="default"/>
        </w:rPr>
      </w:pPr>
      <w:r>
        <w:rPr>
          <w:rFonts w:hAnsi="宋体" w:cs="宋体"/>
          <w:kern w:val="2"/>
          <w:sz w:val="21"/>
          <w:szCs w:val="21"/>
          <w:lang w:bidi="ar"/>
        </w:rPr>
        <w:t>点击界面中的各类白色按钮（如下图）进行的操作，所影响的数据仅为当前涉及</w:t>
      </w:r>
      <w:proofErr w:type="gramStart"/>
      <w:r>
        <w:rPr>
          <w:rFonts w:hAnsi="宋体" w:cs="宋体"/>
          <w:kern w:val="2"/>
          <w:sz w:val="21"/>
          <w:szCs w:val="21"/>
          <w:lang w:bidi="ar"/>
        </w:rPr>
        <w:t>的页签或</w:t>
      </w:r>
      <w:proofErr w:type="gramEnd"/>
      <w:r>
        <w:rPr>
          <w:rFonts w:hAnsi="宋体" w:cs="宋体"/>
          <w:kern w:val="2"/>
          <w:sz w:val="21"/>
          <w:szCs w:val="21"/>
          <w:lang w:bidi="ar"/>
        </w:rPr>
        <w:t>字段。</w:t>
      </w:r>
    </w:p>
    <w:p w:rsidR="00315115" w:rsidRDefault="00D80A1D">
      <w:pPr>
        <w:pStyle w:val="a7"/>
        <w:widowControl w:val="0"/>
        <w:spacing w:beforeAutospacing="0" w:afterAutospacing="0" w:line="360" w:lineRule="auto"/>
        <w:jc w:val="center"/>
        <w:rPr>
          <w:rFonts w:hint="default"/>
        </w:rPr>
      </w:pPr>
      <w:r>
        <w:rPr>
          <w:noProof/>
        </w:rPr>
        <w:drawing>
          <wp:inline distT="0" distB="0" distL="0" distR="0">
            <wp:extent cx="2819400" cy="541020"/>
            <wp:effectExtent l="9525" t="9525" r="9525"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2819400" cy="541020"/>
                    </a:xfrm>
                    <a:prstGeom prst="rect">
                      <a:avLst/>
                    </a:prstGeom>
                    <a:ln>
                      <a:solidFill>
                        <a:schemeClr val="tx1">
                          <a:lumMod val="50000"/>
                          <a:lumOff val="50000"/>
                        </a:schemeClr>
                      </a:solidFill>
                    </a:ln>
                  </pic:spPr>
                </pic:pic>
              </a:graphicData>
            </a:graphic>
          </wp:inline>
        </w:drawing>
      </w:r>
      <w:r>
        <w:rPr>
          <w:rFonts w:ascii="Calibri" w:hAnsi="Calibri" w:cs="Arial" w:hint="default"/>
          <w:kern w:val="2"/>
          <w:sz w:val="21"/>
          <w:szCs w:val="21"/>
          <w:lang w:bidi="ar"/>
        </w:rPr>
        <w:t xml:space="preserve"> </w:t>
      </w:r>
    </w:p>
    <w:p w:rsidR="00315115" w:rsidRDefault="00D80A1D">
      <w:pPr>
        <w:pStyle w:val="a7"/>
        <w:widowControl w:val="0"/>
        <w:spacing w:beforeAutospacing="0" w:afterAutospacing="0" w:line="360" w:lineRule="auto"/>
        <w:jc w:val="center"/>
        <w:rPr>
          <w:rFonts w:hint="default"/>
        </w:rPr>
      </w:pPr>
      <w:r>
        <w:rPr>
          <w:rFonts w:ascii="Calibri" w:hAnsi="Calibri" w:cs="Arial" w:hint="default"/>
          <w:kern w:val="2"/>
          <w:sz w:val="21"/>
          <w:szCs w:val="21"/>
          <w:lang w:bidi="ar"/>
        </w:rPr>
        <w:t xml:space="preserve"> </w:t>
      </w:r>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关于键盘操作</w:t>
      </w:r>
    </w:p>
    <w:p w:rsidR="00315115" w:rsidRDefault="00D80A1D">
      <w:pPr>
        <w:pStyle w:val="ab"/>
        <w:tabs>
          <w:tab w:val="left" w:pos="5720"/>
        </w:tabs>
        <w:spacing w:line="360" w:lineRule="auto"/>
        <w:ind w:left="846" w:firstLineChars="0" w:firstLine="0"/>
        <w:rPr>
          <w:rFonts w:asciiTheme="minorEastAsia" w:hAnsiTheme="minorEastAsia"/>
          <w:szCs w:val="20"/>
        </w:rPr>
      </w:pPr>
      <w:r>
        <w:rPr>
          <w:rFonts w:asciiTheme="minorEastAsia" w:hAnsiTheme="minorEastAsia" w:hint="eastAsia"/>
          <w:szCs w:val="20"/>
        </w:rPr>
        <w:t>“</w:t>
      </w:r>
      <w:r>
        <w:rPr>
          <w:rFonts w:asciiTheme="minorEastAsia" w:hAnsiTheme="minorEastAsia"/>
          <w:szCs w:val="20"/>
        </w:rPr>
        <w:t>单一窗口”标准版界面</w:t>
      </w:r>
      <w:r>
        <w:rPr>
          <w:rFonts w:asciiTheme="minorEastAsia" w:hAnsiTheme="minorEastAsia" w:hint="eastAsia"/>
          <w:szCs w:val="20"/>
        </w:rPr>
        <w:t>中</w:t>
      </w:r>
      <w:r>
        <w:rPr>
          <w:rFonts w:asciiTheme="minorEastAsia" w:hAnsiTheme="minorEastAsia"/>
          <w:szCs w:val="20"/>
        </w:rPr>
        <w:t>的</w:t>
      </w:r>
      <w:r>
        <w:rPr>
          <w:rFonts w:asciiTheme="minorEastAsia" w:hAnsiTheme="minorEastAsia" w:hint="eastAsia"/>
          <w:szCs w:val="20"/>
        </w:rPr>
        <w:t>部分</w:t>
      </w:r>
      <w:r>
        <w:rPr>
          <w:rFonts w:asciiTheme="minorEastAsia" w:hAnsiTheme="minorEastAsia"/>
          <w:szCs w:val="20"/>
        </w:rPr>
        <w:t>功能可使用键盘进行快捷操作</w:t>
      </w:r>
      <w:r>
        <w:rPr>
          <w:rFonts w:asciiTheme="minorEastAsia" w:hAnsiTheme="minorEastAsia" w:hint="eastAsia"/>
          <w:szCs w:val="20"/>
        </w:rPr>
        <w:t>。</w:t>
      </w:r>
    </w:p>
    <w:p w:rsidR="00315115" w:rsidRDefault="00D80A1D">
      <w:pPr>
        <w:pStyle w:val="ab"/>
        <w:widowControl/>
        <w:numPr>
          <w:ilvl w:val="0"/>
          <w:numId w:val="1"/>
        </w:numPr>
        <w:topLinePunct/>
        <w:ind w:rightChars="200" w:right="420" w:firstLineChars="0"/>
        <w:rPr>
          <w:rFonts w:asciiTheme="minorEastAsia" w:hAnsiTheme="minorEastAsia"/>
          <w:szCs w:val="20"/>
        </w:rPr>
      </w:pPr>
      <w:r>
        <w:rPr>
          <w:rFonts w:asciiTheme="minorEastAsia" w:hAnsiTheme="minorEastAsia" w:hint="eastAsia"/>
          <w:szCs w:val="20"/>
          <w:bdr w:val="single" w:sz="4" w:space="0" w:color="auto"/>
          <w:shd w:val="pct10" w:color="auto" w:fill="FFFFFF"/>
        </w:rPr>
        <w:t xml:space="preserve">  Tab  </w:t>
      </w:r>
    </w:p>
    <w:p w:rsidR="00315115" w:rsidRDefault="00D80A1D">
      <w:pPr>
        <w:pStyle w:val="ab"/>
        <w:tabs>
          <w:tab w:val="left" w:pos="5720"/>
        </w:tabs>
        <w:spacing w:line="360" w:lineRule="auto"/>
        <w:ind w:left="846" w:firstLineChars="0" w:firstLine="0"/>
        <w:rPr>
          <w:rFonts w:asciiTheme="minorEastAsia" w:hAnsiTheme="minorEastAsia"/>
          <w:szCs w:val="20"/>
        </w:rPr>
      </w:pPr>
      <w:r>
        <w:rPr>
          <w:rFonts w:asciiTheme="minorEastAsia" w:hAnsiTheme="minorEastAsia" w:hint="eastAsia"/>
          <w:szCs w:val="20"/>
        </w:rPr>
        <w:t>点击该键，可使</w:t>
      </w:r>
      <w:r>
        <w:rPr>
          <w:rFonts w:asciiTheme="minorEastAsia" w:hAnsiTheme="minorEastAsia"/>
          <w:szCs w:val="20"/>
        </w:rPr>
        <w:t>界面光标自动跳转至下一字段</w:t>
      </w:r>
      <w:r>
        <w:rPr>
          <w:rFonts w:asciiTheme="minorEastAsia" w:hAnsiTheme="minorEastAsia" w:hint="eastAsia"/>
          <w:szCs w:val="20"/>
        </w:rPr>
        <w:t>的</w:t>
      </w:r>
      <w:r>
        <w:rPr>
          <w:rFonts w:asciiTheme="minorEastAsia" w:hAnsiTheme="minorEastAsia"/>
          <w:szCs w:val="20"/>
        </w:rPr>
        <w:t>录入框中</w:t>
      </w:r>
      <w:r>
        <w:rPr>
          <w:rFonts w:asciiTheme="minorEastAsia" w:hAnsiTheme="minorEastAsia" w:hint="eastAsia"/>
          <w:szCs w:val="20"/>
        </w:rPr>
        <w:t>。</w:t>
      </w:r>
    </w:p>
    <w:p w:rsidR="00315115" w:rsidRDefault="00D80A1D">
      <w:pPr>
        <w:pStyle w:val="ab"/>
        <w:widowControl/>
        <w:numPr>
          <w:ilvl w:val="0"/>
          <w:numId w:val="1"/>
        </w:numPr>
        <w:topLinePunct/>
        <w:ind w:rightChars="200" w:right="420" w:firstLineChars="0"/>
        <w:rPr>
          <w:rFonts w:asciiTheme="minorEastAsia" w:hAnsiTheme="minorEastAsia"/>
          <w:szCs w:val="20"/>
        </w:rPr>
      </w:pPr>
      <w:r>
        <w:rPr>
          <w:rFonts w:asciiTheme="minorEastAsia" w:hAnsiTheme="minorEastAsia" w:hint="eastAsia"/>
          <w:bdr w:val="single" w:sz="4" w:space="0" w:color="auto"/>
          <w:shd w:val="pct10" w:color="auto" w:fill="FFFFFF"/>
        </w:rPr>
        <w:sym w:font="Wingdings 3" w:char="F0A4"/>
      </w:r>
      <w:r>
        <w:rPr>
          <w:rFonts w:asciiTheme="minorEastAsia" w:hAnsiTheme="minorEastAsia" w:hint="eastAsia"/>
          <w:bdr w:val="single" w:sz="4" w:space="0" w:color="auto"/>
          <w:shd w:val="pct10" w:color="auto" w:fill="FFFFFF"/>
        </w:rPr>
        <w:sym w:font="Wingdings 3" w:char="F0A3"/>
      </w:r>
      <w:r>
        <w:rPr>
          <w:rFonts w:asciiTheme="minorEastAsia" w:hAnsiTheme="minorEastAsia" w:hint="eastAsia"/>
          <w:szCs w:val="20"/>
          <w:bdr w:val="single" w:sz="4" w:space="0" w:color="auto"/>
          <w:shd w:val="pct10" w:color="auto" w:fill="FFFFFF"/>
        </w:rPr>
        <w:t>（</w:t>
      </w:r>
      <w:r>
        <w:rPr>
          <w:rFonts w:asciiTheme="minorEastAsia" w:hAnsiTheme="minorEastAsia"/>
          <w:szCs w:val="20"/>
          <w:bdr w:val="single" w:sz="4" w:space="0" w:color="auto"/>
          <w:shd w:val="pct10" w:color="auto" w:fill="FFFFFF"/>
        </w:rPr>
        <w:t>上下方向）</w:t>
      </w:r>
    </w:p>
    <w:p w:rsidR="00315115" w:rsidRDefault="00D80A1D">
      <w:pPr>
        <w:pStyle w:val="ab"/>
        <w:tabs>
          <w:tab w:val="left" w:pos="5720"/>
        </w:tabs>
        <w:spacing w:line="360" w:lineRule="auto"/>
        <w:ind w:left="846" w:firstLineChars="0" w:firstLine="0"/>
        <w:rPr>
          <w:rFonts w:asciiTheme="minorEastAsia" w:hAnsiTheme="minorEastAsia"/>
          <w:szCs w:val="20"/>
        </w:rPr>
      </w:pPr>
      <w:r>
        <w:rPr>
          <w:rFonts w:asciiTheme="minorEastAsia" w:hAnsiTheme="minorEastAsia" w:hint="eastAsia"/>
          <w:szCs w:val="20"/>
        </w:rPr>
        <w:t>点击该键，可在</w:t>
      </w:r>
      <w:r>
        <w:rPr>
          <w:rFonts w:asciiTheme="minorEastAsia" w:hAnsiTheme="minorEastAsia"/>
          <w:szCs w:val="20"/>
        </w:rPr>
        <w:t>界面</w:t>
      </w:r>
      <w:r>
        <w:rPr>
          <w:rFonts w:asciiTheme="minorEastAsia" w:hAnsiTheme="minorEastAsia" w:hint="eastAsia"/>
          <w:szCs w:val="20"/>
        </w:rPr>
        <w:t>下拉</w:t>
      </w:r>
      <w:r>
        <w:rPr>
          <w:rFonts w:asciiTheme="minorEastAsia" w:hAnsiTheme="minorEastAsia"/>
          <w:szCs w:val="20"/>
        </w:rPr>
        <w:t>菜单中的参数</w:t>
      </w:r>
      <w:r>
        <w:rPr>
          <w:rFonts w:asciiTheme="minorEastAsia" w:hAnsiTheme="minorEastAsia" w:hint="eastAsia"/>
          <w:szCs w:val="20"/>
        </w:rPr>
        <w:t>中进行</w:t>
      </w:r>
      <w:r>
        <w:rPr>
          <w:rFonts w:asciiTheme="minorEastAsia" w:hAnsiTheme="minorEastAsia"/>
          <w:szCs w:val="20"/>
        </w:rPr>
        <w:t>选择</w:t>
      </w:r>
      <w:r>
        <w:rPr>
          <w:rFonts w:asciiTheme="minorEastAsia" w:hAnsiTheme="minorEastAsia" w:hint="eastAsia"/>
          <w:szCs w:val="20"/>
        </w:rPr>
        <w:t>。</w:t>
      </w:r>
    </w:p>
    <w:p w:rsidR="00315115" w:rsidRDefault="00D80A1D">
      <w:pPr>
        <w:pStyle w:val="ab"/>
        <w:widowControl/>
        <w:numPr>
          <w:ilvl w:val="0"/>
          <w:numId w:val="1"/>
        </w:numPr>
        <w:topLinePunct/>
        <w:ind w:rightChars="200" w:right="420" w:firstLineChars="0"/>
        <w:rPr>
          <w:rFonts w:asciiTheme="minorEastAsia" w:hAnsiTheme="minorEastAsia"/>
          <w:szCs w:val="20"/>
        </w:rPr>
      </w:pPr>
      <w:r>
        <w:rPr>
          <w:rFonts w:asciiTheme="minorEastAsia" w:hAnsiTheme="minorEastAsia"/>
          <w:szCs w:val="20"/>
          <w:bdr w:val="single" w:sz="4" w:space="0" w:color="auto"/>
          <w:shd w:val="pct10" w:color="auto" w:fill="FFFFFF"/>
        </w:rPr>
        <w:t xml:space="preserve">  Enter</w:t>
      </w:r>
      <w:r>
        <w:rPr>
          <w:rFonts w:asciiTheme="minorEastAsia" w:hAnsiTheme="minorEastAsia" w:hint="eastAsia"/>
          <w:szCs w:val="20"/>
          <w:bdr w:val="single" w:sz="4" w:space="0" w:color="auto"/>
          <w:shd w:val="pct10" w:color="auto" w:fill="FFFFFF"/>
        </w:rPr>
        <w:t>（</w:t>
      </w:r>
      <w:r>
        <w:rPr>
          <w:rFonts w:asciiTheme="minorEastAsia" w:hAnsiTheme="minorEastAsia"/>
          <w:szCs w:val="20"/>
          <w:bdr w:val="single" w:sz="4" w:space="0" w:color="auto"/>
          <w:shd w:val="pct10" w:color="auto" w:fill="FFFFFF"/>
        </w:rPr>
        <w:t>回车）</w:t>
      </w:r>
    </w:p>
    <w:p w:rsidR="00315115" w:rsidRDefault="00D80A1D">
      <w:pPr>
        <w:pStyle w:val="ab"/>
        <w:tabs>
          <w:tab w:val="left" w:pos="5720"/>
        </w:tabs>
        <w:spacing w:line="360" w:lineRule="auto"/>
        <w:ind w:left="846" w:firstLineChars="0" w:firstLine="0"/>
        <w:rPr>
          <w:rFonts w:asciiTheme="minorEastAsia" w:hAnsiTheme="minorEastAsia"/>
          <w:szCs w:val="20"/>
        </w:rPr>
      </w:pPr>
      <w:r>
        <w:rPr>
          <w:rFonts w:asciiTheme="minorEastAsia" w:hAnsiTheme="minorEastAsia" w:hint="eastAsia"/>
          <w:szCs w:val="20"/>
        </w:rPr>
        <w:t>点击该键，可将光标</w:t>
      </w:r>
      <w:r>
        <w:rPr>
          <w:rFonts w:asciiTheme="minorEastAsia" w:hAnsiTheme="minorEastAsia"/>
          <w:szCs w:val="20"/>
        </w:rPr>
        <w:t>跳转至下一</w:t>
      </w:r>
      <w:r>
        <w:rPr>
          <w:rFonts w:asciiTheme="minorEastAsia" w:hAnsiTheme="minorEastAsia" w:hint="eastAsia"/>
          <w:szCs w:val="20"/>
        </w:rPr>
        <w:t>录入框</w:t>
      </w:r>
      <w:r>
        <w:rPr>
          <w:rFonts w:asciiTheme="minorEastAsia" w:hAnsiTheme="minorEastAsia"/>
          <w:szCs w:val="20"/>
        </w:rPr>
        <w:t>；可将</w:t>
      </w:r>
      <w:r>
        <w:rPr>
          <w:rFonts w:asciiTheme="minorEastAsia" w:hAnsiTheme="minorEastAsia" w:hint="eastAsia"/>
          <w:szCs w:val="20"/>
        </w:rPr>
        <w:t>当前</w:t>
      </w:r>
      <w:r>
        <w:rPr>
          <w:rFonts w:asciiTheme="minorEastAsia" w:hAnsiTheme="minorEastAsia"/>
          <w:szCs w:val="20"/>
        </w:rPr>
        <w:t>选中的</w:t>
      </w:r>
      <w:r>
        <w:rPr>
          <w:rFonts w:asciiTheme="minorEastAsia" w:hAnsiTheme="minorEastAsia" w:hint="eastAsia"/>
          <w:szCs w:val="20"/>
        </w:rPr>
        <w:t>下拉</w:t>
      </w:r>
      <w:r>
        <w:rPr>
          <w:rFonts w:asciiTheme="minorEastAsia" w:hAnsiTheme="minorEastAsia"/>
          <w:szCs w:val="20"/>
        </w:rPr>
        <w:t>菜单中的参数自动</w:t>
      </w:r>
      <w:r>
        <w:rPr>
          <w:rFonts w:asciiTheme="minorEastAsia" w:hAnsiTheme="minorEastAsia" w:hint="eastAsia"/>
          <w:szCs w:val="20"/>
        </w:rPr>
        <w:t>返填到字段录入</w:t>
      </w:r>
      <w:r>
        <w:rPr>
          <w:rFonts w:asciiTheme="minorEastAsia" w:hAnsiTheme="minorEastAsia"/>
          <w:szCs w:val="20"/>
        </w:rPr>
        <w:t>框中</w:t>
      </w:r>
      <w:r>
        <w:rPr>
          <w:rFonts w:asciiTheme="minorEastAsia" w:hAnsiTheme="minorEastAsia" w:hint="eastAsia"/>
          <w:szCs w:val="20"/>
        </w:rPr>
        <w:t>；</w:t>
      </w:r>
      <w:r>
        <w:rPr>
          <w:rFonts w:asciiTheme="minorEastAsia" w:hAnsiTheme="minorEastAsia"/>
          <w:szCs w:val="20"/>
        </w:rPr>
        <w:t>可将录入的</w:t>
      </w:r>
      <w:r>
        <w:rPr>
          <w:rFonts w:asciiTheme="minorEastAsia" w:hAnsiTheme="minorEastAsia" w:hint="eastAsia"/>
          <w:szCs w:val="20"/>
        </w:rPr>
        <w:t>报关申报</w:t>
      </w:r>
      <w:r>
        <w:rPr>
          <w:rFonts w:asciiTheme="minorEastAsia" w:hAnsiTheme="minorEastAsia"/>
          <w:szCs w:val="20"/>
        </w:rPr>
        <w:t>商品或集装箱等信息返填至列表中</w:t>
      </w:r>
      <w:r>
        <w:rPr>
          <w:rFonts w:asciiTheme="minorEastAsia" w:hAnsiTheme="minorEastAsia" w:hint="eastAsia"/>
          <w:szCs w:val="20"/>
        </w:rPr>
        <w:t>。</w:t>
      </w:r>
    </w:p>
    <w:p w:rsidR="00315115" w:rsidRDefault="00D80A1D">
      <w:pPr>
        <w:pStyle w:val="ab"/>
        <w:widowControl/>
        <w:numPr>
          <w:ilvl w:val="0"/>
          <w:numId w:val="1"/>
        </w:numPr>
        <w:topLinePunct/>
        <w:spacing w:line="360" w:lineRule="auto"/>
        <w:ind w:rightChars="200" w:right="420" w:firstLineChars="0"/>
        <w:rPr>
          <w:rFonts w:asciiTheme="minorEastAsia" w:hAnsiTheme="minorEastAsia"/>
          <w:szCs w:val="20"/>
        </w:rPr>
      </w:pPr>
      <w:r>
        <w:rPr>
          <w:rFonts w:asciiTheme="minorEastAsia" w:hAnsiTheme="minorEastAsia" w:hint="eastAsia"/>
          <w:szCs w:val="20"/>
          <w:bdr w:val="single" w:sz="4" w:space="0" w:color="auto"/>
          <w:shd w:val="pct10" w:color="auto" w:fill="FFFFFF"/>
        </w:rPr>
        <w:t xml:space="preserve">  B</w:t>
      </w:r>
      <w:r>
        <w:rPr>
          <w:rFonts w:asciiTheme="minorEastAsia" w:hAnsiTheme="minorEastAsia"/>
          <w:szCs w:val="20"/>
          <w:bdr w:val="single" w:sz="4" w:space="0" w:color="auto"/>
          <w:shd w:val="pct10" w:color="auto" w:fill="FFFFFF"/>
        </w:rPr>
        <w:t xml:space="preserve">ackspace  </w:t>
      </w:r>
    </w:p>
    <w:p w:rsidR="00315115" w:rsidRDefault="00D80A1D">
      <w:pPr>
        <w:pStyle w:val="ab"/>
        <w:tabs>
          <w:tab w:val="left" w:pos="5720"/>
        </w:tabs>
        <w:spacing w:line="360" w:lineRule="auto"/>
        <w:ind w:left="846" w:firstLineChars="0" w:firstLine="0"/>
        <w:rPr>
          <w:rFonts w:asciiTheme="minorEastAsia" w:hAnsiTheme="minorEastAsia"/>
          <w:szCs w:val="20"/>
        </w:rPr>
      </w:pPr>
      <w:r>
        <w:rPr>
          <w:rFonts w:asciiTheme="minorEastAsia" w:hAnsiTheme="minorEastAsia" w:hint="eastAsia"/>
          <w:szCs w:val="20"/>
        </w:rPr>
        <w:t>点击该键，可将当前录入</w:t>
      </w:r>
      <w:r>
        <w:rPr>
          <w:rFonts w:asciiTheme="minorEastAsia" w:hAnsiTheme="minorEastAsia"/>
          <w:szCs w:val="20"/>
        </w:rPr>
        <w:t>框中</w:t>
      </w:r>
      <w:r>
        <w:rPr>
          <w:rFonts w:asciiTheme="minorEastAsia" w:hAnsiTheme="minorEastAsia" w:hint="eastAsia"/>
          <w:szCs w:val="20"/>
        </w:rPr>
        <w:t>的</w:t>
      </w:r>
      <w:r>
        <w:rPr>
          <w:rFonts w:asciiTheme="minorEastAsia" w:hAnsiTheme="minorEastAsia"/>
          <w:szCs w:val="20"/>
        </w:rPr>
        <w:t>内容进行删除操作</w:t>
      </w:r>
      <w:r>
        <w:rPr>
          <w:rFonts w:asciiTheme="minorEastAsia" w:hAnsiTheme="minorEastAsia" w:hint="eastAsia"/>
          <w:szCs w:val="20"/>
        </w:rPr>
        <w:t>。</w:t>
      </w:r>
    </w:p>
    <w:p w:rsidR="00315115" w:rsidRDefault="00D80A1D">
      <w:pPr>
        <w:pStyle w:val="ab"/>
        <w:widowControl/>
        <w:numPr>
          <w:ilvl w:val="0"/>
          <w:numId w:val="1"/>
        </w:numPr>
        <w:topLinePunct/>
        <w:ind w:rightChars="200" w:right="420" w:firstLineChars="0"/>
        <w:rPr>
          <w:rFonts w:asciiTheme="minorEastAsia" w:hAnsiTheme="minorEastAsia"/>
          <w:szCs w:val="20"/>
        </w:rPr>
      </w:pPr>
      <w:r>
        <w:rPr>
          <w:rFonts w:asciiTheme="minorEastAsia" w:hAnsiTheme="minorEastAsia"/>
          <w:szCs w:val="20"/>
          <w:bdr w:val="single" w:sz="4" w:space="0" w:color="auto"/>
          <w:shd w:val="pct10" w:color="auto" w:fill="FFFFFF"/>
        </w:rPr>
        <w:t xml:space="preserve">  Ctrl  </w:t>
      </w:r>
      <w:r>
        <w:rPr>
          <w:rFonts w:asciiTheme="minorEastAsia" w:hAnsiTheme="minorEastAsia"/>
          <w:szCs w:val="20"/>
        </w:rPr>
        <w:t xml:space="preserve"> + </w:t>
      </w:r>
      <w:r>
        <w:rPr>
          <w:rFonts w:asciiTheme="minorEastAsia" w:hAnsiTheme="minorEastAsia"/>
          <w:szCs w:val="20"/>
          <w:bdr w:val="single" w:sz="4" w:space="0" w:color="auto"/>
          <w:shd w:val="pct10" w:color="auto" w:fill="FFFFFF"/>
        </w:rPr>
        <w:t xml:space="preserve">  Enter</w:t>
      </w:r>
      <w:r>
        <w:rPr>
          <w:rFonts w:asciiTheme="minorEastAsia" w:hAnsiTheme="minorEastAsia" w:hint="eastAsia"/>
          <w:szCs w:val="20"/>
          <w:bdr w:val="single" w:sz="4" w:space="0" w:color="auto"/>
          <w:shd w:val="pct10" w:color="auto" w:fill="FFFFFF"/>
        </w:rPr>
        <w:t>（</w:t>
      </w:r>
      <w:r>
        <w:rPr>
          <w:rFonts w:asciiTheme="minorEastAsia" w:hAnsiTheme="minorEastAsia"/>
          <w:szCs w:val="20"/>
          <w:bdr w:val="single" w:sz="4" w:space="0" w:color="auto"/>
          <w:shd w:val="pct10" w:color="auto" w:fill="FFFFFF"/>
        </w:rPr>
        <w:t>回车）</w:t>
      </w:r>
    </w:p>
    <w:p w:rsidR="00315115" w:rsidRDefault="00D80A1D">
      <w:pPr>
        <w:pStyle w:val="ab"/>
        <w:widowControl/>
        <w:numPr>
          <w:ilvl w:val="0"/>
          <w:numId w:val="1"/>
        </w:numPr>
        <w:topLinePunct/>
        <w:ind w:rightChars="200" w:right="420" w:firstLineChars="0"/>
        <w:rPr>
          <w:rFonts w:asciiTheme="minorEastAsia" w:hAnsiTheme="minorEastAsia"/>
          <w:szCs w:val="20"/>
        </w:rPr>
      </w:pPr>
      <w:r>
        <w:rPr>
          <w:rFonts w:asciiTheme="minorEastAsia" w:hAnsiTheme="minorEastAsia" w:hint="eastAsia"/>
          <w:szCs w:val="20"/>
        </w:rPr>
        <w:t>点击该组合键，可将当前录入</w:t>
      </w:r>
      <w:r>
        <w:rPr>
          <w:rFonts w:asciiTheme="minorEastAsia" w:hAnsiTheme="minorEastAsia"/>
          <w:szCs w:val="20"/>
        </w:rPr>
        <w:t>框中</w:t>
      </w:r>
      <w:r>
        <w:rPr>
          <w:rFonts w:asciiTheme="minorEastAsia" w:hAnsiTheme="minorEastAsia" w:hint="eastAsia"/>
          <w:szCs w:val="20"/>
        </w:rPr>
        <w:t>的</w:t>
      </w:r>
      <w:r>
        <w:rPr>
          <w:rFonts w:asciiTheme="minorEastAsia" w:hAnsiTheme="minorEastAsia"/>
          <w:szCs w:val="20"/>
        </w:rPr>
        <w:t>内容进行</w:t>
      </w:r>
      <w:r>
        <w:rPr>
          <w:rFonts w:asciiTheme="minorEastAsia" w:hAnsiTheme="minorEastAsia" w:hint="eastAsia"/>
          <w:szCs w:val="20"/>
        </w:rPr>
        <w:t>换行</w:t>
      </w:r>
      <w:r>
        <w:rPr>
          <w:rFonts w:asciiTheme="minorEastAsia" w:hAnsiTheme="minorEastAsia"/>
          <w:szCs w:val="20"/>
        </w:rPr>
        <w:t>操作</w:t>
      </w:r>
    </w:p>
    <w:p w:rsidR="00315115" w:rsidRDefault="00315115">
      <w:pPr>
        <w:spacing w:line="360" w:lineRule="auto"/>
        <w:ind w:firstLineChars="200" w:firstLine="420"/>
        <w:rPr>
          <w:rFonts w:ascii="宋体" w:eastAsia="宋体" w:hAnsi="Calibri" w:cs="宋体"/>
        </w:rPr>
      </w:pPr>
    </w:p>
    <w:p w:rsidR="00315115" w:rsidRDefault="00315115">
      <w:pPr>
        <w:pStyle w:val="a7"/>
        <w:widowControl w:val="0"/>
        <w:spacing w:beforeAutospacing="0" w:afterAutospacing="0" w:line="360" w:lineRule="auto"/>
        <w:ind w:left="426" w:rightChars="40" w:right="84"/>
        <w:jc w:val="both"/>
        <w:rPr>
          <w:rFonts w:ascii="华文中宋" w:eastAsia="华文中宋" w:hAnsi="Calibri" w:cs="华文中宋" w:hint="default"/>
          <w:b/>
          <w:color w:val="000000"/>
          <w:sz w:val="28"/>
          <w:szCs w:val="28"/>
        </w:rPr>
      </w:pPr>
    </w:p>
    <w:p w:rsidR="00315115" w:rsidRDefault="00D80A1D">
      <w:pPr>
        <w:pStyle w:val="1"/>
        <w:rPr>
          <w:sz w:val="48"/>
          <w:szCs w:val="48"/>
        </w:rPr>
      </w:pPr>
      <w:bookmarkStart w:id="41" w:name="_Toc478149137"/>
      <w:bookmarkStart w:id="42" w:name="_Toc509858205"/>
      <w:bookmarkStart w:id="43" w:name="_Toc525656594"/>
      <w:bookmarkStart w:id="44" w:name="_Toc520121705"/>
      <w:bookmarkStart w:id="45" w:name="_Toc516754338"/>
      <w:bookmarkEnd w:id="41"/>
      <w:r>
        <w:rPr>
          <w:rFonts w:ascii="华文中宋" w:hAnsi="华文中宋" w:cs="华文中宋" w:hint="eastAsia"/>
          <w:sz w:val="48"/>
          <w:szCs w:val="48"/>
        </w:rPr>
        <w:lastRenderedPageBreak/>
        <w:t>第四篇</w:t>
      </w:r>
      <w:r>
        <w:rPr>
          <w:sz w:val="48"/>
          <w:szCs w:val="48"/>
        </w:rPr>
        <w:t xml:space="preserve"> </w:t>
      </w:r>
      <w:r>
        <w:rPr>
          <w:rFonts w:ascii="华文中宋" w:hAnsi="华文中宋" w:cs="华文中宋" w:hint="eastAsia"/>
          <w:sz w:val="48"/>
          <w:szCs w:val="48"/>
        </w:rPr>
        <w:t>进入或</w:t>
      </w:r>
      <w:bookmarkEnd w:id="42"/>
      <w:r>
        <w:rPr>
          <w:rFonts w:ascii="华文中宋" w:hAnsi="华文中宋" w:cs="华文中宋" w:hint="eastAsia"/>
          <w:sz w:val="48"/>
          <w:szCs w:val="48"/>
        </w:rPr>
        <w:t>退出系统</w:t>
      </w:r>
      <w:bookmarkEnd w:id="43"/>
      <w:bookmarkEnd w:id="44"/>
      <w:bookmarkEnd w:id="45"/>
    </w:p>
    <w:p w:rsidR="00315115" w:rsidRDefault="00D80A1D">
      <w:pPr>
        <w:spacing w:line="360" w:lineRule="auto"/>
        <w:ind w:rightChars="-27" w:right="-57"/>
        <w:jc w:val="center"/>
        <w:rPr>
          <w:rFonts w:ascii="宋体" w:eastAsia="宋体" w:hAnsi="宋体" w:cs="宋体"/>
          <w:szCs w:val="21"/>
          <w:lang w:bidi="ar"/>
        </w:rPr>
      </w:pPr>
      <w:r>
        <w:rPr>
          <w:szCs w:val="21"/>
        </w:rPr>
        <w:t>（</w:t>
      </w:r>
      <w:r>
        <w:rPr>
          <w:rFonts w:ascii="宋体" w:eastAsia="宋体" w:hAnsi="宋体" w:cs="宋体"/>
          <w:szCs w:val="21"/>
          <w:lang w:bidi="ar"/>
        </w:rPr>
        <w:t>1）打开“单一窗口”标准版门户网站，点击“标准版应用”页签，进入标准</w:t>
      </w:r>
      <w:proofErr w:type="gramStart"/>
      <w:r>
        <w:rPr>
          <w:rFonts w:ascii="宋体" w:eastAsia="宋体" w:hAnsi="宋体" w:cs="宋体"/>
          <w:szCs w:val="21"/>
          <w:lang w:bidi="ar"/>
        </w:rPr>
        <w:t>版应用</w:t>
      </w:r>
      <w:proofErr w:type="gramEnd"/>
      <w:r>
        <w:rPr>
          <w:rFonts w:ascii="宋体" w:eastAsia="宋体" w:hAnsi="宋体" w:cs="宋体"/>
          <w:szCs w:val="21"/>
          <w:lang w:bidi="ar"/>
        </w:rPr>
        <w:t>界面，</w:t>
      </w:r>
    </w:p>
    <w:p w:rsidR="00315115" w:rsidRDefault="00D80A1D">
      <w:pPr>
        <w:spacing w:line="360" w:lineRule="auto"/>
        <w:ind w:rightChars="-27" w:right="-57"/>
        <w:jc w:val="left"/>
      </w:pPr>
      <w:r>
        <w:rPr>
          <w:rFonts w:ascii="宋体" w:eastAsia="宋体" w:hAnsi="宋体" w:cs="宋体"/>
          <w:szCs w:val="21"/>
          <w:lang w:bidi="ar"/>
        </w:rPr>
        <w:t>如图标准</w:t>
      </w:r>
      <w:proofErr w:type="gramStart"/>
      <w:r>
        <w:rPr>
          <w:rFonts w:ascii="宋体" w:eastAsia="宋体" w:hAnsi="宋体" w:cs="宋体"/>
          <w:szCs w:val="21"/>
          <w:lang w:bidi="ar"/>
        </w:rPr>
        <w:t>版应用页签</w:t>
      </w:r>
      <w:proofErr w:type="gramEnd"/>
      <w:r>
        <w:rPr>
          <w:rFonts w:ascii="宋体" w:eastAsia="宋体" w:hAnsi="宋体" w:cs="宋体"/>
          <w:szCs w:val="21"/>
          <w:lang w:bidi="ar"/>
        </w:rPr>
        <w:t>界面，点击“许可证件”图标；</w:t>
      </w:r>
      <w:r>
        <w:rPr>
          <w:noProof/>
        </w:rPr>
        <w:drawing>
          <wp:inline distT="0" distB="0" distL="0" distR="0">
            <wp:extent cx="5220335" cy="2708910"/>
            <wp:effectExtent l="0" t="0" r="1841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20335" cy="2708910"/>
                    </a:xfrm>
                    <a:prstGeom prst="rect">
                      <a:avLst/>
                    </a:prstGeom>
                  </pic:spPr>
                </pic:pic>
              </a:graphicData>
            </a:graphic>
          </wp:inline>
        </w:drawing>
      </w:r>
      <w:r>
        <w:rPr>
          <w:rFonts w:ascii="Calibri" w:eastAsia="宋体" w:hAnsi="Calibri" w:cs="Arial"/>
          <w:szCs w:val="21"/>
          <w:lang w:bidi="ar"/>
        </w:rPr>
        <w:t xml:space="preserve"> </w:t>
      </w:r>
    </w:p>
    <w:p w:rsidR="00315115" w:rsidRDefault="00D80A1D">
      <w:pPr>
        <w:spacing w:line="360" w:lineRule="auto"/>
        <w:ind w:rightChars="202" w:right="424"/>
        <w:jc w:val="center"/>
        <w:rPr>
          <w:rFonts w:ascii="黑体" w:eastAsia="黑体" w:hAnsi="宋体" w:cs="黑体"/>
          <w:szCs w:val="21"/>
          <w:lang w:bidi="ar"/>
        </w:rPr>
      </w:pPr>
      <w:r>
        <w:rPr>
          <w:rFonts w:ascii="黑体" w:eastAsia="黑体" w:hAnsi="宋体" w:cs="黑体" w:hint="eastAsia"/>
          <w:szCs w:val="21"/>
          <w:lang w:bidi="ar"/>
        </w:rPr>
        <w:t xml:space="preserve">图   </w:t>
      </w:r>
      <w:r>
        <w:rPr>
          <w:rFonts w:ascii="黑体" w:eastAsia="黑体" w:hAnsi="宋体" w:cs="黑体"/>
          <w:szCs w:val="21"/>
          <w:lang w:bidi="ar"/>
        </w:rPr>
        <w:t>标准</w:t>
      </w:r>
      <w:proofErr w:type="gramStart"/>
      <w:r>
        <w:rPr>
          <w:rFonts w:ascii="黑体" w:eastAsia="黑体" w:hAnsi="宋体" w:cs="黑体"/>
          <w:szCs w:val="21"/>
          <w:lang w:bidi="ar"/>
        </w:rPr>
        <w:t>版应用页签</w:t>
      </w:r>
      <w:proofErr w:type="gramEnd"/>
      <w:r>
        <w:rPr>
          <w:rFonts w:ascii="黑体" w:eastAsia="黑体" w:hAnsi="宋体" w:cs="黑体"/>
          <w:szCs w:val="21"/>
          <w:lang w:bidi="ar"/>
        </w:rPr>
        <w:t>界面</w:t>
      </w:r>
    </w:p>
    <w:p w:rsidR="00315115" w:rsidRDefault="00D80A1D">
      <w:pPr>
        <w:spacing w:line="360" w:lineRule="auto"/>
        <w:ind w:rightChars="-27" w:right="-57"/>
        <w:jc w:val="center"/>
        <w:rPr>
          <w:szCs w:val="21"/>
        </w:rPr>
      </w:pPr>
      <w:r>
        <w:rPr>
          <w:szCs w:val="21"/>
        </w:rPr>
        <w:t>（</w:t>
      </w:r>
      <w:r>
        <w:rPr>
          <w:szCs w:val="21"/>
        </w:rPr>
        <w:t>2</w:t>
      </w:r>
      <w:r>
        <w:rPr>
          <w:szCs w:val="21"/>
        </w:rPr>
        <w:t>）在展开的许可证件列表中，选中</w:t>
      </w:r>
      <w:r>
        <w:rPr>
          <w:szCs w:val="21"/>
        </w:rPr>
        <w:t>“</w:t>
      </w:r>
      <w:r>
        <w:rPr>
          <w:rFonts w:hint="eastAsia"/>
          <w:szCs w:val="21"/>
        </w:rPr>
        <w:t>援外项目任务通知单</w:t>
      </w:r>
      <w:r>
        <w:rPr>
          <w:szCs w:val="21"/>
        </w:rPr>
        <w:t>”</w:t>
      </w:r>
      <w:r>
        <w:rPr>
          <w:szCs w:val="21"/>
        </w:rPr>
        <w:t>单击，如图</w:t>
      </w:r>
      <w:r>
        <w:rPr>
          <w:rFonts w:hint="eastAsia"/>
          <w:szCs w:val="21"/>
        </w:rPr>
        <w:t>非机产品自动进口许可证</w:t>
      </w:r>
      <w:r>
        <w:rPr>
          <w:szCs w:val="21"/>
        </w:rPr>
        <w:t>申请入口所示，进入标准版账号登录界面，如图</w:t>
      </w:r>
      <w:r>
        <w:rPr>
          <w:szCs w:val="21"/>
        </w:rPr>
        <w:t>“</w:t>
      </w:r>
      <w:r>
        <w:rPr>
          <w:szCs w:val="21"/>
        </w:rPr>
        <w:t>单一窗口</w:t>
      </w:r>
      <w:r>
        <w:rPr>
          <w:szCs w:val="21"/>
        </w:rPr>
        <w:t>”</w:t>
      </w:r>
      <w:r>
        <w:rPr>
          <w:szCs w:val="21"/>
        </w:rPr>
        <w:t>标准版登录。</w:t>
      </w:r>
    </w:p>
    <w:p w:rsidR="00315115" w:rsidRDefault="00D80A1D">
      <w:pPr>
        <w:spacing w:line="360" w:lineRule="auto"/>
        <w:ind w:rightChars="-27" w:right="-57"/>
        <w:jc w:val="center"/>
        <w:rPr>
          <w:szCs w:val="21"/>
        </w:rPr>
      </w:pPr>
      <w:r>
        <w:rPr>
          <w:noProof/>
        </w:rPr>
        <w:drawing>
          <wp:inline distT="0" distB="0" distL="0" distR="0">
            <wp:extent cx="5220335" cy="2740025"/>
            <wp:effectExtent l="0" t="0" r="184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20335" cy="2740025"/>
                    </a:xfrm>
                    <a:prstGeom prst="rect">
                      <a:avLst/>
                    </a:prstGeom>
                  </pic:spPr>
                </pic:pic>
              </a:graphicData>
            </a:graphic>
          </wp:inline>
        </w:drawing>
      </w:r>
    </w:p>
    <w:p w:rsidR="00315115" w:rsidRDefault="00D80A1D">
      <w:pPr>
        <w:spacing w:line="360" w:lineRule="auto"/>
        <w:ind w:rightChars="202" w:right="424"/>
        <w:jc w:val="center"/>
        <w:rPr>
          <w:rFonts w:ascii="黑体" w:eastAsia="黑体" w:hAnsi="宋体" w:cs="黑体"/>
          <w:szCs w:val="21"/>
          <w:lang w:bidi="ar"/>
        </w:rPr>
      </w:pPr>
      <w:r>
        <w:rPr>
          <w:rFonts w:ascii="黑体" w:eastAsia="黑体" w:hAnsi="宋体" w:cs="黑体"/>
          <w:szCs w:val="21"/>
          <w:lang w:bidi="ar"/>
        </w:rPr>
        <w:t>图</w:t>
      </w:r>
      <w:r>
        <w:rPr>
          <w:rFonts w:ascii="黑体" w:eastAsia="黑体" w:hAnsi="宋体" w:cs="黑体" w:hint="eastAsia"/>
          <w:szCs w:val="21"/>
          <w:lang w:bidi="ar"/>
        </w:rPr>
        <w:t xml:space="preserve">  援外项目任务通知单</w:t>
      </w:r>
      <w:r>
        <w:rPr>
          <w:rFonts w:ascii="黑体" w:eastAsia="黑体" w:hAnsi="宋体" w:cs="黑体"/>
          <w:szCs w:val="21"/>
          <w:lang w:bidi="ar"/>
        </w:rPr>
        <w:t>申请入口</w:t>
      </w:r>
    </w:p>
    <w:p w:rsidR="00315115" w:rsidRDefault="00D80A1D">
      <w:pPr>
        <w:spacing w:line="360" w:lineRule="auto"/>
        <w:ind w:rightChars="202" w:right="424"/>
        <w:jc w:val="center"/>
      </w:pPr>
      <w:r>
        <w:rPr>
          <w:noProof/>
        </w:rPr>
        <w:lastRenderedPageBreak/>
        <w:drawing>
          <wp:inline distT="0" distB="0" distL="0" distR="0">
            <wp:extent cx="5220335" cy="2571750"/>
            <wp:effectExtent l="9525" t="9525" r="279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20335" cy="2571750"/>
                    </a:xfrm>
                    <a:prstGeom prst="rect">
                      <a:avLst/>
                    </a:prstGeom>
                    <a:ln>
                      <a:solidFill>
                        <a:schemeClr val="tx1">
                          <a:lumMod val="50000"/>
                          <a:lumOff val="50000"/>
                        </a:schemeClr>
                      </a:solidFill>
                    </a:ln>
                  </pic:spPr>
                </pic:pic>
              </a:graphicData>
            </a:graphic>
          </wp:inline>
        </w:drawing>
      </w:r>
      <w:r>
        <w:rPr>
          <w:rFonts w:ascii="Calibri" w:eastAsia="宋体" w:hAnsi="Calibri" w:cs="Arial"/>
          <w:szCs w:val="21"/>
          <w:lang w:bidi="ar"/>
        </w:rPr>
        <w:t xml:space="preserve"> </w:t>
      </w:r>
      <w:r>
        <w:rPr>
          <w:rFonts w:ascii="黑体" w:eastAsia="黑体" w:hAnsi="宋体" w:cs="黑体" w:hint="eastAsia"/>
          <w:szCs w:val="21"/>
          <w:lang w:bidi="ar"/>
        </w:rPr>
        <w:t>图</w:t>
      </w:r>
      <w:r>
        <w:rPr>
          <w:rFonts w:ascii="黑体" w:eastAsia="黑体" w:hAnsi="Calibri" w:cs="黑体" w:hint="eastAsia"/>
          <w:szCs w:val="21"/>
          <w:lang w:bidi="ar"/>
        </w:rPr>
        <w:t xml:space="preserve"> “</w:t>
      </w:r>
      <w:r>
        <w:rPr>
          <w:rFonts w:ascii="黑体" w:eastAsia="黑体" w:hAnsi="宋体" w:cs="黑体" w:hint="eastAsia"/>
          <w:szCs w:val="21"/>
          <w:lang w:bidi="ar"/>
        </w:rPr>
        <w:t>单一窗口”标准版登录</w:t>
      </w:r>
    </w:p>
    <w:p w:rsidR="00315115" w:rsidRDefault="00D80A1D">
      <w:pPr>
        <w:spacing w:line="360" w:lineRule="auto"/>
        <w:ind w:firstLineChars="200" w:firstLine="420"/>
        <w:jc w:val="left"/>
        <w:rPr>
          <w:szCs w:val="21"/>
        </w:rPr>
      </w:pPr>
      <w:r>
        <w:rPr>
          <w:rFonts w:ascii="宋体" w:eastAsia="宋体" w:hAnsi="宋体" w:cs="宋体" w:hint="eastAsia"/>
          <w:szCs w:val="21"/>
          <w:lang w:bidi="ar"/>
        </w:rPr>
        <w:t>在</w:t>
      </w:r>
      <w:r>
        <w:rPr>
          <w:rFonts w:ascii="Calibri" w:eastAsia="宋体" w:hAnsi="Calibri" w:cs="Arial"/>
          <w:szCs w:val="21"/>
          <w:lang w:bidi="ar"/>
        </w:rPr>
        <w:t xml:space="preserve"> </w:t>
      </w:r>
      <w:r>
        <w:rPr>
          <w:rFonts w:ascii="黑体" w:eastAsia="黑体" w:hAnsi="宋体" w:cs="黑体" w:hint="eastAsia"/>
          <w:szCs w:val="21"/>
          <w:lang w:bidi="ar"/>
        </w:rPr>
        <w:t>图</w:t>
      </w:r>
      <w:r>
        <w:rPr>
          <w:rFonts w:ascii="黑体" w:eastAsia="黑体" w:hAnsi="Calibri" w:cs="黑体" w:hint="eastAsia"/>
          <w:szCs w:val="21"/>
          <w:lang w:bidi="ar"/>
        </w:rPr>
        <w:t xml:space="preserve"> “</w:t>
      </w:r>
      <w:r>
        <w:rPr>
          <w:rFonts w:ascii="黑体" w:eastAsia="黑体" w:hAnsi="宋体" w:cs="黑体" w:hint="eastAsia"/>
          <w:szCs w:val="21"/>
          <w:lang w:bidi="ar"/>
        </w:rPr>
        <w:t>单一窗口”标准版登录</w:t>
      </w:r>
      <w:r>
        <w:rPr>
          <w:rFonts w:ascii="黑体" w:eastAsia="黑体" w:hAnsi="Calibri" w:cs="黑体" w:hint="eastAsia"/>
          <w:szCs w:val="21"/>
          <w:lang w:bidi="ar"/>
        </w:rPr>
        <w:t xml:space="preserve"> </w:t>
      </w:r>
      <w:r>
        <w:rPr>
          <w:rFonts w:ascii="宋体" w:eastAsia="宋体" w:hAnsi="宋体" w:cs="宋体" w:hint="eastAsia"/>
          <w:szCs w:val="21"/>
          <w:lang w:bidi="ar"/>
        </w:rPr>
        <w:t>中</w:t>
      </w:r>
      <w:r>
        <w:rPr>
          <w:rFonts w:hint="eastAsia"/>
          <w:szCs w:val="21"/>
        </w:rPr>
        <w:t>输入已注册成功的用户名、密码与验证码，点击登录按钮。</w:t>
      </w:r>
      <w:r>
        <w:rPr>
          <w:szCs w:val="21"/>
        </w:rPr>
        <w:t>进入</w:t>
      </w:r>
      <w:r>
        <w:rPr>
          <w:rFonts w:hint="eastAsia"/>
          <w:szCs w:val="21"/>
        </w:rPr>
        <w:t>援外项目任务通知单</w:t>
      </w:r>
      <w:r>
        <w:rPr>
          <w:szCs w:val="21"/>
        </w:rPr>
        <w:t>申请系统的界面如下图</w:t>
      </w:r>
      <w:r>
        <w:rPr>
          <w:rFonts w:hint="eastAsia"/>
          <w:szCs w:val="21"/>
        </w:rPr>
        <w:t>，</w:t>
      </w:r>
      <w:r>
        <w:rPr>
          <w:szCs w:val="21"/>
        </w:rPr>
        <w:t>点击界面右上角</w:t>
      </w:r>
      <w:r>
        <w:rPr>
          <w:szCs w:val="21"/>
        </w:rPr>
        <w:t>“</w:t>
      </w:r>
      <w:r>
        <w:rPr>
          <w:szCs w:val="21"/>
        </w:rPr>
        <w:t>退出</w:t>
      </w:r>
      <w:r>
        <w:rPr>
          <w:szCs w:val="21"/>
        </w:rPr>
        <w:t>”</w:t>
      </w:r>
      <w:r>
        <w:rPr>
          <w:szCs w:val="21"/>
        </w:rPr>
        <w:t>字样，可安全退出系统。</w:t>
      </w:r>
      <w:r>
        <w:rPr>
          <w:noProof/>
        </w:rPr>
        <w:drawing>
          <wp:inline distT="0" distB="0" distL="0" distR="0">
            <wp:extent cx="5220335" cy="2571750"/>
            <wp:effectExtent l="9525" t="9525" r="2794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220335" cy="2571750"/>
                    </a:xfrm>
                    <a:prstGeom prst="rect">
                      <a:avLst/>
                    </a:prstGeom>
                    <a:ln>
                      <a:solidFill>
                        <a:schemeClr val="tx1">
                          <a:lumMod val="50000"/>
                          <a:lumOff val="50000"/>
                        </a:schemeClr>
                      </a:solidFill>
                    </a:ln>
                  </pic:spPr>
                </pic:pic>
              </a:graphicData>
            </a:graphic>
          </wp:inline>
        </w:drawing>
      </w:r>
    </w:p>
    <w:p w:rsidR="00315115" w:rsidRDefault="00D80A1D">
      <w:pPr>
        <w:spacing w:line="360" w:lineRule="auto"/>
        <w:ind w:firstLineChars="200" w:firstLine="420"/>
        <w:jc w:val="center"/>
        <w:rPr>
          <w:rFonts w:ascii="黑体" w:eastAsia="黑体" w:hAnsi="黑体" w:cs="Arial"/>
          <w:szCs w:val="21"/>
          <w:lang w:bidi="ar"/>
        </w:rPr>
      </w:pPr>
      <w:r>
        <w:rPr>
          <w:rFonts w:ascii="黑体" w:eastAsia="黑体" w:hAnsi="黑体" w:cs="Arial"/>
          <w:szCs w:val="21"/>
          <w:lang w:bidi="ar"/>
        </w:rPr>
        <w:t>图</w:t>
      </w:r>
      <w:r>
        <w:rPr>
          <w:rFonts w:ascii="黑体" w:eastAsia="黑体" w:hAnsi="黑体" w:cs="Arial" w:hint="eastAsia"/>
          <w:szCs w:val="21"/>
          <w:lang w:bidi="ar"/>
        </w:rPr>
        <w:t xml:space="preserve">  援外项目任务通知单</w:t>
      </w:r>
      <w:r>
        <w:rPr>
          <w:rFonts w:ascii="黑体" w:eastAsia="黑体" w:hAnsi="黑体" w:cs="Arial"/>
          <w:szCs w:val="21"/>
          <w:lang w:bidi="ar"/>
        </w:rPr>
        <w:t>申请系统</w:t>
      </w:r>
      <w:r>
        <w:rPr>
          <w:rFonts w:ascii="黑体" w:eastAsia="黑体" w:hAnsi="黑体" w:cs="Arial" w:hint="eastAsia"/>
          <w:szCs w:val="21"/>
          <w:lang w:bidi="ar"/>
        </w:rPr>
        <w:t>界面</w:t>
      </w:r>
    </w:p>
    <w:p w:rsidR="00315115" w:rsidRDefault="00D80A1D">
      <w:pPr>
        <w:widowControl/>
        <w:topLinePunct/>
        <w:spacing w:line="360" w:lineRule="auto"/>
        <w:ind w:rightChars="200" w:right="420" w:firstLineChars="132" w:firstLine="424"/>
        <w:rPr>
          <w:b/>
          <w:color w:val="000000"/>
          <w:sz w:val="24"/>
        </w:rPr>
      </w:pPr>
      <w:r>
        <w:rPr>
          <w:rFonts w:ascii="宋体" w:eastAsia="宋体" w:hAnsi="Calibri" w:cs="宋体" w:hint="eastAsia"/>
          <w:b/>
          <w:color w:val="C00000"/>
          <w:sz w:val="32"/>
          <w:szCs w:val="32"/>
          <w:lang w:bidi="ar"/>
        </w:rPr>
        <w:t>i</w:t>
      </w:r>
      <w:r>
        <w:rPr>
          <w:rFonts w:ascii="宋体" w:eastAsia="宋体" w:hAnsi="宋体" w:cs="宋体" w:hint="eastAsia"/>
          <w:b/>
          <w:color w:val="000000"/>
          <w:sz w:val="28"/>
          <w:szCs w:val="28"/>
          <w:lang w:bidi="ar"/>
        </w:rPr>
        <w:t>小提示：</w:t>
      </w:r>
    </w:p>
    <w:p w:rsidR="00315115" w:rsidRDefault="00D80A1D">
      <w:pPr>
        <w:pStyle w:val="a7"/>
        <w:widowControl w:val="0"/>
        <w:adjustRightInd w:val="0"/>
        <w:spacing w:after="120" w:afterAutospacing="0" w:line="360" w:lineRule="auto"/>
        <w:ind w:firstLineChars="176" w:firstLine="389"/>
        <w:rPr>
          <w:rFonts w:hAnsi="宋体" w:cs="宋体" w:hint="default"/>
          <w:b/>
          <w:i/>
          <w:sz w:val="22"/>
          <w:szCs w:val="22"/>
          <w:lang w:bidi="ar"/>
        </w:rPr>
      </w:pPr>
      <w:r>
        <w:rPr>
          <w:rFonts w:hAnsi="宋体" w:cs="宋体"/>
          <w:b/>
          <w:i/>
          <w:sz w:val="22"/>
          <w:szCs w:val="22"/>
          <w:lang w:bidi="ar"/>
        </w:rPr>
        <w:t>用户注册（登录）相关功能介绍，请参见《</w:t>
      </w:r>
      <w:r>
        <w:rPr>
          <w:rFonts w:cs="宋体"/>
          <w:b/>
          <w:i/>
          <w:sz w:val="22"/>
          <w:szCs w:val="22"/>
          <w:lang w:bidi="ar"/>
        </w:rPr>
        <w:t>“</w:t>
      </w:r>
      <w:r>
        <w:rPr>
          <w:rFonts w:hAnsi="宋体" w:cs="宋体"/>
          <w:b/>
          <w:i/>
          <w:sz w:val="22"/>
          <w:szCs w:val="22"/>
          <w:lang w:bidi="ar"/>
        </w:rPr>
        <w:t>单一窗口</w:t>
      </w:r>
      <w:r>
        <w:rPr>
          <w:rFonts w:cs="宋体"/>
          <w:b/>
          <w:i/>
          <w:sz w:val="22"/>
          <w:szCs w:val="22"/>
          <w:lang w:bidi="ar"/>
        </w:rPr>
        <w:t>”</w:t>
      </w:r>
      <w:r>
        <w:rPr>
          <w:rFonts w:hAnsi="宋体" w:cs="宋体"/>
          <w:b/>
          <w:i/>
          <w:sz w:val="22"/>
          <w:szCs w:val="22"/>
          <w:lang w:bidi="ar"/>
        </w:rPr>
        <w:t>标准版用户手册（用户管理篇）》。</w:t>
      </w:r>
    </w:p>
    <w:p w:rsidR="00315115" w:rsidRDefault="00315115">
      <w:pPr>
        <w:pStyle w:val="a6"/>
        <w:rPr>
          <w:lang w:bidi="ar"/>
        </w:rPr>
      </w:pPr>
    </w:p>
    <w:p w:rsidR="00315115" w:rsidRDefault="00315115">
      <w:pPr>
        <w:pStyle w:val="a6"/>
        <w:rPr>
          <w:lang w:bidi="ar"/>
        </w:rPr>
      </w:pPr>
    </w:p>
    <w:p w:rsidR="00315115" w:rsidRDefault="00315115">
      <w:pPr>
        <w:pStyle w:val="a6"/>
        <w:rPr>
          <w:lang w:bidi="ar"/>
        </w:rPr>
      </w:pPr>
    </w:p>
    <w:p w:rsidR="00315115" w:rsidRDefault="00315115">
      <w:pPr>
        <w:pStyle w:val="a6"/>
        <w:rPr>
          <w:lang w:bidi="ar"/>
        </w:rPr>
      </w:pPr>
    </w:p>
    <w:p w:rsidR="00315115" w:rsidRDefault="00D80A1D">
      <w:pPr>
        <w:pStyle w:val="a6"/>
        <w:rPr>
          <w:sz w:val="21"/>
          <w:szCs w:val="21"/>
          <w:lang w:bidi="ar"/>
        </w:rPr>
      </w:pPr>
      <w:r>
        <w:rPr>
          <w:rFonts w:hint="eastAsia"/>
          <w:sz w:val="21"/>
          <w:szCs w:val="21"/>
          <w:lang w:bidi="ar"/>
        </w:rPr>
        <w:lastRenderedPageBreak/>
        <w:t>点击左侧通知单申请菜单，如下图所示，选择申请通知单类型。</w:t>
      </w:r>
    </w:p>
    <w:p w:rsidR="00315115" w:rsidRDefault="00315115">
      <w:pPr>
        <w:pStyle w:val="a6"/>
        <w:rPr>
          <w:sz w:val="21"/>
          <w:szCs w:val="21"/>
          <w:lang w:bidi="ar"/>
        </w:rPr>
      </w:pPr>
    </w:p>
    <w:p w:rsidR="00315115" w:rsidRDefault="00D80A1D">
      <w:pPr>
        <w:pStyle w:val="a6"/>
        <w:rPr>
          <w:sz w:val="21"/>
          <w:szCs w:val="21"/>
          <w:lang w:bidi="ar"/>
        </w:rPr>
      </w:pPr>
      <w:r>
        <w:rPr>
          <w:noProof/>
        </w:rPr>
        <w:drawing>
          <wp:inline distT="0" distB="0" distL="0" distR="0">
            <wp:extent cx="5220335" cy="2576195"/>
            <wp:effectExtent l="9525" t="9525" r="27940" b="241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20335" cy="2576195"/>
                    </a:xfrm>
                    <a:prstGeom prst="rect">
                      <a:avLst/>
                    </a:prstGeom>
                    <a:ln>
                      <a:solidFill>
                        <a:schemeClr val="tx1">
                          <a:lumMod val="50000"/>
                          <a:lumOff val="50000"/>
                        </a:schemeClr>
                      </a:solidFill>
                    </a:ln>
                  </pic:spPr>
                </pic:pic>
              </a:graphicData>
            </a:graphic>
          </wp:inline>
        </w:drawing>
      </w:r>
    </w:p>
    <w:p w:rsidR="00315115" w:rsidRDefault="00D80A1D">
      <w:pPr>
        <w:spacing w:line="360" w:lineRule="auto"/>
        <w:ind w:firstLineChars="200" w:firstLine="420"/>
        <w:jc w:val="center"/>
        <w:rPr>
          <w:rFonts w:ascii="黑体" w:eastAsia="黑体" w:hAnsi="黑体" w:cs="Arial"/>
          <w:szCs w:val="21"/>
          <w:lang w:bidi="ar"/>
        </w:rPr>
      </w:pPr>
      <w:r>
        <w:rPr>
          <w:rFonts w:ascii="黑体" w:eastAsia="黑体" w:hAnsi="黑体" w:cs="Arial"/>
          <w:szCs w:val="21"/>
          <w:lang w:bidi="ar"/>
        </w:rPr>
        <w:t>图</w:t>
      </w:r>
      <w:r>
        <w:rPr>
          <w:rFonts w:ascii="黑体" w:eastAsia="黑体" w:hAnsi="黑体" w:cs="Arial" w:hint="eastAsia"/>
          <w:szCs w:val="21"/>
          <w:lang w:bidi="ar"/>
        </w:rPr>
        <w:t xml:space="preserve">  援外项目任务通知单</w:t>
      </w:r>
      <w:r>
        <w:rPr>
          <w:rFonts w:ascii="黑体" w:eastAsia="黑体" w:hAnsi="黑体" w:cs="Arial"/>
          <w:szCs w:val="21"/>
          <w:lang w:bidi="ar"/>
        </w:rPr>
        <w:t>申请系统</w:t>
      </w:r>
      <w:r>
        <w:rPr>
          <w:rFonts w:ascii="黑体" w:eastAsia="黑体" w:hAnsi="黑体" w:cs="Arial" w:hint="eastAsia"/>
          <w:szCs w:val="21"/>
          <w:lang w:bidi="ar"/>
        </w:rPr>
        <w:t>通知单类型选择界面</w:t>
      </w:r>
    </w:p>
    <w:p w:rsidR="00315115" w:rsidRDefault="00315115">
      <w:pPr>
        <w:pStyle w:val="a6"/>
        <w:rPr>
          <w:sz w:val="21"/>
          <w:szCs w:val="21"/>
          <w:lang w:bidi="ar"/>
        </w:rPr>
      </w:pPr>
    </w:p>
    <w:p w:rsidR="00315115" w:rsidRDefault="00D80A1D">
      <w:pPr>
        <w:pStyle w:val="a6"/>
        <w:rPr>
          <w:sz w:val="21"/>
          <w:szCs w:val="21"/>
          <w:lang w:bidi="ar"/>
        </w:rPr>
      </w:pPr>
      <w:r>
        <w:rPr>
          <w:rFonts w:hint="eastAsia"/>
          <w:sz w:val="21"/>
          <w:szCs w:val="21"/>
          <w:lang w:bidi="ar"/>
        </w:rPr>
        <w:t>点击工程类通知单，如下图所示，进入援外项目任务通知单（工程类）申请系统界面。</w:t>
      </w:r>
    </w:p>
    <w:p w:rsidR="00315115" w:rsidRDefault="00315115">
      <w:pPr>
        <w:pStyle w:val="a6"/>
        <w:rPr>
          <w:sz w:val="21"/>
          <w:szCs w:val="21"/>
          <w:lang w:bidi="ar"/>
        </w:rPr>
      </w:pPr>
    </w:p>
    <w:p w:rsidR="00315115" w:rsidRDefault="00D80A1D">
      <w:pPr>
        <w:pStyle w:val="a6"/>
        <w:rPr>
          <w:sz w:val="21"/>
          <w:szCs w:val="21"/>
          <w:lang w:bidi="ar"/>
        </w:rPr>
      </w:pPr>
      <w:r>
        <w:rPr>
          <w:noProof/>
        </w:rPr>
        <w:drawing>
          <wp:inline distT="0" distB="0" distL="0" distR="0">
            <wp:extent cx="5220335" cy="2576195"/>
            <wp:effectExtent l="9525" t="9525" r="27940" b="241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5220335" cy="2576195"/>
                    </a:xfrm>
                    <a:prstGeom prst="rect">
                      <a:avLst/>
                    </a:prstGeom>
                    <a:ln>
                      <a:solidFill>
                        <a:schemeClr val="tx1">
                          <a:lumMod val="50000"/>
                          <a:lumOff val="50000"/>
                        </a:schemeClr>
                      </a:solidFill>
                    </a:ln>
                  </pic:spPr>
                </pic:pic>
              </a:graphicData>
            </a:graphic>
          </wp:inline>
        </w:drawing>
      </w:r>
    </w:p>
    <w:p w:rsidR="00315115" w:rsidRDefault="00D80A1D">
      <w:pPr>
        <w:spacing w:line="360" w:lineRule="auto"/>
        <w:ind w:firstLineChars="200" w:firstLine="420"/>
        <w:jc w:val="center"/>
        <w:rPr>
          <w:rFonts w:ascii="黑体" w:eastAsia="黑体" w:hAnsi="黑体" w:cs="Arial"/>
          <w:szCs w:val="21"/>
          <w:lang w:bidi="ar"/>
        </w:rPr>
      </w:pPr>
      <w:r>
        <w:rPr>
          <w:rFonts w:ascii="黑体" w:eastAsia="黑体" w:hAnsi="黑体" w:cs="Arial"/>
          <w:szCs w:val="21"/>
          <w:lang w:bidi="ar"/>
        </w:rPr>
        <w:t>图</w:t>
      </w:r>
      <w:r>
        <w:rPr>
          <w:rFonts w:ascii="黑体" w:eastAsia="黑体" w:hAnsi="黑体" w:cs="Arial" w:hint="eastAsia"/>
          <w:szCs w:val="21"/>
          <w:lang w:bidi="ar"/>
        </w:rPr>
        <w:t xml:space="preserve">  援外项目任务通知单（工程类）</w:t>
      </w:r>
      <w:r>
        <w:rPr>
          <w:rFonts w:ascii="黑体" w:eastAsia="黑体" w:hAnsi="黑体" w:cs="Arial"/>
          <w:szCs w:val="21"/>
          <w:lang w:bidi="ar"/>
        </w:rPr>
        <w:t>申请系统</w:t>
      </w:r>
      <w:r>
        <w:rPr>
          <w:rFonts w:ascii="黑体" w:eastAsia="黑体" w:hAnsi="黑体" w:cs="Arial" w:hint="eastAsia"/>
          <w:szCs w:val="21"/>
          <w:lang w:bidi="ar"/>
        </w:rPr>
        <w:t>界面</w:t>
      </w:r>
    </w:p>
    <w:p w:rsidR="00315115" w:rsidRDefault="00315115">
      <w:pPr>
        <w:pStyle w:val="a6"/>
        <w:rPr>
          <w:sz w:val="21"/>
          <w:szCs w:val="21"/>
          <w:lang w:bidi="ar"/>
        </w:rPr>
      </w:pPr>
    </w:p>
    <w:p w:rsidR="00315115" w:rsidRDefault="00D80A1D">
      <w:pPr>
        <w:pStyle w:val="1"/>
        <w:rPr>
          <w:sz w:val="48"/>
          <w:szCs w:val="48"/>
        </w:rPr>
      </w:pPr>
      <w:bookmarkStart w:id="46" w:name="_Toc509858206"/>
      <w:bookmarkStart w:id="47" w:name="_Toc525656595"/>
      <w:bookmarkStart w:id="48" w:name="_Toc520121706"/>
      <w:bookmarkStart w:id="49" w:name="_Toc516754339"/>
      <w:bookmarkEnd w:id="46"/>
      <w:r>
        <w:rPr>
          <w:rFonts w:ascii="华文中宋" w:hAnsi="华文中宋" w:cs="华文中宋" w:hint="eastAsia"/>
          <w:sz w:val="48"/>
          <w:szCs w:val="48"/>
        </w:rPr>
        <w:lastRenderedPageBreak/>
        <w:t>第五篇</w:t>
      </w:r>
      <w:r>
        <w:rPr>
          <w:sz w:val="48"/>
          <w:szCs w:val="48"/>
        </w:rPr>
        <w:t xml:space="preserve"> </w:t>
      </w:r>
      <w:r>
        <w:rPr>
          <w:rFonts w:ascii="华文中宋" w:hAnsi="华文中宋" w:cs="华文中宋" w:hint="eastAsia"/>
          <w:sz w:val="48"/>
          <w:szCs w:val="48"/>
        </w:rPr>
        <w:t>通用功能</w:t>
      </w:r>
      <w:bookmarkEnd w:id="47"/>
      <w:bookmarkEnd w:id="48"/>
      <w:bookmarkEnd w:id="49"/>
    </w:p>
    <w:p w:rsidR="00315115" w:rsidRDefault="00D80A1D">
      <w:pPr>
        <w:pStyle w:val="a7"/>
        <w:widowControl w:val="0"/>
        <w:numPr>
          <w:ilvl w:val="0"/>
          <w:numId w:val="1"/>
        </w:numPr>
        <w:spacing w:beforeAutospacing="0" w:afterAutospacing="0" w:line="360" w:lineRule="auto"/>
        <w:ind w:left="0" w:rightChars="40" w:right="84" w:firstLineChars="152" w:firstLine="319"/>
        <w:jc w:val="both"/>
        <w:rPr>
          <w:rFonts w:ascii="华文中宋" w:eastAsia="华文中宋" w:hAnsi="Calibri" w:cs="华文中宋" w:hint="default"/>
          <w:b/>
          <w:color w:val="000000"/>
          <w:sz w:val="28"/>
          <w:szCs w:val="28"/>
        </w:rPr>
      </w:pPr>
      <w:bookmarkStart w:id="50" w:name="_Toc487447079"/>
      <w:bookmarkEnd w:id="50"/>
      <w:r>
        <w:rPr>
          <w:rFonts w:ascii="Calibri" w:hAnsi="Calibri" w:cs="Arial" w:hint="default"/>
          <w:noProof/>
          <w:kern w:val="2"/>
          <w:sz w:val="21"/>
          <w:szCs w:val="21"/>
        </w:rPr>
        <w:drawing>
          <wp:anchor distT="0" distB="0" distL="114300" distR="114300" simplePos="0" relativeHeight="250609664" behindDoc="0" locked="0" layoutInCell="1" allowOverlap="0">
            <wp:simplePos x="0" y="0"/>
            <wp:positionH relativeFrom="column">
              <wp:posOffset>2265680</wp:posOffset>
            </wp:positionH>
            <wp:positionV relativeFrom="line">
              <wp:posOffset>396240</wp:posOffset>
            </wp:positionV>
            <wp:extent cx="190500" cy="190500"/>
            <wp:effectExtent l="0" t="0" r="0" b="0"/>
            <wp:wrapSquare wrapText="bothSides"/>
            <wp:docPr id="36" name="图片 36" descr="wpsF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wpsFF94.tmp"/>
                    <pic:cNvPicPr>
                      <a:picLocks noChangeAspect="1"/>
                    </pic:cNvPicPr>
                  </pic:nvPicPr>
                  <pic:blipFill>
                    <a:blip r:embed="rId17"/>
                    <a:stretch>
                      <a:fillRect/>
                    </a:stretch>
                  </pic:blipFill>
                  <pic:spPr>
                    <a:xfrm>
                      <a:off x="0" y="0"/>
                      <a:ext cx="190500" cy="190500"/>
                    </a:xfrm>
                    <a:prstGeom prst="rect">
                      <a:avLst/>
                    </a:prstGeom>
                    <a:noFill/>
                    <a:ln w="9525">
                      <a:noFill/>
                    </a:ln>
                  </pic:spPr>
                </pic:pic>
              </a:graphicData>
            </a:graphic>
          </wp:anchor>
        </w:drawing>
      </w:r>
      <w:r>
        <w:rPr>
          <w:rFonts w:ascii="华文中宋" w:eastAsia="华文中宋" w:hAnsi="华文中宋" w:cs="华文中宋"/>
          <w:b/>
          <w:color w:val="000000"/>
          <w:kern w:val="2"/>
          <w:sz w:val="28"/>
          <w:szCs w:val="28"/>
          <w:lang w:bidi="ar"/>
        </w:rPr>
        <w:t>移动页签</w:t>
      </w:r>
    </w:p>
    <w:p w:rsidR="00315115" w:rsidRDefault="00D80A1D">
      <w:pPr>
        <w:snapToGrid w:val="0"/>
        <w:spacing w:line="360" w:lineRule="auto"/>
        <w:ind w:firstLineChars="202" w:firstLine="424"/>
        <w:rPr>
          <w:rFonts w:ascii="华文中宋" w:eastAsia="华文中宋" w:hAnsi="Calibri" w:cs="华文中宋"/>
          <w:b/>
          <w:color w:val="000000"/>
          <w:sz w:val="28"/>
          <w:szCs w:val="28"/>
        </w:rPr>
      </w:pPr>
      <w:r>
        <w:rPr>
          <w:rFonts w:ascii="宋体" w:eastAsia="宋体" w:hAnsi="宋体" w:cs="宋体" w:hint="eastAsia"/>
          <w:szCs w:val="21"/>
          <w:lang w:bidi="ar"/>
        </w:rPr>
        <w:t>如打开</w:t>
      </w:r>
      <w:proofErr w:type="gramStart"/>
      <w:r>
        <w:rPr>
          <w:rFonts w:ascii="宋体" w:eastAsia="宋体" w:hAnsi="宋体" w:cs="宋体" w:hint="eastAsia"/>
          <w:szCs w:val="21"/>
          <w:lang w:bidi="ar"/>
        </w:rPr>
        <w:t>的页签较多</w:t>
      </w:r>
      <w:proofErr w:type="gramEnd"/>
      <w:r>
        <w:rPr>
          <w:rFonts w:ascii="宋体" w:eastAsia="宋体" w:hAnsi="宋体" w:cs="宋体" w:hint="eastAsia"/>
          <w:szCs w:val="21"/>
          <w:lang w:bidi="ar"/>
        </w:rPr>
        <w:t>，点击界面</w:t>
      </w:r>
      <w:r>
        <w:rPr>
          <w:rFonts w:ascii="Calibri" w:eastAsia="宋体" w:hAnsi="Calibri" w:cs="Arial"/>
          <w:snapToGrid w:val="0"/>
          <w:szCs w:val="21"/>
          <w:lang w:bidi="ar"/>
        </w:rPr>
        <w:t xml:space="preserve"> </w:t>
      </w:r>
      <w:r>
        <w:rPr>
          <w:rFonts w:ascii="Calibri" w:eastAsia="宋体" w:hAnsi="Calibri" w:cs="Arial"/>
          <w:szCs w:val="21"/>
          <w:lang w:bidi="ar"/>
        </w:rPr>
        <w:t xml:space="preserve">  </w:t>
      </w:r>
      <w:r>
        <w:rPr>
          <w:rFonts w:ascii="宋体" w:eastAsia="宋体" w:hAnsi="宋体" w:cs="宋体" w:hint="eastAsia"/>
          <w:szCs w:val="21"/>
          <w:lang w:bidi="ar"/>
        </w:rPr>
        <w:t>或</w:t>
      </w:r>
      <w:r>
        <w:rPr>
          <w:rFonts w:ascii="Calibri" w:eastAsia="宋体" w:hAnsi="Calibri" w:cs="Arial"/>
          <w:snapToGrid w:val="0"/>
          <w:szCs w:val="21"/>
          <w:lang w:bidi="ar"/>
        </w:rPr>
        <w:t xml:space="preserve"> </w:t>
      </w:r>
      <w:r>
        <w:rPr>
          <w:rFonts w:ascii="Calibri" w:eastAsia="宋体" w:hAnsi="Calibri" w:cs="Arial"/>
          <w:noProof/>
          <w:szCs w:val="21"/>
        </w:rPr>
        <w:drawing>
          <wp:inline distT="0" distB="0" distL="114300" distR="114300">
            <wp:extent cx="190500" cy="190500"/>
            <wp:effectExtent l="0" t="0" r="0" b="0"/>
            <wp:docPr id="37" name="图片 24" descr="wpsFF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wpsFFA5.tmp"/>
                    <pic:cNvPicPr>
                      <a:picLocks noChangeAspect="1"/>
                    </pic:cNvPicPr>
                  </pic:nvPicPr>
                  <pic:blipFill>
                    <a:blip r:embed="rId18"/>
                    <a:stretch>
                      <a:fillRect/>
                    </a:stretch>
                  </pic:blipFill>
                  <pic:spPr>
                    <a:xfrm>
                      <a:off x="0" y="0"/>
                      <a:ext cx="190500" cy="190500"/>
                    </a:xfrm>
                    <a:prstGeom prst="rect">
                      <a:avLst/>
                    </a:prstGeom>
                    <a:noFill/>
                    <a:ln w="9525">
                      <a:noFill/>
                    </a:ln>
                  </pic:spPr>
                </pic:pic>
              </a:graphicData>
            </a:graphic>
          </wp:inline>
        </w:drawing>
      </w:r>
      <w:r>
        <w:rPr>
          <w:rFonts w:ascii="Calibri" w:eastAsia="宋体" w:hAnsi="Calibri" w:cs="Arial"/>
          <w:szCs w:val="21"/>
          <w:lang w:bidi="ar"/>
        </w:rPr>
        <w:t xml:space="preserve"> </w:t>
      </w:r>
      <w:r>
        <w:rPr>
          <w:rFonts w:ascii="宋体" w:eastAsia="宋体" w:hAnsi="宋体" w:cs="宋体" w:hint="eastAsia"/>
          <w:szCs w:val="21"/>
          <w:lang w:bidi="ar"/>
        </w:rPr>
        <w:t>图标，可将页签名</w:t>
      </w:r>
      <w:proofErr w:type="gramStart"/>
      <w:r>
        <w:rPr>
          <w:rFonts w:ascii="宋体" w:eastAsia="宋体" w:hAnsi="宋体" w:cs="宋体" w:hint="eastAsia"/>
          <w:szCs w:val="21"/>
          <w:lang w:bidi="ar"/>
        </w:rPr>
        <w:t>称进行</w:t>
      </w:r>
      <w:proofErr w:type="gramEnd"/>
      <w:r>
        <w:rPr>
          <w:rFonts w:ascii="宋体" w:eastAsia="宋体" w:hAnsi="宋体" w:cs="宋体" w:hint="eastAsia"/>
          <w:szCs w:val="21"/>
          <w:lang w:bidi="ar"/>
        </w:rPr>
        <w:t>左右移动选择。</w:t>
      </w:r>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折叠</w:t>
      </w:r>
      <w:r>
        <w:rPr>
          <w:rFonts w:ascii="华文中宋" w:eastAsia="华文中宋" w:hAnsi="Calibri" w:cs="华文中宋"/>
          <w:b/>
          <w:color w:val="000000"/>
          <w:kern w:val="2"/>
          <w:sz w:val="28"/>
          <w:szCs w:val="28"/>
          <w:lang w:bidi="ar"/>
        </w:rPr>
        <w:t>/展开菜单</w:t>
      </w:r>
    </w:p>
    <w:p w:rsidR="00315115" w:rsidRDefault="00D80A1D">
      <w:pPr>
        <w:spacing w:line="360" w:lineRule="auto"/>
        <w:ind w:firstLine="420"/>
        <w:rPr>
          <w:rFonts w:ascii="宋体" w:eastAsia="宋体" w:hAnsi="宋体" w:cs="宋体"/>
          <w:szCs w:val="21"/>
          <w:lang w:bidi="ar"/>
        </w:rPr>
      </w:pPr>
      <w:r>
        <w:rPr>
          <w:rFonts w:ascii="Calibri" w:eastAsia="宋体" w:hAnsi="Calibri" w:cs="Arial"/>
          <w:noProof/>
          <w:szCs w:val="21"/>
        </w:rPr>
        <w:drawing>
          <wp:anchor distT="0" distB="0" distL="114300" distR="114300" simplePos="0" relativeHeight="251658240" behindDoc="0" locked="0" layoutInCell="1" allowOverlap="0">
            <wp:simplePos x="0" y="0"/>
            <wp:positionH relativeFrom="column">
              <wp:posOffset>1753870</wp:posOffset>
            </wp:positionH>
            <wp:positionV relativeFrom="line">
              <wp:posOffset>34290</wp:posOffset>
            </wp:positionV>
            <wp:extent cx="219075" cy="190500"/>
            <wp:effectExtent l="0" t="0" r="9525" b="0"/>
            <wp:wrapSquare wrapText="bothSides"/>
            <wp:docPr id="39" name="图片 35" descr="wpsFF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wpsFFA6.tmp"/>
                    <pic:cNvPicPr>
                      <a:picLocks noChangeAspect="1"/>
                    </pic:cNvPicPr>
                  </pic:nvPicPr>
                  <pic:blipFill>
                    <a:blip r:embed="rId19"/>
                    <a:stretch>
                      <a:fillRect/>
                    </a:stretch>
                  </pic:blipFill>
                  <pic:spPr>
                    <a:xfrm>
                      <a:off x="0" y="0"/>
                      <a:ext cx="219075" cy="190500"/>
                    </a:xfrm>
                    <a:prstGeom prst="rect">
                      <a:avLst/>
                    </a:prstGeom>
                    <a:noFill/>
                    <a:ln w="9525">
                      <a:noFill/>
                    </a:ln>
                  </pic:spPr>
                </pic:pic>
              </a:graphicData>
            </a:graphic>
          </wp:anchor>
        </w:drawing>
      </w:r>
      <w:r>
        <w:rPr>
          <w:rFonts w:ascii="宋体" w:eastAsia="宋体" w:hAnsi="宋体" w:cs="宋体" w:hint="eastAsia"/>
          <w:szCs w:val="21"/>
          <w:lang w:bidi="ar"/>
        </w:rPr>
        <w:t>点击右侧</w:t>
      </w:r>
      <w:proofErr w:type="gramStart"/>
      <w:r>
        <w:rPr>
          <w:rFonts w:ascii="宋体" w:eastAsia="宋体" w:hAnsi="宋体" w:cs="宋体" w:hint="eastAsia"/>
          <w:szCs w:val="21"/>
          <w:lang w:bidi="ar"/>
        </w:rPr>
        <w:t>展示区左上角</w:t>
      </w:r>
      <w:proofErr w:type="gramEnd"/>
      <w:r>
        <w:rPr>
          <w:rFonts w:ascii="宋体" w:eastAsia="宋体" w:hAnsi="宋体" w:cs="宋体" w:hint="eastAsia"/>
          <w:szCs w:val="21"/>
          <w:lang w:bidi="ar"/>
        </w:rPr>
        <w:t>图标，将左侧菜单栏进行折叠或展开的操作。折叠后的菜单栏只显示图标。</w:t>
      </w:r>
    </w:p>
    <w:p w:rsidR="00315115" w:rsidRDefault="00D80A1D">
      <w:pPr>
        <w:spacing w:line="360" w:lineRule="auto"/>
      </w:pPr>
      <w:r>
        <w:rPr>
          <w:noProof/>
        </w:rPr>
        <w:drawing>
          <wp:inline distT="0" distB="0" distL="0" distR="0">
            <wp:extent cx="5220335" cy="2577465"/>
            <wp:effectExtent l="0" t="0" r="18415" b="133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5220335" cy="2577465"/>
                    </a:xfrm>
                    <a:prstGeom prst="rect">
                      <a:avLst/>
                    </a:prstGeom>
                    <a:ln>
                      <a:solidFill>
                        <a:schemeClr val="tx1">
                          <a:lumMod val="50000"/>
                          <a:lumOff val="50000"/>
                        </a:schemeClr>
                      </a:solidFill>
                    </a:ln>
                  </pic:spPr>
                </pic:pic>
              </a:graphicData>
            </a:graphic>
          </wp:inline>
        </w:drawing>
      </w:r>
    </w:p>
    <w:p w:rsidR="00315115" w:rsidRDefault="00D80A1D">
      <w:pPr>
        <w:spacing w:line="360" w:lineRule="auto"/>
        <w:ind w:rightChars="202" w:right="424"/>
        <w:jc w:val="center"/>
        <w:rPr>
          <w:rFonts w:ascii="华文中宋" w:eastAsia="华文中宋" w:hAnsi="Calibri" w:cs="华文中宋"/>
          <w:b/>
          <w:color w:val="000000"/>
          <w:sz w:val="28"/>
          <w:szCs w:val="28"/>
        </w:rPr>
      </w:pPr>
      <w:bookmarkStart w:id="51" w:name="_Toc4861_WPSOffice_Level1"/>
      <w:r>
        <w:rPr>
          <w:rFonts w:ascii="黑体" w:eastAsia="黑体" w:hAnsi="黑体" w:hint="eastAsia"/>
        </w:rPr>
        <w:t>图 折叠菜单</w:t>
      </w:r>
      <w:r>
        <w:rPr>
          <w:rFonts w:ascii="黑体" w:eastAsia="黑体" w:hAnsi="黑体"/>
        </w:rPr>
        <w:t>栏</w:t>
      </w:r>
      <w:bookmarkEnd w:id="51"/>
    </w:p>
    <w:p w:rsidR="00315115" w:rsidRDefault="00D80A1D" w:rsidP="00120C63">
      <w:pPr>
        <w:pStyle w:val="a7"/>
        <w:widowControl w:val="0"/>
        <w:numPr>
          <w:ilvl w:val="0"/>
          <w:numId w:val="1"/>
        </w:numPr>
        <w:spacing w:beforeAutospacing="0" w:afterAutospacing="0" w:line="360" w:lineRule="auto"/>
        <w:ind w:left="0" w:rightChars="40" w:right="84" w:firstLineChars="152" w:firstLine="426"/>
        <w:jc w:val="both"/>
        <w:rPr>
          <w:rFonts w:ascii="华文中宋" w:eastAsia="华文中宋" w:hAnsi="Calibri" w:cs="华文中宋" w:hint="default"/>
          <w:b/>
          <w:color w:val="000000"/>
          <w:sz w:val="28"/>
          <w:szCs w:val="28"/>
        </w:rPr>
      </w:pPr>
      <w:r>
        <w:rPr>
          <w:rFonts w:ascii="华文中宋" w:eastAsia="华文中宋" w:hAnsi="华文中宋" w:cs="华文中宋"/>
          <w:b/>
          <w:color w:val="000000"/>
          <w:kern w:val="2"/>
          <w:sz w:val="28"/>
          <w:szCs w:val="28"/>
          <w:lang w:bidi="ar"/>
        </w:rPr>
        <w:t>关闭选项卡</w:t>
      </w:r>
    </w:p>
    <w:p w:rsidR="00315115" w:rsidRDefault="00D80A1D">
      <w:pPr>
        <w:spacing w:line="360" w:lineRule="auto"/>
        <w:ind w:firstLineChars="202" w:firstLine="424"/>
        <w:rPr>
          <w:color w:val="7F7F7F"/>
        </w:rPr>
      </w:pPr>
      <w:r>
        <w:rPr>
          <w:rFonts w:ascii="宋体" w:eastAsia="宋体" w:hAnsi="宋体" w:cs="宋体" w:hint="eastAsia"/>
          <w:szCs w:val="21"/>
          <w:lang w:bidi="ar"/>
        </w:rPr>
        <w:t>点击右侧展示区右上角</w:t>
      </w:r>
      <w:r>
        <w:rPr>
          <w:rFonts w:ascii="Calibri" w:eastAsia="宋体" w:hAnsi="Calibri" w:cs="Arial"/>
          <w:noProof/>
          <w:szCs w:val="21"/>
        </w:rPr>
        <w:drawing>
          <wp:inline distT="0" distB="0" distL="114300" distR="114300">
            <wp:extent cx="438150" cy="219075"/>
            <wp:effectExtent l="0" t="0" r="0" b="9525"/>
            <wp:docPr id="11" name="图片 23" descr="wpsFF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wpsFFA7.tmp"/>
                    <pic:cNvPicPr>
                      <a:picLocks noChangeAspect="1"/>
                    </pic:cNvPicPr>
                  </pic:nvPicPr>
                  <pic:blipFill>
                    <a:blip r:embed="rId21"/>
                    <a:stretch>
                      <a:fillRect/>
                    </a:stretch>
                  </pic:blipFill>
                  <pic:spPr>
                    <a:xfrm>
                      <a:off x="0" y="0"/>
                      <a:ext cx="438150" cy="219075"/>
                    </a:xfrm>
                    <a:prstGeom prst="rect">
                      <a:avLst/>
                    </a:prstGeom>
                    <a:noFill/>
                    <a:ln w="9525">
                      <a:noFill/>
                    </a:ln>
                  </pic:spPr>
                </pic:pic>
              </a:graphicData>
            </a:graphic>
          </wp:inline>
        </w:drawing>
      </w:r>
      <w:r>
        <w:rPr>
          <w:rFonts w:ascii="宋体" w:eastAsia="宋体" w:hAnsi="宋体" w:cs="宋体" w:hint="eastAsia"/>
          <w:szCs w:val="21"/>
          <w:lang w:bidi="ar"/>
        </w:rPr>
        <w:t>图标，弹出下拉菜单（如下图）。选择</w:t>
      </w:r>
      <w:r>
        <w:rPr>
          <w:rFonts w:ascii="Calibri" w:eastAsia="宋体" w:hAnsi="Calibri" w:cs="宋体" w:hint="eastAsia"/>
          <w:szCs w:val="21"/>
          <w:lang w:bidi="ar"/>
        </w:rPr>
        <w:t>“</w:t>
      </w:r>
      <w:r>
        <w:rPr>
          <w:rFonts w:ascii="宋体" w:eastAsia="宋体" w:hAnsi="宋体" w:cs="宋体" w:hint="eastAsia"/>
          <w:szCs w:val="21"/>
          <w:lang w:bidi="ar"/>
        </w:rPr>
        <w:t>关闭全部选项卡”则将当前展示区内打开的所有</w:t>
      </w:r>
      <w:proofErr w:type="gramStart"/>
      <w:r>
        <w:rPr>
          <w:rFonts w:ascii="宋体" w:eastAsia="宋体" w:hAnsi="宋体" w:cs="宋体" w:hint="eastAsia"/>
          <w:szCs w:val="21"/>
          <w:lang w:bidi="ar"/>
        </w:rPr>
        <w:t>页签选项卡全部</w:t>
      </w:r>
      <w:proofErr w:type="gramEnd"/>
      <w:r>
        <w:rPr>
          <w:rFonts w:ascii="宋体" w:eastAsia="宋体" w:hAnsi="宋体" w:cs="宋体" w:hint="eastAsia"/>
          <w:szCs w:val="21"/>
          <w:lang w:bidi="ar"/>
        </w:rPr>
        <w:t>关闭；如选择“关闭其他选项卡”，则除当前停留显示</w:t>
      </w:r>
      <w:proofErr w:type="gramStart"/>
      <w:r>
        <w:rPr>
          <w:rFonts w:ascii="宋体" w:eastAsia="宋体" w:hAnsi="宋体" w:cs="宋体" w:hint="eastAsia"/>
          <w:szCs w:val="21"/>
          <w:lang w:bidi="ar"/>
        </w:rPr>
        <w:t>的页签选项</w:t>
      </w:r>
      <w:proofErr w:type="gramEnd"/>
      <w:r>
        <w:rPr>
          <w:rFonts w:ascii="宋体" w:eastAsia="宋体" w:hAnsi="宋体" w:cs="宋体" w:hint="eastAsia"/>
          <w:szCs w:val="21"/>
          <w:lang w:bidi="ar"/>
        </w:rPr>
        <w:t>卡之外，关闭其他打开过的选项卡。</w:t>
      </w:r>
    </w:p>
    <w:p w:rsidR="00315115" w:rsidRDefault="00D80A1D">
      <w:pPr>
        <w:spacing w:line="360" w:lineRule="auto"/>
        <w:jc w:val="center"/>
      </w:pPr>
      <w:r>
        <w:rPr>
          <w:rFonts w:ascii="Calibri" w:eastAsia="宋体" w:hAnsi="Calibri" w:cs="Arial"/>
          <w:noProof/>
          <w:szCs w:val="21"/>
        </w:rPr>
        <w:lastRenderedPageBreak/>
        <w:drawing>
          <wp:inline distT="0" distB="0" distL="114300" distR="114300">
            <wp:extent cx="2162175" cy="1676400"/>
            <wp:effectExtent l="0" t="0" r="9525" b="0"/>
            <wp:docPr id="23" name="图片 22" descr="wpsFF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wpsFFA8.tmp"/>
                    <pic:cNvPicPr>
                      <a:picLocks noChangeAspect="1"/>
                    </pic:cNvPicPr>
                  </pic:nvPicPr>
                  <pic:blipFill>
                    <a:blip r:embed="rId22"/>
                    <a:stretch>
                      <a:fillRect/>
                    </a:stretch>
                  </pic:blipFill>
                  <pic:spPr>
                    <a:xfrm>
                      <a:off x="0" y="0"/>
                      <a:ext cx="2162175" cy="1676400"/>
                    </a:xfrm>
                    <a:prstGeom prst="rect">
                      <a:avLst/>
                    </a:prstGeom>
                    <a:noFill/>
                    <a:ln w="9525">
                      <a:noFill/>
                    </a:ln>
                  </pic:spPr>
                </pic:pic>
              </a:graphicData>
            </a:graphic>
          </wp:inline>
        </w:drawing>
      </w:r>
      <w:r>
        <w:rPr>
          <w:rFonts w:ascii="Calibri" w:eastAsia="宋体" w:hAnsi="Calibri" w:cs="Arial"/>
          <w:szCs w:val="21"/>
          <w:lang w:bidi="ar"/>
        </w:rPr>
        <w:t xml:space="preserve"> </w:t>
      </w:r>
    </w:p>
    <w:p w:rsidR="00315115" w:rsidRDefault="00D80A1D">
      <w:pPr>
        <w:spacing w:line="360" w:lineRule="auto"/>
        <w:ind w:rightChars="202" w:right="424"/>
        <w:jc w:val="center"/>
        <w:rPr>
          <w:rFonts w:ascii="黑体" w:eastAsia="黑体" w:hAnsi="Calibri" w:cs="黑体"/>
        </w:rPr>
      </w:pPr>
      <w:r>
        <w:rPr>
          <w:rFonts w:ascii="黑体" w:eastAsia="黑体" w:hAnsi="宋体" w:cs="黑体" w:hint="eastAsia"/>
          <w:szCs w:val="21"/>
          <w:lang w:bidi="ar"/>
        </w:rPr>
        <w:t>图</w:t>
      </w:r>
      <w:r>
        <w:rPr>
          <w:rFonts w:ascii="黑体" w:eastAsia="黑体" w:hAnsi="Calibri" w:cs="黑体" w:hint="eastAsia"/>
          <w:szCs w:val="21"/>
          <w:lang w:bidi="ar"/>
        </w:rPr>
        <w:t xml:space="preserve"> </w:t>
      </w:r>
      <w:r>
        <w:rPr>
          <w:rFonts w:ascii="黑体" w:eastAsia="黑体" w:hAnsi="宋体" w:cs="黑体" w:hint="eastAsia"/>
          <w:szCs w:val="21"/>
          <w:lang w:bidi="ar"/>
        </w:rPr>
        <w:t>关闭选项卡操作</w:t>
      </w:r>
    </w:p>
    <w:p w:rsidR="00315115" w:rsidRDefault="00D80A1D">
      <w:r>
        <w:rPr>
          <w:rFonts w:ascii="Calibri" w:eastAsia="宋体" w:hAnsi="Calibri" w:cs="Arial"/>
          <w:szCs w:val="21"/>
          <w:lang w:bidi="ar"/>
        </w:rPr>
        <w:t xml:space="preserve"> </w:t>
      </w:r>
    </w:p>
    <w:p w:rsidR="00315115" w:rsidRDefault="00D80A1D">
      <w:r>
        <w:rPr>
          <w:rFonts w:ascii="Calibri" w:eastAsia="宋体" w:hAnsi="Calibri" w:cs="Arial"/>
          <w:szCs w:val="21"/>
          <w:lang w:bidi="ar"/>
        </w:rPr>
        <w:tab/>
      </w:r>
    </w:p>
    <w:p w:rsidR="00315115" w:rsidRDefault="00D80A1D">
      <w:pPr>
        <w:pStyle w:val="1"/>
        <w:rPr>
          <w:sz w:val="48"/>
          <w:szCs w:val="48"/>
        </w:rPr>
      </w:pPr>
      <w:bookmarkStart w:id="52" w:name="_Toc509858207"/>
      <w:bookmarkStart w:id="53" w:name="_Toc516754340"/>
      <w:bookmarkStart w:id="54" w:name="_Toc520121707"/>
      <w:bookmarkStart w:id="55" w:name="_Toc525656596"/>
      <w:bookmarkEnd w:id="52"/>
      <w:r>
        <w:rPr>
          <w:rFonts w:ascii="华文中宋" w:hAnsi="华文中宋" w:cs="华文中宋" w:hint="eastAsia"/>
          <w:sz w:val="48"/>
          <w:szCs w:val="48"/>
        </w:rPr>
        <w:lastRenderedPageBreak/>
        <w:t>第六篇</w:t>
      </w:r>
      <w:r>
        <w:rPr>
          <w:sz w:val="48"/>
          <w:szCs w:val="48"/>
        </w:rPr>
        <w:t xml:space="preserve"> </w:t>
      </w:r>
      <w:r>
        <w:rPr>
          <w:rFonts w:ascii="华文中宋" w:hAnsi="华文中宋" w:cs="华文中宋" w:hint="eastAsia"/>
          <w:sz w:val="48"/>
          <w:szCs w:val="48"/>
        </w:rPr>
        <w:t>操作说明</w:t>
      </w:r>
      <w:bookmarkEnd w:id="53"/>
      <w:bookmarkEnd w:id="54"/>
      <w:bookmarkEnd w:id="55"/>
    </w:p>
    <w:p w:rsidR="00315115" w:rsidRDefault="00D80A1D">
      <w:pPr>
        <w:pStyle w:val="2"/>
        <w:rPr>
          <w:sz w:val="32"/>
          <w:szCs w:val="32"/>
        </w:rPr>
      </w:pPr>
      <w:bookmarkStart w:id="56" w:name="_第一章_企业资质申请"/>
      <w:bookmarkStart w:id="57" w:name="_报关单"/>
      <w:bookmarkStart w:id="58" w:name="_特别说明"/>
      <w:bookmarkStart w:id="59" w:name="_Toc509858208"/>
      <w:bookmarkStart w:id="60" w:name="_Toc516754341"/>
      <w:bookmarkStart w:id="61" w:name="_Toc520121708"/>
      <w:bookmarkStart w:id="62" w:name="_Toc525656597"/>
      <w:bookmarkEnd w:id="56"/>
      <w:bookmarkEnd w:id="57"/>
      <w:bookmarkEnd w:id="58"/>
      <w:r>
        <w:rPr>
          <w:rFonts w:ascii="华文中宋" w:hAnsi="华文中宋" w:cs="华文中宋" w:hint="eastAsia"/>
          <w:sz w:val="32"/>
          <w:szCs w:val="32"/>
        </w:rPr>
        <w:t>第一章</w:t>
      </w:r>
      <w:r>
        <w:rPr>
          <w:sz w:val="32"/>
          <w:szCs w:val="32"/>
        </w:rPr>
        <w:t xml:space="preserve"> </w:t>
      </w:r>
      <w:bookmarkEnd w:id="59"/>
      <w:bookmarkEnd w:id="60"/>
      <w:bookmarkEnd w:id="61"/>
      <w:r>
        <w:rPr>
          <w:rFonts w:ascii="华文中宋" w:hAnsi="华文中宋" w:cs="华文中宋" w:hint="eastAsia"/>
          <w:sz w:val="32"/>
          <w:szCs w:val="32"/>
        </w:rPr>
        <w:t>通知单申请</w:t>
      </w:r>
      <w:bookmarkEnd w:id="62"/>
    </w:p>
    <w:p w:rsidR="00315115" w:rsidRDefault="00D80A1D">
      <w:pPr>
        <w:spacing w:line="360" w:lineRule="auto"/>
        <w:ind w:firstLineChars="200" w:firstLine="420"/>
        <w:jc w:val="left"/>
        <w:rPr>
          <w:rFonts w:ascii="宋体" w:eastAsia="宋体" w:hAnsi="宋体" w:cs="宋体"/>
        </w:rPr>
      </w:pPr>
      <w:r>
        <w:rPr>
          <w:rFonts w:ascii="宋体" w:eastAsia="宋体" w:hAnsi="宋体" w:cs="宋体" w:hint="eastAsia"/>
          <w:color w:val="000000"/>
          <w:szCs w:val="21"/>
          <w:lang w:bidi="ar"/>
        </w:rPr>
        <w:t>为用户提供向</w:t>
      </w:r>
      <w:r>
        <w:rPr>
          <w:rFonts w:ascii="宋体" w:eastAsia="宋体" w:hAnsi="宋体" w:cs="宋体" w:hint="eastAsia"/>
          <w:szCs w:val="21"/>
          <w:lang w:bidi="ar"/>
        </w:rPr>
        <w:t>商务部进行企业通知单申请各类数据的</w:t>
      </w:r>
      <w:r>
        <w:rPr>
          <w:rFonts w:ascii="宋体" w:eastAsia="宋体" w:hAnsi="宋体" w:cs="宋体" w:hint="eastAsia"/>
          <w:color w:val="000000"/>
          <w:szCs w:val="21"/>
          <w:lang w:bidi="ar"/>
        </w:rPr>
        <w:t>录入、暂存、删除、申报等功能。</w:t>
      </w:r>
      <w:r>
        <w:rPr>
          <w:rFonts w:ascii="宋体" w:eastAsia="宋体" w:hAnsi="宋体" w:cs="宋体" w:hint="eastAsia"/>
          <w:szCs w:val="21"/>
          <w:lang w:bidi="ar"/>
        </w:rPr>
        <w:t>点击左侧菜单栏“通知单申请”，选择通知单类型，可显示右侧页面（如下图）。</w:t>
      </w:r>
    </w:p>
    <w:p w:rsidR="00315115" w:rsidRDefault="00D80A1D">
      <w:pPr>
        <w:spacing w:line="360" w:lineRule="auto"/>
        <w:jc w:val="center"/>
        <w:rPr>
          <w:rFonts w:ascii="宋体" w:eastAsia="宋体" w:hAnsi="宋体" w:cs="宋体"/>
        </w:rPr>
      </w:pPr>
      <w:r>
        <w:rPr>
          <w:noProof/>
        </w:rPr>
        <w:drawing>
          <wp:inline distT="0" distB="0" distL="0" distR="0">
            <wp:extent cx="5274310" cy="2602865"/>
            <wp:effectExtent l="9525" t="9525" r="1206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2602865"/>
                    </a:xfrm>
                    <a:prstGeom prst="rect">
                      <a:avLst/>
                    </a:prstGeom>
                    <a:ln>
                      <a:solidFill>
                        <a:schemeClr val="tx1">
                          <a:lumMod val="50000"/>
                          <a:lumOff val="50000"/>
                        </a:schemeClr>
                      </a:solidFill>
                    </a:ln>
                  </pic:spPr>
                </pic:pic>
              </a:graphicData>
            </a:graphic>
          </wp:inline>
        </w:drawing>
      </w:r>
      <w:r>
        <w:rPr>
          <w:rFonts w:ascii="宋体" w:eastAsia="宋体" w:hAnsi="宋体" w:cs="宋体" w:hint="eastAsia"/>
          <w:szCs w:val="21"/>
          <w:lang w:bidi="ar"/>
        </w:rPr>
        <w:t xml:space="preserve"> </w:t>
      </w:r>
      <w:r>
        <w:rPr>
          <w:rFonts w:ascii="黑体" w:eastAsia="黑体" w:hAnsi="宋体" w:cs="黑体" w:hint="eastAsia"/>
          <w:szCs w:val="21"/>
          <w:lang w:bidi="ar"/>
        </w:rPr>
        <w:t>图 通知单工程类申请界面</w:t>
      </w:r>
    </w:p>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t>录入与暂存</w:t>
      </w:r>
    </w:p>
    <w:p w:rsidR="00315115" w:rsidRDefault="00D80A1D">
      <w:pPr>
        <w:pStyle w:val="a7"/>
        <w:widowControl w:val="0"/>
        <w:spacing w:beforeAutospacing="0" w:afterAutospacing="0" w:line="360" w:lineRule="auto"/>
        <w:ind w:firstLineChars="202" w:firstLine="424"/>
        <w:jc w:val="both"/>
        <w:rPr>
          <w:rFonts w:hint="default"/>
        </w:rPr>
      </w:pPr>
      <w:r>
        <w:rPr>
          <w:rFonts w:hAnsi="宋体" w:cs="宋体"/>
          <w:kern w:val="2"/>
          <w:sz w:val="21"/>
          <w:szCs w:val="21"/>
          <w:lang w:bidi="ar"/>
        </w:rPr>
        <w:t>点击界面上方蓝色按钮（如下图）所进行的操作，将影响当前单证申请的所有数据。</w:t>
      </w:r>
    </w:p>
    <w:p w:rsidR="00315115" w:rsidRDefault="00D80A1D">
      <w:pPr>
        <w:pStyle w:val="a7"/>
        <w:widowControl w:val="0"/>
        <w:spacing w:beforeAutospacing="0" w:afterAutospacing="0" w:line="360" w:lineRule="auto"/>
        <w:jc w:val="both"/>
        <w:rPr>
          <w:rFonts w:ascii="黑体" w:eastAsia="黑体" w:hAnsi="宋体" w:cs="黑体" w:hint="default"/>
        </w:rPr>
      </w:pPr>
      <w:r>
        <w:rPr>
          <w:noProof/>
        </w:rPr>
        <w:drawing>
          <wp:inline distT="0" distB="0" distL="0" distR="0">
            <wp:extent cx="5220335" cy="416560"/>
            <wp:effectExtent l="9525" t="9525" r="2794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5220335" cy="416560"/>
                    </a:xfrm>
                    <a:prstGeom prst="rect">
                      <a:avLst/>
                    </a:prstGeom>
                    <a:ln>
                      <a:solidFill>
                        <a:schemeClr val="tx1">
                          <a:lumMod val="50000"/>
                          <a:lumOff val="50000"/>
                        </a:schemeClr>
                      </a:solidFill>
                    </a:ln>
                  </pic:spPr>
                </pic:pic>
              </a:graphicData>
            </a:graphic>
          </wp:inline>
        </w:drawing>
      </w:r>
      <w:r>
        <w:rPr>
          <w:rFonts w:ascii="黑体" w:eastAsia="黑体" w:hAnsi="宋体" w:cs="黑体"/>
          <w:szCs w:val="21"/>
          <w:lang w:bidi="ar"/>
        </w:rPr>
        <w:t xml:space="preserve"> </w:t>
      </w:r>
    </w:p>
    <w:p w:rsidR="00315115" w:rsidRDefault="00D80A1D">
      <w:pPr>
        <w:spacing w:line="360" w:lineRule="auto"/>
        <w:ind w:rightChars="202" w:right="424"/>
        <w:jc w:val="center"/>
        <w:rPr>
          <w:rFonts w:ascii="黑体" w:eastAsia="黑体" w:hAnsi="宋体" w:cs="黑体"/>
        </w:rPr>
      </w:pPr>
      <w:r>
        <w:rPr>
          <w:rFonts w:ascii="黑体" w:eastAsia="黑体" w:hAnsi="宋体" w:cs="黑体" w:hint="eastAsia"/>
          <w:szCs w:val="21"/>
          <w:lang w:bidi="ar"/>
        </w:rPr>
        <w:t xml:space="preserve">    图 通知单申请——操作按钮</w:t>
      </w:r>
    </w:p>
    <w:p w:rsidR="00315115" w:rsidRDefault="00D80A1D">
      <w:pPr>
        <w:widowControl/>
        <w:topLinePunct/>
        <w:spacing w:line="360" w:lineRule="auto"/>
        <w:ind w:rightChars="200" w:right="420" w:firstLineChars="132" w:firstLine="424"/>
        <w:rPr>
          <w:b/>
          <w:color w:val="000000"/>
          <w:sz w:val="24"/>
        </w:rPr>
      </w:pPr>
      <w:r>
        <w:rPr>
          <w:rFonts w:ascii="宋体" w:eastAsia="宋体" w:hAnsi="宋体" w:cs="宋体" w:hint="eastAsia"/>
          <w:b/>
          <w:color w:val="C00000"/>
          <w:sz w:val="32"/>
          <w:szCs w:val="32"/>
          <w:lang w:bidi="ar"/>
        </w:rPr>
        <w:t>i</w:t>
      </w:r>
      <w:r>
        <w:rPr>
          <w:rFonts w:ascii="宋体" w:eastAsia="宋体" w:hAnsi="宋体" w:cs="宋体" w:hint="eastAsia"/>
          <w:b/>
          <w:color w:val="000000"/>
          <w:sz w:val="28"/>
          <w:szCs w:val="28"/>
          <w:lang w:bidi="ar"/>
        </w:rPr>
        <w:t>小提示：</w:t>
      </w:r>
    </w:p>
    <w:p w:rsidR="00315115" w:rsidRDefault="00D80A1D">
      <w:pPr>
        <w:spacing w:line="360" w:lineRule="auto"/>
        <w:ind w:firstLine="420"/>
        <w:rPr>
          <w:rFonts w:ascii="宋体" w:eastAsia="宋体" w:hAnsi="宋体" w:cs="宋体"/>
          <w:b/>
          <w:i/>
          <w:sz w:val="22"/>
          <w:szCs w:val="22"/>
          <w:lang w:bidi="ar"/>
        </w:rPr>
      </w:pPr>
      <w:r>
        <w:rPr>
          <w:rFonts w:ascii="宋体" w:eastAsia="宋体" w:hAnsi="宋体" w:cs="宋体" w:hint="eastAsia"/>
          <w:b/>
          <w:i/>
          <w:sz w:val="22"/>
          <w:szCs w:val="22"/>
          <w:lang w:bidi="ar"/>
        </w:rPr>
        <w:t>界面中，带有红色星号的字段为必填项，否则无法进行提交。</w:t>
      </w:r>
    </w:p>
    <w:p w:rsidR="00315115" w:rsidRDefault="00D80A1D">
      <w:pPr>
        <w:spacing w:line="360" w:lineRule="auto"/>
        <w:ind w:firstLine="420"/>
        <w:rPr>
          <w:rFonts w:ascii="宋体" w:eastAsia="宋体" w:hAnsi="宋体" w:cs="宋体"/>
          <w:b/>
          <w:i/>
          <w:sz w:val="22"/>
          <w:szCs w:val="22"/>
          <w:lang w:bidi="ar"/>
        </w:rPr>
      </w:pPr>
      <w:r>
        <w:rPr>
          <w:rFonts w:ascii="宋体" w:eastAsia="宋体" w:hAnsi="宋体" w:cs="宋体" w:hint="eastAsia"/>
          <w:b/>
          <w:i/>
          <w:sz w:val="22"/>
          <w:szCs w:val="22"/>
          <w:lang w:bidi="ar"/>
        </w:rPr>
        <w:t xml:space="preserve">界面中，所有  </w:t>
      </w:r>
      <w:r>
        <w:rPr>
          <w:noProof/>
        </w:rPr>
        <w:drawing>
          <wp:inline distT="0" distB="0" distL="0" distR="0">
            <wp:extent cx="289560" cy="2819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289560" cy="281940"/>
                    </a:xfrm>
                    <a:prstGeom prst="rect">
                      <a:avLst/>
                    </a:prstGeom>
                  </pic:spPr>
                </pic:pic>
              </a:graphicData>
            </a:graphic>
          </wp:inline>
        </w:drawing>
      </w:r>
      <w:r>
        <w:rPr>
          <w:rFonts w:ascii="宋体" w:eastAsia="宋体" w:hAnsi="宋体" w:cs="宋体" w:hint="eastAsia"/>
          <w:b/>
          <w:i/>
          <w:sz w:val="22"/>
          <w:szCs w:val="22"/>
          <w:lang w:bidi="ar"/>
        </w:rPr>
        <w:t>图标鼠标放在图标上自动显示录入说明。</w:t>
      </w:r>
    </w:p>
    <w:p w:rsidR="00315115" w:rsidRDefault="00D80A1D">
      <w:pPr>
        <w:spacing w:line="360" w:lineRule="auto"/>
        <w:ind w:leftChars="204" w:left="428"/>
        <w:rPr>
          <w:rFonts w:ascii="宋体" w:eastAsia="宋体" w:hAnsi="宋体" w:cs="宋体"/>
          <w:b/>
          <w:i/>
          <w:sz w:val="22"/>
          <w:szCs w:val="22"/>
          <w:lang w:bidi="ar"/>
        </w:rPr>
      </w:pPr>
      <w:r>
        <w:rPr>
          <w:rFonts w:ascii="宋体" w:eastAsia="宋体" w:hAnsi="宋体" w:cs="宋体" w:hint="eastAsia"/>
          <w:b/>
          <w:i/>
          <w:sz w:val="22"/>
          <w:szCs w:val="22"/>
          <w:lang w:bidi="ar"/>
        </w:rPr>
        <w:t xml:space="preserve">界面中，申请编号、通知单编号、申请单位、申请单状态字段，系统自动生成默认值，不可修改。 </w:t>
      </w:r>
    </w:p>
    <w:p w:rsidR="00315115" w:rsidRDefault="00D80A1D">
      <w:pPr>
        <w:spacing w:line="360" w:lineRule="auto"/>
        <w:ind w:firstLineChars="176" w:firstLine="389"/>
        <w:rPr>
          <w:b/>
          <w:i/>
          <w:sz w:val="22"/>
          <w:szCs w:val="22"/>
        </w:rPr>
      </w:pPr>
      <w:r>
        <w:rPr>
          <w:rFonts w:ascii="宋体" w:eastAsia="宋体" w:hAnsi="宋体" w:cs="宋体" w:hint="eastAsia"/>
          <w:b/>
          <w:i/>
          <w:sz w:val="22"/>
          <w:szCs w:val="22"/>
          <w:lang w:bidi="ar"/>
        </w:rPr>
        <w:lastRenderedPageBreak/>
        <w:t>录入过程中，可通过点击界面顶部的</w:t>
      </w:r>
      <w:r>
        <w:rPr>
          <w:rFonts w:ascii="Calibri" w:eastAsia="宋体" w:hAnsi="Calibri" w:cs="宋体" w:hint="eastAsia"/>
          <w:b/>
          <w:i/>
          <w:sz w:val="22"/>
          <w:szCs w:val="22"/>
          <w:lang w:bidi="ar"/>
        </w:rPr>
        <w:t>“暂存”蓝色按钮</w:t>
      </w:r>
      <w:r>
        <w:rPr>
          <w:noProof/>
        </w:rPr>
        <w:drawing>
          <wp:inline distT="0" distB="0" distL="0" distR="0">
            <wp:extent cx="685800" cy="381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a:stretch>
                      <a:fillRect/>
                    </a:stretch>
                  </pic:blipFill>
                  <pic:spPr>
                    <a:xfrm>
                      <a:off x="0" y="0"/>
                      <a:ext cx="685800" cy="381000"/>
                    </a:xfrm>
                    <a:prstGeom prst="rect">
                      <a:avLst/>
                    </a:prstGeom>
                  </pic:spPr>
                </pic:pic>
              </a:graphicData>
            </a:graphic>
          </wp:inline>
        </w:drawing>
      </w:r>
      <w:r>
        <w:rPr>
          <w:rFonts w:ascii="Calibri" w:eastAsia="宋体" w:hAnsi="Calibri" w:cs="宋体" w:hint="eastAsia"/>
          <w:b/>
          <w:i/>
          <w:sz w:val="22"/>
          <w:szCs w:val="22"/>
          <w:lang w:bidi="ar"/>
        </w:rPr>
        <w:t>，将当前正在录入的信息进行保存，以防数据丢失。</w:t>
      </w:r>
    </w:p>
    <w:p w:rsidR="00315115" w:rsidRDefault="00D80A1D">
      <w:pPr>
        <w:spacing w:line="360" w:lineRule="auto"/>
        <w:ind w:firstLineChars="176" w:firstLine="389"/>
        <w:rPr>
          <w:rFonts w:ascii="Calibri" w:eastAsia="宋体" w:hAnsi="Calibri" w:cs="宋体"/>
          <w:b/>
          <w:i/>
          <w:sz w:val="22"/>
          <w:szCs w:val="22"/>
          <w:lang w:bidi="ar"/>
        </w:rPr>
      </w:pPr>
      <w:r>
        <w:rPr>
          <w:rFonts w:ascii="宋体" w:eastAsia="宋体" w:hAnsi="宋体" w:cs="宋体" w:hint="eastAsia"/>
          <w:b/>
          <w:i/>
          <w:sz w:val="22"/>
          <w:szCs w:val="22"/>
          <w:lang w:bidi="ar"/>
        </w:rPr>
        <w:t>在录入工程类通知单基本信息后，可直接点击商品信息</w:t>
      </w:r>
      <w:r>
        <w:rPr>
          <w:rFonts w:ascii="Calibri" w:eastAsia="宋体" w:hAnsi="Calibri" w:cs="宋体" w:hint="eastAsia"/>
          <w:b/>
          <w:i/>
          <w:sz w:val="22"/>
          <w:szCs w:val="22"/>
          <w:lang w:bidi="ar"/>
        </w:rPr>
        <w:t xml:space="preserve"> </w:t>
      </w:r>
      <w:r>
        <w:rPr>
          <w:rFonts w:ascii="Calibri" w:eastAsia="宋体" w:hAnsi="Calibri" w:cs="宋体" w:hint="eastAsia"/>
          <w:b/>
          <w:i/>
          <w:sz w:val="22"/>
          <w:szCs w:val="22"/>
          <w:lang w:bidi="ar"/>
        </w:rPr>
        <w:t>“导入商品信息”按钮</w:t>
      </w:r>
      <w:r>
        <w:rPr>
          <w:noProof/>
        </w:rPr>
        <w:drawing>
          <wp:inline distT="0" distB="0" distL="0" distR="0">
            <wp:extent cx="1333500" cy="320040"/>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
                    <a:stretch>
                      <a:fillRect/>
                    </a:stretch>
                  </pic:blipFill>
                  <pic:spPr>
                    <a:xfrm>
                      <a:off x="0" y="0"/>
                      <a:ext cx="1333500" cy="320040"/>
                    </a:xfrm>
                    <a:prstGeom prst="rect">
                      <a:avLst/>
                    </a:prstGeom>
                  </pic:spPr>
                </pic:pic>
              </a:graphicData>
            </a:graphic>
          </wp:inline>
        </w:drawing>
      </w:r>
      <w:r>
        <w:rPr>
          <w:rFonts w:ascii="Calibri" w:eastAsia="宋体" w:hAnsi="Calibri" w:cs="宋体" w:hint="eastAsia"/>
          <w:b/>
          <w:i/>
          <w:sz w:val="22"/>
          <w:szCs w:val="22"/>
          <w:lang w:bidi="ar"/>
        </w:rPr>
        <w:t>，系统自动保存</w:t>
      </w:r>
      <w:r>
        <w:rPr>
          <w:rFonts w:ascii="宋体" w:eastAsia="宋体" w:hAnsi="宋体" w:cs="宋体" w:hint="eastAsia"/>
          <w:b/>
          <w:i/>
          <w:sz w:val="22"/>
          <w:szCs w:val="22"/>
          <w:lang w:bidi="ar"/>
        </w:rPr>
        <w:t>工程类通知单基本信息</w:t>
      </w:r>
      <w:r>
        <w:rPr>
          <w:rFonts w:ascii="Calibri" w:eastAsia="宋体" w:hAnsi="Calibri" w:cs="宋体" w:hint="eastAsia"/>
          <w:b/>
          <w:i/>
          <w:sz w:val="22"/>
          <w:szCs w:val="22"/>
          <w:lang w:bidi="ar"/>
        </w:rPr>
        <w:t>。</w:t>
      </w:r>
    </w:p>
    <w:p w:rsidR="00315115" w:rsidRDefault="00315115">
      <w:pPr>
        <w:spacing w:line="360" w:lineRule="auto"/>
        <w:rPr>
          <w:b/>
          <w:i/>
          <w:sz w:val="22"/>
          <w:szCs w:val="22"/>
        </w:rPr>
      </w:pPr>
    </w:p>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t>商品信息</w:t>
      </w:r>
    </w:p>
    <w:p w:rsidR="00315115" w:rsidRDefault="00D80A1D">
      <w:pPr>
        <w:rPr>
          <w:rFonts w:ascii="宋体" w:eastAsia="宋体" w:hAnsi="宋体" w:cs="宋体"/>
          <w:szCs w:val="21"/>
          <w:lang w:bidi="ar"/>
        </w:rPr>
      </w:pPr>
      <w:r>
        <w:rPr>
          <w:rFonts w:ascii="宋体" w:eastAsia="宋体" w:hAnsi="宋体" w:cs="宋体" w:hint="eastAsia"/>
          <w:szCs w:val="21"/>
          <w:lang w:bidi="ar"/>
        </w:rPr>
        <w:t>1</w:t>
      </w:r>
      <w:r>
        <w:rPr>
          <w:rFonts w:ascii="宋体" w:eastAsia="宋体" w:hAnsi="宋体" w:cs="宋体"/>
          <w:szCs w:val="21"/>
          <w:lang w:bidi="ar"/>
        </w:rPr>
        <w:t>.</w:t>
      </w:r>
      <w:r>
        <w:rPr>
          <w:rFonts w:ascii="宋体" w:eastAsia="宋体" w:hAnsi="宋体" w:cs="宋体" w:hint="eastAsia"/>
          <w:szCs w:val="21"/>
          <w:lang w:bidi="ar"/>
        </w:rPr>
        <w:t>工程类通知单基本信息录入完成后，点击导入商品信息按钮，界面弹出如下图</w:t>
      </w:r>
    </w:p>
    <w:p w:rsidR="00315115" w:rsidRDefault="00D80A1D">
      <w:r>
        <w:rPr>
          <w:noProof/>
        </w:rPr>
        <w:drawing>
          <wp:inline distT="0" distB="0" distL="0" distR="0">
            <wp:extent cx="5220335" cy="2568575"/>
            <wp:effectExtent l="0" t="0" r="1841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5220335" cy="2568575"/>
                    </a:xfrm>
                    <a:prstGeom prst="rect">
                      <a:avLst/>
                    </a:prstGeom>
                  </pic:spPr>
                </pic:pic>
              </a:graphicData>
            </a:graphic>
          </wp:inline>
        </w:drawing>
      </w:r>
    </w:p>
    <w:p w:rsidR="00315115" w:rsidRDefault="00D80A1D">
      <w:pPr>
        <w:spacing w:line="360" w:lineRule="auto"/>
        <w:jc w:val="center"/>
        <w:rPr>
          <w:rFonts w:ascii="黑体" w:eastAsia="黑体" w:hAnsi="黑体" w:cs="黑体"/>
          <w:bCs/>
        </w:rPr>
      </w:pPr>
      <w:r>
        <w:rPr>
          <w:rFonts w:ascii="黑体" w:eastAsia="黑体" w:hAnsi="黑体" w:cs="黑体" w:hint="eastAsia"/>
          <w:bCs/>
        </w:rPr>
        <w:t>图 商品信息导入界面</w:t>
      </w:r>
    </w:p>
    <w:p w:rsidR="00315115" w:rsidRDefault="00D80A1D">
      <w:pPr>
        <w:spacing w:line="360" w:lineRule="auto"/>
        <w:rPr>
          <w:rFonts w:ascii="宋体" w:eastAsia="宋体" w:hAnsi="宋体" w:cs="宋体"/>
          <w:szCs w:val="21"/>
          <w:lang w:bidi="ar"/>
        </w:rPr>
      </w:pPr>
      <w:r>
        <w:rPr>
          <w:rFonts w:ascii="宋体" w:eastAsia="宋体" w:hAnsi="宋体" w:cs="宋体"/>
          <w:szCs w:val="21"/>
          <w:lang w:bidi="ar"/>
        </w:rPr>
        <w:t>2.</w:t>
      </w:r>
      <w:r>
        <w:rPr>
          <w:rFonts w:ascii="宋体" w:eastAsia="宋体" w:hAnsi="宋体" w:cs="宋体" w:hint="eastAsia"/>
          <w:szCs w:val="21"/>
          <w:lang w:bidi="ar"/>
        </w:rPr>
        <w:t>点击模板下载按钮，系统自动下载excel模板，通过excel模板中填写示例及说明，填写商品信息，如下图</w:t>
      </w:r>
    </w:p>
    <w:p w:rsidR="00315115" w:rsidRDefault="00D80A1D">
      <w:pPr>
        <w:rPr>
          <w:rFonts w:ascii="宋体" w:eastAsia="宋体" w:hAnsi="宋体" w:cs="宋体"/>
          <w:szCs w:val="21"/>
          <w:lang w:bidi="ar"/>
        </w:rPr>
      </w:pPr>
      <w:r>
        <w:rPr>
          <w:noProof/>
        </w:rPr>
        <w:drawing>
          <wp:inline distT="0" distB="0" distL="0" distR="0">
            <wp:extent cx="5220335" cy="2199005"/>
            <wp:effectExtent l="9525" t="9525" r="27940" b="203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20335" cy="2199005"/>
                    </a:xfrm>
                    <a:prstGeom prst="rect">
                      <a:avLst/>
                    </a:prstGeom>
                    <a:ln>
                      <a:solidFill>
                        <a:schemeClr val="tx1">
                          <a:lumMod val="50000"/>
                          <a:lumOff val="50000"/>
                        </a:schemeClr>
                      </a:solidFill>
                    </a:ln>
                  </pic:spPr>
                </pic:pic>
              </a:graphicData>
            </a:graphic>
          </wp:inline>
        </w:drawing>
      </w:r>
    </w:p>
    <w:p w:rsidR="00315115" w:rsidRDefault="00D80A1D">
      <w:pPr>
        <w:jc w:val="center"/>
        <w:rPr>
          <w:rFonts w:ascii="宋体" w:eastAsia="宋体" w:hAnsi="宋体" w:cs="宋体"/>
          <w:szCs w:val="21"/>
          <w:lang w:bidi="ar"/>
        </w:rPr>
      </w:pPr>
      <w:r>
        <w:rPr>
          <w:rFonts w:ascii="宋体" w:eastAsia="宋体" w:hAnsi="宋体" w:cs="宋体" w:hint="eastAsia"/>
          <w:szCs w:val="21"/>
          <w:lang w:bidi="ar"/>
        </w:rPr>
        <w:lastRenderedPageBreak/>
        <w:t>图 excel模板界面</w:t>
      </w:r>
    </w:p>
    <w:p w:rsidR="00315115" w:rsidRDefault="00D80A1D">
      <w:pPr>
        <w:rPr>
          <w:rFonts w:ascii="宋体" w:eastAsia="宋体" w:hAnsi="宋体" w:cs="宋体"/>
          <w:szCs w:val="21"/>
          <w:lang w:bidi="ar"/>
        </w:rPr>
      </w:pPr>
      <w:r>
        <w:rPr>
          <w:rFonts w:ascii="宋体" w:eastAsia="宋体" w:hAnsi="宋体" w:cs="宋体"/>
          <w:szCs w:val="21"/>
          <w:lang w:bidi="ar"/>
        </w:rPr>
        <w:t>3.</w:t>
      </w:r>
      <w:r>
        <w:rPr>
          <w:rFonts w:ascii="宋体" w:eastAsia="宋体" w:hAnsi="宋体" w:cs="宋体" w:hint="eastAsia"/>
          <w:szCs w:val="21"/>
          <w:lang w:bidi="ar"/>
        </w:rPr>
        <w:t>导入商品excel表填写完毕后，点击选择文件按钮</w:t>
      </w:r>
      <w:r>
        <w:rPr>
          <w:noProof/>
        </w:rPr>
        <w:drawing>
          <wp:inline distT="0" distB="0" distL="0" distR="0">
            <wp:extent cx="960120" cy="37338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a:stretch>
                      <a:fillRect/>
                    </a:stretch>
                  </pic:blipFill>
                  <pic:spPr>
                    <a:xfrm>
                      <a:off x="0" y="0"/>
                      <a:ext cx="960120" cy="373380"/>
                    </a:xfrm>
                    <a:prstGeom prst="rect">
                      <a:avLst/>
                    </a:prstGeom>
                  </pic:spPr>
                </pic:pic>
              </a:graphicData>
            </a:graphic>
          </wp:inline>
        </w:drawing>
      </w:r>
      <w:r>
        <w:rPr>
          <w:rFonts w:ascii="宋体" w:eastAsia="宋体" w:hAnsi="宋体" w:cs="宋体" w:hint="eastAsia"/>
          <w:szCs w:val="21"/>
          <w:lang w:bidi="ar"/>
        </w:rPr>
        <w:t>，选中要上传的excel表，点击上传按钮</w:t>
      </w:r>
      <w:r>
        <w:rPr>
          <w:noProof/>
        </w:rPr>
        <w:drawing>
          <wp:inline distT="0" distB="0" distL="0" distR="0">
            <wp:extent cx="670560" cy="3962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670560" cy="396240"/>
                    </a:xfrm>
                    <a:prstGeom prst="rect">
                      <a:avLst/>
                    </a:prstGeom>
                  </pic:spPr>
                </pic:pic>
              </a:graphicData>
            </a:graphic>
          </wp:inline>
        </w:drawing>
      </w:r>
      <w:r>
        <w:rPr>
          <w:rFonts w:ascii="宋体" w:eastAsia="宋体" w:hAnsi="宋体" w:cs="宋体" w:hint="eastAsia"/>
          <w:szCs w:val="21"/>
          <w:lang w:bidi="ar"/>
        </w:rPr>
        <w:t>，系统提示上传成功，商品信息列表中显示导入的商品信息如下图</w:t>
      </w:r>
    </w:p>
    <w:p w:rsidR="00315115" w:rsidRDefault="00D80A1D">
      <w:pPr>
        <w:rPr>
          <w:rFonts w:ascii="宋体" w:eastAsia="宋体" w:hAnsi="宋体" w:cs="宋体"/>
          <w:szCs w:val="21"/>
          <w:lang w:bidi="ar"/>
        </w:rPr>
      </w:pPr>
      <w:r>
        <w:rPr>
          <w:noProof/>
        </w:rPr>
        <w:drawing>
          <wp:inline distT="0" distB="0" distL="0" distR="0">
            <wp:extent cx="5274310" cy="2612390"/>
            <wp:effectExtent l="9525" t="9525" r="12065" b="260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a:stretch>
                      <a:fillRect/>
                    </a:stretch>
                  </pic:blipFill>
                  <pic:spPr>
                    <a:xfrm>
                      <a:off x="0" y="0"/>
                      <a:ext cx="5274310" cy="2612737"/>
                    </a:xfrm>
                    <a:prstGeom prst="rect">
                      <a:avLst/>
                    </a:prstGeom>
                    <a:ln>
                      <a:solidFill>
                        <a:schemeClr val="tx1">
                          <a:lumMod val="50000"/>
                          <a:lumOff val="50000"/>
                        </a:schemeClr>
                      </a:solidFill>
                    </a:ln>
                  </pic:spPr>
                </pic:pic>
              </a:graphicData>
            </a:graphic>
          </wp:inline>
        </w:drawing>
      </w:r>
    </w:p>
    <w:p w:rsidR="00315115" w:rsidRDefault="00D80A1D">
      <w:pPr>
        <w:jc w:val="center"/>
        <w:rPr>
          <w:rFonts w:ascii="宋体" w:eastAsia="宋体" w:hAnsi="宋体" w:cs="宋体"/>
          <w:b/>
          <w:szCs w:val="21"/>
          <w:lang w:bidi="ar"/>
        </w:rPr>
      </w:pPr>
      <w:r>
        <w:rPr>
          <w:rFonts w:ascii="宋体" w:eastAsia="宋体" w:hAnsi="宋体" w:cs="宋体" w:hint="eastAsia"/>
          <w:b/>
          <w:szCs w:val="21"/>
          <w:lang w:bidi="ar"/>
        </w:rPr>
        <w:t>图 商品信息列表</w:t>
      </w:r>
    </w:p>
    <w:p w:rsidR="00315115" w:rsidRDefault="00315115">
      <w:pPr>
        <w:jc w:val="center"/>
        <w:rPr>
          <w:b/>
        </w:rPr>
      </w:pPr>
    </w:p>
    <w:p w:rsidR="00315115" w:rsidRDefault="00D80A1D">
      <w:pPr>
        <w:widowControl/>
        <w:topLinePunct/>
        <w:spacing w:line="360" w:lineRule="auto"/>
        <w:ind w:rightChars="200" w:right="420" w:firstLineChars="132" w:firstLine="424"/>
        <w:rPr>
          <w:rFonts w:ascii="宋体" w:eastAsia="宋体" w:hAnsi="宋体" w:cs="宋体"/>
          <w:b/>
          <w:color w:val="000000"/>
          <w:sz w:val="28"/>
          <w:szCs w:val="28"/>
          <w:lang w:bidi="ar"/>
        </w:rPr>
      </w:pPr>
      <w:r>
        <w:rPr>
          <w:rFonts w:ascii="宋体" w:eastAsia="宋体" w:hAnsi="宋体" w:cs="宋体" w:hint="eastAsia"/>
          <w:b/>
          <w:color w:val="C00000"/>
          <w:sz w:val="32"/>
          <w:szCs w:val="32"/>
          <w:lang w:bidi="ar"/>
        </w:rPr>
        <w:t>i</w:t>
      </w:r>
      <w:r>
        <w:rPr>
          <w:rFonts w:ascii="宋体" w:eastAsia="宋体" w:hAnsi="宋体" w:cs="宋体" w:hint="eastAsia"/>
          <w:b/>
          <w:color w:val="000000"/>
          <w:sz w:val="28"/>
          <w:szCs w:val="28"/>
          <w:lang w:bidi="ar"/>
        </w:rPr>
        <w:t>小提示：</w:t>
      </w:r>
    </w:p>
    <w:p w:rsidR="00315115" w:rsidRDefault="00D80A1D">
      <w:pPr>
        <w:widowControl/>
        <w:topLinePunct/>
        <w:spacing w:line="360" w:lineRule="auto"/>
        <w:ind w:rightChars="200" w:right="420" w:firstLineChars="132" w:firstLine="292"/>
        <w:rPr>
          <w:rFonts w:ascii="宋体" w:eastAsia="宋体" w:hAnsi="宋体" w:cs="宋体"/>
          <w:b/>
          <w:i/>
          <w:sz w:val="22"/>
          <w:szCs w:val="22"/>
          <w:lang w:bidi="ar"/>
        </w:rPr>
      </w:pPr>
      <w:r>
        <w:rPr>
          <w:rFonts w:ascii="宋体" w:eastAsia="宋体" w:hAnsi="宋体" w:cs="宋体" w:hint="eastAsia"/>
          <w:b/>
          <w:i/>
          <w:sz w:val="22"/>
          <w:szCs w:val="22"/>
          <w:lang w:bidi="ar"/>
        </w:rPr>
        <w:t>填写excel商品信息必须按照填写</w:t>
      </w:r>
      <w:proofErr w:type="gramStart"/>
      <w:r>
        <w:rPr>
          <w:rFonts w:ascii="宋体" w:eastAsia="宋体" w:hAnsi="宋体" w:cs="宋体" w:hint="eastAsia"/>
          <w:b/>
          <w:i/>
          <w:sz w:val="22"/>
          <w:szCs w:val="22"/>
          <w:lang w:bidi="ar"/>
        </w:rPr>
        <w:t>示例级</w:t>
      </w:r>
      <w:proofErr w:type="gramEnd"/>
      <w:r>
        <w:rPr>
          <w:rFonts w:ascii="宋体" w:eastAsia="宋体" w:hAnsi="宋体" w:cs="宋体" w:hint="eastAsia"/>
          <w:b/>
          <w:i/>
          <w:sz w:val="22"/>
          <w:szCs w:val="22"/>
          <w:lang w:bidi="ar"/>
        </w:rPr>
        <w:t>填写说明，去填写商品信息。</w:t>
      </w:r>
    </w:p>
    <w:p w:rsidR="00315115" w:rsidRDefault="00D80A1D">
      <w:pPr>
        <w:widowControl/>
        <w:topLinePunct/>
        <w:spacing w:line="360" w:lineRule="auto"/>
        <w:ind w:rightChars="200" w:right="420" w:firstLineChars="132" w:firstLine="292"/>
        <w:rPr>
          <w:rFonts w:ascii="宋体" w:eastAsia="宋体" w:hAnsi="宋体" w:cs="宋体"/>
          <w:b/>
          <w:i/>
          <w:sz w:val="22"/>
          <w:szCs w:val="22"/>
          <w:lang w:bidi="ar"/>
        </w:rPr>
      </w:pPr>
      <w:r>
        <w:rPr>
          <w:rFonts w:ascii="宋体" w:eastAsia="宋体" w:hAnsi="宋体" w:cs="宋体" w:hint="eastAsia"/>
          <w:b/>
          <w:i/>
          <w:sz w:val="22"/>
          <w:szCs w:val="22"/>
          <w:lang w:bidi="ar"/>
        </w:rPr>
        <w:t>商品信息列表界面中左右、上下具备滚动条滚动功能。</w:t>
      </w:r>
    </w:p>
    <w:p w:rsidR="00315115" w:rsidRDefault="00315115"/>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t>申请通知单新增</w:t>
      </w:r>
    </w:p>
    <w:p w:rsidR="00315115" w:rsidRDefault="00D80A1D">
      <w:pPr>
        <w:rPr>
          <w:rFonts w:ascii="宋体" w:eastAsia="宋体" w:hAnsi="宋体" w:cs="宋体"/>
        </w:rPr>
      </w:pPr>
      <w:r>
        <w:rPr>
          <w:rFonts w:ascii="宋体" w:eastAsia="宋体" w:hAnsi="宋体" w:cs="宋体" w:hint="eastAsia"/>
          <w:szCs w:val="21"/>
          <w:lang w:bidi="ar"/>
        </w:rPr>
        <w:t>点击界面左上方蓝色新增按钮</w:t>
      </w:r>
      <w:r>
        <w:rPr>
          <w:noProof/>
        </w:rPr>
        <w:drawing>
          <wp:inline distT="0" distB="0" distL="0" distR="0">
            <wp:extent cx="807720" cy="39624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807720" cy="396240"/>
                    </a:xfrm>
                    <a:prstGeom prst="rect">
                      <a:avLst/>
                    </a:prstGeom>
                  </pic:spPr>
                </pic:pic>
              </a:graphicData>
            </a:graphic>
          </wp:inline>
        </w:drawing>
      </w:r>
      <w:r>
        <w:rPr>
          <w:rFonts w:ascii="宋体" w:eastAsia="宋体" w:hAnsi="宋体" w:cs="宋体" w:hint="eastAsia"/>
          <w:szCs w:val="21"/>
          <w:lang w:bidi="ar"/>
        </w:rPr>
        <w:t>，</w:t>
      </w:r>
      <w:r>
        <w:rPr>
          <w:rFonts w:ascii="宋体" w:eastAsia="宋体" w:hAnsi="宋体" w:cs="宋体" w:hint="eastAsia"/>
        </w:rPr>
        <w:t>可以创建一份新的通知单证书，</w:t>
      </w:r>
      <w:r>
        <w:rPr>
          <w:rFonts w:ascii="宋体" w:eastAsia="宋体" w:hAnsi="宋体" w:cs="宋体" w:hint="eastAsia"/>
          <w:szCs w:val="21"/>
          <w:lang w:bidi="ar"/>
        </w:rPr>
        <w:t>系统自动清空通知单基本信息与</w:t>
      </w:r>
      <w:proofErr w:type="gramStart"/>
      <w:r>
        <w:rPr>
          <w:rFonts w:ascii="宋体" w:eastAsia="宋体" w:hAnsi="宋体" w:cs="宋体" w:hint="eastAsia"/>
          <w:szCs w:val="21"/>
          <w:lang w:bidi="ar"/>
        </w:rPr>
        <w:t>与</w:t>
      </w:r>
      <w:proofErr w:type="gramEnd"/>
      <w:r>
        <w:rPr>
          <w:rFonts w:ascii="宋体" w:eastAsia="宋体" w:hAnsi="宋体" w:cs="宋体" w:hint="eastAsia"/>
          <w:szCs w:val="21"/>
          <w:lang w:bidi="ar"/>
        </w:rPr>
        <w:t>商品信息。</w:t>
      </w:r>
    </w:p>
    <w:p w:rsidR="00315115" w:rsidRDefault="00D80A1D">
      <w:pPr>
        <w:rPr>
          <w:rFonts w:ascii="宋体" w:eastAsia="宋体" w:hAnsi="宋体" w:cs="宋体"/>
        </w:rPr>
      </w:pPr>
      <w:r>
        <w:rPr>
          <w:rFonts w:ascii="宋体" w:eastAsia="宋体" w:hAnsi="宋体" w:cs="宋体" w:hint="eastAsia"/>
          <w:szCs w:val="21"/>
          <w:lang w:bidi="ar"/>
        </w:rPr>
        <w:t xml:space="preserve"> </w:t>
      </w:r>
    </w:p>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lastRenderedPageBreak/>
        <w:t>申请通知单暂存</w:t>
      </w:r>
    </w:p>
    <w:p w:rsidR="00315115" w:rsidRDefault="00D80A1D">
      <w:pPr>
        <w:rPr>
          <w:rFonts w:ascii="宋体" w:eastAsia="宋体" w:hAnsi="宋体" w:cs="宋体"/>
          <w:szCs w:val="21"/>
        </w:rPr>
      </w:pPr>
      <w:r>
        <w:rPr>
          <w:rFonts w:ascii="Calibri" w:eastAsia="宋体" w:hAnsi="Calibri" w:cs="Arial"/>
          <w:szCs w:val="21"/>
          <w:lang w:bidi="ar"/>
        </w:rPr>
        <w:t xml:space="preserve"> </w:t>
      </w:r>
      <w:r>
        <w:rPr>
          <w:rFonts w:ascii="宋体" w:eastAsia="宋体" w:hAnsi="宋体" w:cs="宋体" w:hint="eastAsia"/>
          <w:szCs w:val="21"/>
          <w:lang w:bidi="ar"/>
        </w:rPr>
        <w:t>点击界面上方蓝色暂存按钮</w:t>
      </w:r>
      <w:r>
        <w:rPr>
          <w:noProof/>
        </w:rPr>
        <w:drawing>
          <wp:inline distT="0" distB="0" distL="0" distR="0">
            <wp:extent cx="685800" cy="381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a:stretch>
                      <a:fillRect/>
                    </a:stretch>
                  </pic:blipFill>
                  <pic:spPr>
                    <a:xfrm>
                      <a:off x="0" y="0"/>
                      <a:ext cx="685800" cy="381000"/>
                    </a:xfrm>
                    <a:prstGeom prst="rect">
                      <a:avLst/>
                    </a:prstGeom>
                  </pic:spPr>
                </pic:pic>
              </a:graphicData>
            </a:graphic>
          </wp:inline>
        </w:drawing>
      </w:r>
      <w:r>
        <w:rPr>
          <w:rFonts w:ascii="Calibri" w:eastAsia="宋体" w:hAnsi="Calibri" w:cs="宋体" w:hint="eastAsia"/>
          <w:szCs w:val="21"/>
          <w:lang w:bidi="ar"/>
        </w:rPr>
        <w:t>，</w:t>
      </w:r>
      <w:r>
        <w:rPr>
          <w:rFonts w:ascii="宋体" w:eastAsia="宋体" w:hAnsi="宋体" w:cs="宋体" w:hint="eastAsia"/>
          <w:szCs w:val="21"/>
        </w:rPr>
        <w:t>对当前录入的信息进行暂存，系统自动生成申请单号及申请单状态为暂存，如有</w:t>
      </w:r>
      <w:proofErr w:type="gramStart"/>
      <w:r>
        <w:rPr>
          <w:rFonts w:ascii="宋体" w:eastAsia="宋体" w:hAnsi="宋体" w:cs="宋体" w:hint="eastAsia"/>
          <w:szCs w:val="21"/>
        </w:rPr>
        <w:t>必填项未</w:t>
      </w:r>
      <w:proofErr w:type="gramEnd"/>
      <w:r>
        <w:rPr>
          <w:rFonts w:ascii="宋体" w:eastAsia="宋体" w:hAnsi="宋体" w:cs="宋体" w:hint="eastAsia"/>
          <w:szCs w:val="21"/>
        </w:rPr>
        <w:t>录入，系统自动提示。</w:t>
      </w:r>
    </w:p>
    <w:p w:rsidR="00315115" w:rsidRDefault="00D80A1D">
      <w:pPr>
        <w:jc w:val="center"/>
      </w:pPr>
      <w:r>
        <w:rPr>
          <w:noProof/>
        </w:rPr>
        <w:drawing>
          <wp:inline distT="0" distB="0" distL="0" distR="0">
            <wp:extent cx="1844040" cy="716280"/>
            <wp:effectExtent l="9525" t="9525" r="13335" b="171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1844040" cy="716280"/>
                    </a:xfrm>
                    <a:prstGeom prst="rect">
                      <a:avLst/>
                    </a:prstGeom>
                    <a:ln>
                      <a:solidFill>
                        <a:schemeClr val="tx1">
                          <a:lumMod val="50000"/>
                          <a:lumOff val="50000"/>
                        </a:schemeClr>
                      </a:solidFill>
                    </a:ln>
                  </pic:spPr>
                </pic:pic>
              </a:graphicData>
            </a:graphic>
          </wp:inline>
        </w:drawing>
      </w:r>
    </w:p>
    <w:p w:rsidR="00315115" w:rsidRDefault="00D80A1D">
      <w:r>
        <w:rPr>
          <w:rFonts w:ascii="Calibri" w:eastAsia="宋体" w:hAnsi="Calibri" w:cs="Arial"/>
          <w:szCs w:val="21"/>
          <w:lang w:bidi="ar"/>
        </w:rPr>
        <w:t xml:space="preserve"> </w:t>
      </w:r>
    </w:p>
    <w:p w:rsidR="00315115" w:rsidRDefault="00D80A1D">
      <w:pPr>
        <w:pStyle w:val="4"/>
        <w:ind w:left="0" w:firstLine="0"/>
        <w:rPr>
          <w:rFonts w:ascii="华文中宋" w:eastAsia="华文中宋" w:cs="华文中宋"/>
          <w:sz w:val="28"/>
          <w:szCs w:val="28"/>
        </w:rPr>
      </w:pPr>
      <w:bookmarkStart w:id="63" w:name="_一般原产地证"/>
      <w:bookmarkStart w:id="64" w:name="_2.2.1进口报关单"/>
      <w:bookmarkStart w:id="65" w:name="_录入与暂存"/>
      <w:bookmarkEnd w:id="63"/>
      <w:bookmarkEnd w:id="64"/>
      <w:bookmarkEnd w:id="65"/>
      <w:r>
        <w:rPr>
          <w:rFonts w:ascii="华文中宋" w:eastAsia="华文中宋" w:hAnsi="华文中宋" w:cs="华文中宋" w:hint="eastAsia"/>
          <w:sz w:val="28"/>
          <w:szCs w:val="28"/>
        </w:rPr>
        <w:t>申请通知单删除</w:t>
      </w:r>
    </w:p>
    <w:p w:rsidR="00315115" w:rsidRDefault="00D80A1D">
      <w:pPr>
        <w:spacing w:line="360" w:lineRule="auto"/>
      </w:pPr>
      <w:r>
        <w:rPr>
          <w:rFonts w:ascii="宋体" w:eastAsia="宋体" w:hAnsi="宋体" w:cs="宋体" w:hint="eastAsia"/>
          <w:szCs w:val="21"/>
          <w:lang w:bidi="ar"/>
        </w:rPr>
        <w:t>点击界面上蓝色按钮</w:t>
      </w:r>
      <w:r>
        <w:rPr>
          <w:rFonts w:ascii="Calibri" w:eastAsia="宋体" w:hAnsi="Calibri" w:cs="宋体" w:hint="eastAsia"/>
          <w:szCs w:val="21"/>
          <w:lang w:bidi="ar"/>
        </w:rPr>
        <w:t>“删除”</w:t>
      </w:r>
      <w:r>
        <w:rPr>
          <w:noProof/>
        </w:rPr>
        <w:drawing>
          <wp:inline distT="0" distB="0" distL="0" distR="0">
            <wp:extent cx="769620" cy="38862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a:stretch>
                      <a:fillRect/>
                    </a:stretch>
                  </pic:blipFill>
                  <pic:spPr>
                    <a:xfrm>
                      <a:off x="0" y="0"/>
                      <a:ext cx="769620" cy="388620"/>
                    </a:xfrm>
                    <a:prstGeom prst="rect">
                      <a:avLst/>
                    </a:prstGeom>
                  </pic:spPr>
                </pic:pic>
              </a:graphicData>
            </a:graphic>
          </wp:inline>
        </w:drawing>
      </w:r>
      <w:r>
        <w:rPr>
          <w:rFonts w:ascii="Calibri" w:eastAsia="宋体" w:hAnsi="Calibri" w:cs="宋体" w:hint="eastAsia"/>
          <w:szCs w:val="21"/>
          <w:lang w:bidi="ar"/>
        </w:rPr>
        <w:t>，可弹出下图提示页面；如需要删除，点击“确认”按钮，不需要可点击“取消”按钮；此删除按钮可删除整个通知单信息。</w:t>
      </w:r>
    </w:p>
    <w:p w:rsidR="00315115" w:rsidRDefault="00D80A1D">
      <w:pPr>
        <w:spacing w:line="360" w:lineRule="auto"/>
        <w:ind w:firstLineChars="1000" w:firstLine="2100"/>
      </w:pPr>
      <w:r>
        <w:rPr>
          <w:noProof/>
        </w:rPr>
        <w:drawing>
          <wp:inline distT="0" distB="0" distL="0" distR="0">
            <wp:extent cx="2506980" cy="1478280"/>
            <wp:effectExtent l="0" t="0" r="762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2506980" cy="1478280"/>
                    </a:xfrm>
                    <a:prstGeom prst="rect">
                      <a:avLst/>
                    </a:prstGeom>
                  </pic:spPr>
                </pic:pic>
              </a:graphicData>
            </a:graphic>
          </wp:inline>
        </w:drawing>
      </w:r>
      <w:r>
        <w:rPr>
          <w:rFonts w:ascii="Calibri" w:eastAsia="宋体" w:hAnsi="Calibri" w:cs="Arial"/>
          <w:szCs w:val="21"/>
          <w:lang w:bidi="ar"/>
        </w:rPr>
        <w:t xml:space="preserve"> </w:t>
      </w:r>
    </w:p>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t>申请通知单导入商品信息</w:t>
      </w:r>
    </w:p>
    <w:p w:rsidR="00315115" w:rsidRDefault="00D80A1D">
      <w:pPr>
        <w:spacing w:line="360" w:lineRule="auto"/>
        <w:ind w:firstLineChars="200" w:firstLine="420"/>
        <w:rPr>
          <w:rFonts w:ascii="宋体" w:eastAsia="宋体" w:hAnsi="宋体" w:cs="宋体"/>
          <w:b/>
          <w:i/>
          <w:sz w:val="22"/>
          <w:szCs w:val="22"/>
          <w:lang w:bidi="ar"/>
        </w:rPr>
      </w:pPr>
      <w:r>
        <w:rPr>
          <w:rFonts w:ascii="宋体" w:eastAsia="宋体" w:hAnsi="宋体" w:cs="宋体" w:hint="eastAsia"/>
          <w:szCs w:val="21"/>
          <w:lang w:bidi="ar"/>
        </w:rPr>
        <w:t>点击商品信息下导入商品信息按钮</w:t>
      </w:r>
      <w:r>
        <w:rPr>
          <w:rFonts w:ascii="宋体" w:eastAsia="宋体" w:hAnsi="宋体" w:cs="宋体" w:hint="eastAsia"/>
          <w:noProof/>
        </w:rPr>
        <w:drawing>
          <wp:inline distT="0" distB="0" distL="0" distR="0">
            <wp:extent cx="1264920" cy="3276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5"/>
                    <a:stretch>
                      <a:fillRect/>
                    </a:stretch>
                  </pic:blipFill>
                  <pic:spPr>
                    <a:xfrm>
                      <a:off x="0" y="0"/>
                      <a:ext cx="1264920" cy="327660"/>
                    </a:xfrm>
                    <a:prstGeom prst="rect">
                      <a:avLst/>
                    </a:prstGeom>
                  </pic:spPr>
                </pic:pic>
              </a:graphicData>
            </a:graphic>
          </wp:inline>
        </w:drawing>
      </w:r>
      <w:r>
        <w:rPr>
          <w:rFonts w:ascii="宋体" w:eastAsia="宋体" w:hAnsi="宋体" w:cs="宋体" w:hint="eastAsia"/>
          <w:szCs w:val="21"/>
          <w:lang w:bidi="ar"/>
        </w:rPr>
        <w:t>，根据商品信息导入界面，完成</w:t>
      </w:r>
      <w:r>
        <w:rPr>
          <w:rFonts w:ascii="宋体" w:eastAsia="宋体" w:hAnsi="宋体" w:cs="宋体" w:hint="eastAsia"/>
          <w:bCs/>
          <w:iCs/>
          <w:sz w:val="22"/>
          <w:szCs w:val="22"/>
          <w:lang w:bidi="ar"/>
        </w:rPr>
        <w:t>excel模板下载及上传</w:t>
      </w:r>
      <w:r>
        <w:rPr>
          <w:rFonts w:ascii="宋体" w:eastAsia="宋体" w:hAnsi="宋体" w:cs="宋体" w:hint="eastAsia"/>
          <w:b/>
          <w:i/>
          <w:sz w:val="22"/>
          <w:szCs w:val="22"/>
          <w:lang w:bidi="ar"/>
        </w:rPr>
        <w:t>。</w:t>
      </w:r>
    </w:p>
    <w:p w:rsidR="00315115" w:rsidRDefault="00D80A1D">
      <w:pPr>
        <w:spacing w:line="360" w:lineRule="auto"/>
        <w:rPr>
          <w:rFonts w:ascii="宋体" w:eastAsia="宋体" w:hAnsi="宋体" w:cs="宋体"/>
          <w:szCs w:val="21"/>
          <w:lang w:bidi="ar"/>
        </w:rPr>
      </w:pPr>
      <w:r>
        <w:rPr>
          <w:noProof/>
        </w:rPr>
        <w:lastRenderedPageBreak/>
        <w:drawing>
          <wp:inline distT="0" distB="0" distL="0" distR="0">
            <wp:extent cx="5220335" cy="2840990"/>
            <wp:effectExtent l="9525" t="9525" r="27940" b="260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6"/>
                    <a:stretch>
                      <a:fillRect/>
                    </a:stretch>
                  </pic:blipFill>
                  <pic:spPr>
                    <a:xfrm>
                      <a:off x="0" y="0"/>
                      <a:ext cx="5220335" cy="2840990"/>
                    </a:xfrm>
                    <a:prstGeom prst="rect">
                      <a:avLst/>
                    </a:prstGeom>
                    <a:ln>
                      <a:solidFill>
                        <a:schemeClr val="tx1">
                          <a:lumMod val="50000"/>
                          <a:lumOff val="50000"/>
                        </a:schemeClr>
                      </a:solidFill>
                    </a:ln>
                  </pic:spPr>
                </pic:pic>
              </a:graphicData>
            </a:graphic>
          </wp:inline>
        </w:drawing>
      </w:r>
    </w:p>
    <w:p w:rsidR="00315115" w:rsidRDefault="00315115">
      <w:pPr>
        <w:spacing w:line="360" w:lineRule="auto"/>
      </w:pPr>
    </w:p>
    <w:p w:rsidR="00315115" w:rsidRDefault="00D80A1D">
      <w:pPr>
        <w:pStyle w:val="4"/>
        <w:ind w:left="0" w:firstLine="0"/>
        <w:rPr>
          <w:rFonts w:ascii="华文中宋" w:eastAsia="华文中宋" w:cs="华文中宋"/>
          <w:sz w:val="28"/>
          <w:szCs w:val="28"/>
        </w:rPr>
      </w:pPr>
      <w:r>
        <w:rPr>
          <w:rFonts w:ascii="华文中宋" w:eastAsia="华文中宋" w:hAnsi="华文中宋" w:cs="华文中宋" w:hint="eastAsia"/>
          <w:sz w:val="28"/>
          <w:szCs w:val="28"/>
        </w:rPr>
        <w:t>申请通知单商品信息删除</w:t>
      </w:r>
    </w:p>
    <w:p w:rsidR="00315115" w:rsidRDefault="00D80A1D">
      <w:pPr>
        <w:ind w:firstLineChars="200" w:firstLine="420"/>
      </w:pPr>
      <w:proofErr w:type="gramStart"/>
      <w:r>
        <w:rPr>
          <w:rFonts w:hint="eastAsia"/>
        </w:rPr>
        <w:t>勾选要</w:t>
      </w:r>
      <w:proofErr w:type="gramEnd"/>
      <w:r>
        <w:rPr>
          <w:rFonts w:hint="eastAsia"/>
        </w:rPr>
        <w:t>删除的商品信息，点击删除按钮</w:t>
      </w:r>
      <w:r>
        <w:rPr>
          <w:noProof/>
        </w:rPr>
        <w:drawing>
          <wp:inline distT="0" distB="0" distL="0" distR="0">
            <wp:extent cx="792480" cy="320040"/>
            <wp:effectExtent l="0" t="0" r="762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7"/>
                    <a:stretch>
                      <a:fillRect/>
                    </a:stretch>
                  </pic:blipFill>
                  <pic:spPr>
                    <a:xfrm>
                      <a:off x="0" y="0"/>
                      <a:ext cx="792480" cy="320040"/>
                    </a:xfrm>
                    <a:prstGeom prst="rect">
                      <a:avLst/>
                    </a:prstGeom>
                  </pic:spPr>
                </pic:pic>
              </a:graphicData>
            </a:graphic>
          </wp:inline>
        </w:drawing>
      </w:r>
      <w:r>
        <w:rPr>
          <w:rFonts w:hint="eastAsia"/>
        </w:rPr>
        <w:t>，可对该条商品信息进行删除，如删除所有商品信息，</w:t>
      </w:r>
      <w:proofErr w:type="gramStart"/>
      <w:r>
        <w:rPr>
          <w:rFonts w:hint="eastAsia"/>
        </w:rPr>
        <w:t>需勾选序号</w:t>
      </w:r>
      <w:proofErr w:type="gramEnd"/>
      <w:r>
        <w:rPr>
          <w:rFonts w:hint="eastAsia"/>
        </w:rPr>
        <w:t>按钮</w:t>
      </w:r>
      <w:r>
        <w:rPr>
          <w:noProof/>
        </w:rPr>
        <w:drawing>
          <wp:inline distT="0" distB="0" distL="0" distR="0">
            <wp:extent cx="556260" cy="2743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8"/>
                    <a:stretch>
                      <a:fillRect/>
                    </a:stretch>
                  </pic:blipFill>
                  <pic:spPr>
                    <a:xfrm>
                      <a:off x="0" y="0"/>
                      <a:ext cx="556260" cy="274320"/>
                    </a:xfrm>
                    <a:prstGeom prst="rect">
                      <a:avLst/>
                    </a:prstGeom>
                  </pic:spPr>
                </pic:pic>
              </a:graphicData>
            </a:graphic>
          </wp:inline>
        </w:drawing>
      </w:r>
      <w:r>
        <w:rPr>
          <w:rFonts w:hint="eastAsia"/>
        </w:rPr>
        <w:t>，系统自动选中所有商品信息。</w:t>
      </w:r>
    </w:p>
    <w:p w:rsidR="00315115" w:rsidRDefault="00315115">
      <w:pPr>
        <w:pStyle w:val="a6"/>
        <w:rPr>
          <w:lang w:bidi="ar"/>
        </w:rPr>
      </w:pPr>
    </w:p>
    <w:p w:rsidR="00315115" w:rsidRDefault="00D80A1D">
      <w:pPr>
        <w:pStyle w:val="4"/>
        <w:ind w:left="0" w:firstLine="0"/>
        <w:rPr>
          <w:rFonts w:ascii="华文中宋" w:eastAsia="华文中宋" w:hAnsi="华文中宋" w:cs="华文中宋"/>
          <w:sz w:val="28"/>
          <w:szCs w:val="28"/>
        </w:rPr>
      </w:pPr>
      <w:r>
        <w:rPr>
          <w:rFonts w:ascii="Calibri" w:eastAsia="宋体" w:hAnsi="Calibri" w:cs="Arial"/>
          <w:szCs w:val="21"/>
          <w:lang w:bidi="ar"/>
        </w:rPr>
        <w:t xml:space="preserve"> </w:t>
      </w:r>
      <w:r>
        <w:rPr>
          <w:rFonts w:ascii="华文中宋" w:eastAsia="华文中宋" w:hAnsi="华文中宋" w:cs="华文中宋" w:hint="eastAsia"/>
          <w:sz w:val="28"/>
          <w:szCs w:val="28"/>
        </w:rPr>
        <w:t>申请通知单申报</w:t>
      </w:r>
    </w:p>
    <w:p w:rsidR="00315115" w:rsidRDefault="00D80A1D">
      <w:pPr>
        <w:ind w:firstLineChars="200" w:firstLine="420"/>
      </w:pPr>
      <w:r>
        <w:rPr>
          <w:rFonts w:hint="eastAsia"/>
        </w:rPr>
        <w:t>援外项目任务通知单（工程类）申请，录入</w:t>
      </w:r>
      <w:proofErr w:type="gramStart"/>
      <w:r>
        <w:rPr>
          <w:rFonts w:hint="eastAsia"/>
        </w:rPr>
        <w:t>完工程</w:t>
      </w:r>
      <w:proofErr w:type="gramEnd"/>
      <w:r>
        <w:rPr>
          <w:rFonts w:hint="eastAsia"/>
        </w:rPr>
        <w:t>类通知单基本信息与商品信息并暂存后，点击蓝色</w:t>
      </w:r>
      <w:r>
        <w:rPr>
          <w:noProof/>
        </w:rPr>
        <w:drawing>
          <wp:inline distT="0" distB="0" distL="0" distR="0">
            <wp:extent cx="754380" cy="327660"/>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9"/>
                    <a:stretch>
                      <a:fillRect/>
                    </a:stretch>
                  </pic:blipFill>
                  <pic:spPr>
                    <a:xfrm>
                      <a:off x="0" y="0"/>
                      <a:ext cx="754380" cy="327660"/>
                    </a:xfrm>
                    <a:prstGeom prst="rect">
                      <a:avLst/>
                    </a:prstGeom>
                  </pic:spPr>
                </pic:pic>
              </a:graphicData>
            </a:graphic>
          </wp:inline>
        </w:drawing>
      </w:r>
      <w:r>
        <w:rPr>
          <w:rFonts w:hint="eastAsia"/>
        </w:rPr>
        <w:t>按钮，此时通知单状态暂存变为待初审，即完成申报。</w:t>
      </w:r>
    </w:p>
    <w:p w:rsidR="00315115" w:rsidRDefault="00D80A1D">
      <w:r>
        <w:rPr>
          <w:rFonts w:hint="eastAsia"/>
        </w:rPr>
        <w:t xml:space="preserve">                 </w:t>
      </w:r>
      <w:r>
        <w:rPr>
          <w:noProof/>
        </w:rPr>
        <w:drawing>
          <wp:inline distT="0" distB="0" distL="0" distR="0">
            <wp:extent cx="2552700" cy="510540"/>
            <wp:effectExtent l="9525" t="9525" r="9525"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0"/>
                    <a:stretch>
                      <a:fillRect/>
                    </a:stretch>
                  </pic:blipFill>
                  <pic:spPr>
                    <a:xfrm>
                      <a:off x="0" y="0"/>
                      <a:ext cx="2552700" cy="510540"/>
                    </a:xfrm>
                    <a:prstGeom prst="rect">
                      <a:avLst/>
                    </a:prstGeom>
                    <a:ln>
                      <a:solidFill>
                        <a:schemeClr val="bg1"/>
                      </a:solidFill>
                    </a:ln>
                  </pic:spPr>
                </pic:pic>
              </a:graphicData>
            </a:graphic>
          </wp:inline>
        </w:drawing>
      </w:r>
    </w:p>
    <w:p w:rsidR="00315115" w:rsidRDefault="00D80A1D">
      <w:r>
        <w:rPr>
          <w:rFonts w:hint="eastAsia"/>
        </w:rPr>
        <w:t xml:space="preserve">                  </w:t>
      </w:r>
      <w:r>
        <w:rPr>
          <w:noProof/>
        </w:rPr>
        <w:drawing>
          <wp:inline distT="0" distB="0" distL="0" distR="0">
            <wp:extent cx="2415540" cy="419100"/>
            <wp:effectExtent l="9525" t="9525" r="1333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1"/>
                    <a:stretch>
                      <a:fillRect/>
                    </a:stretch>
                  </pic:blipFill>
                  <pic:spPr>
                    <a:xfrm>
                      <a:off x="0" y="0"/>
                      <a:ext cx="2415540" cy="419100"/>
                    </a:xfrm>
                    <a:prstGeom prst="rect">
                      <a:avLst/>
                    </a:prstGeom>
                    <a:ln>
                      <a:solidFill>
                        <a:schemeClr val="bg1"/>
                      </a:solidFill>
                    </a:ln>
                  </pic:spPr>
                </pic:pic>
              </a:graphicData>
            </a:graphic>
          </wp:inline>
        </w:drawing>
      </w:r>
    </w:p>
    <w:p w:rsidR="00315115" w:rsidRDefault="00315115"/>
    <w:p w:rsidR="00315115" w:rsidRDefault="00D80A1D">
      <w:pPr>
        <w:pStyle w:val="4"/>
        <w:ind w:left="0" w:firstLine="0"/>
        <w:rPr>
          <w:rFonts w:ascii="华文中宋" w:eastAsia="华文中宋" w:hAnsi="华文中宋" w:cs="华文中宋"/>
          <w:sz w:val="28"/>
          <w:szCs w:val="28"/>
        </w:rPr>
      </w:pPr>
      <w:r>
        <w:rPr>
          <w:rFonts w:ascii="华文中宋" w:eastAsia="华文中宋" w:hAnsi="华文中宋" w:cs="华文中宋" w:hint="eastAsia"/>
          <w:sz w:val="28"/>
          <w:szCs w:val="28"/>
        </w:rPr>
        <w:t>通知单申请详细信息</w:t>
      </w:r>
    </w:p>
    <w:p w:rsidR="00315115" w:rsidRDefault="00D80A1D">
      <w:pPr>
        <w:spacing w:line="360" w:lineRule="auto"/>
        <w:ind w:firstLineChars="200" w:firstLine="420"/>
      </w:pPr>
      <w:r>
        <w:rPr>
          <w:rFonts w:ascii="宋体" w:eastAsia="宋体" w:hAnsi="宋体" w:cs="宋体" w:hint="eastAsia"/>
          <w:szCs w:val="21"/>
          <w:lang w:bidi="ar"/>
        </w:rPr>
        <w:t>界面中，灰色字段（</w:t>
      </w:r>
      <w:r>
        <w:rPr>
          <w:rFonts w:hAnsi="宋体" w:cs="宋体"/>
          <w:szCs w:val="21"/>
          <w:lang w:bidi="ar"/>
        </w:rPr>
        <w:t>如</w:t>
      </w:r>
      <w:r>
        <w:rPr>
          <w:rFonts w:hAnsi="宋体" w:cs="宋体" w:hint="eastAsia"/>
          <w:szCs w:val="21"/>
          <w:lang w:bidi="ar"/>
        </w:rPr>
        <w:t>申请单号、</w:t>
      </w:r>
      <w:r>
        <w:rPr>
          <w:rFonts w:ascii="宋体" w:eastAsia="宋体" w:hAnsi="宋体" w:cs="宋体" w:hint="eastAsia"/>
          <w:szCs w:val="21"/>
          <w:lang w:bidi="ar"/>
        </w:rPr>
        <w:t>状态、通知单号等）表示不允许录入或修改，系统将</w:t>
      </w:r>
      <w:r>
        <w:rPr>
          <w:rFonts w:ascii="宋体" w:eastAsia="宋体" w:hAnsi="宋体" w:cs="宋体" w:hint="eastAsia"/>
          <w:szCs w:val="21"/>
          <w:lang w:bidi="ar"/>
        </w:rPr>
        <w:lastRenderedPageBreak/>
        <w:t>根据相应操作或步骤（例如申报等）后自动返填。</w:t>
      </w:r>
    </w:p>
    <w:p w:rsidR="00315115" w:rsidRDefault="00D80A1D">
      <w:pPr>
        <w:spacing w:line="360" w:lineRule="auto"/>
        <w:ind w:firstLineChars="200" w:firstLine="420"/>
      </w:pPr>
      <w:r>
        <w:rPr>
          <w:rFonts w:ascii="宋体" w:eastAsia="宋体" w:hAnsi="宋体" w:cs="宋体" w:hint="eastAsia"/>
          <w:szCs w:val="21"/>
          <w:lang w:bidi="ar"/>
        </w:rPr>
        <w:t>部分字段（如申请单位等），系统自动根据登录用户的信息自动获取企业相关数据；</w:t>
      </w:r>
    </w:p>
    <w:p w:rsidR="00315115" w:rsidRDefault="00D80A1D">
      <w:pPr>
        <w:pStyle w:val="a7"/>
        <w:widowControl w:val="0"/>
        <w:spacing w:beforeAutospacing="0" w:afterAutospacing="0" w:line="360" w:lineRule="auto"/>
        <w:ind w:firstLineChars="202" w:firstLine="424"/>
        <w:jc w:val="both"/>
        <w:rPr>
          <w:rFonts w:hint="default"/>
          <w:color w:val="FF0000"/>
        </w:rPr>
      </w:pPr>
      <w:r>
        <w:rPr>
          <w:rFonts w:hAnsi="宋体" w:cs="宋体"/>
          <w:kern w:val="2"/>
          <w:sz w:val="21"/>
          <w:szCs w:val="21"/>
          <w:lang w:bidi="ar"/>
        </w:rPr>
        <w:t>部分字段（审核处室、最终目的国（地区）等）须在参数中进行调取，不允许随意录入。将光标置于录入框中，点击空格键调或点击三角形图标，调出下拉菜单并在其中进行选择。您也可直接输入已知的相应数字、字母或汉字，实现模糊查询，迅速调出参数，使用上下箭头选择后，点击回车键确认录入。</w:t>
      </w:r>
    </w:p>
    <w:p w:rsidR="00315115" w:rsidRDefault="00D80A1D">
      <w:pPr>
        <w:spacing w:line="360" w:lineRule="auto"/>
        <w:ind w:firstLineChars="200" w:firstLine="420"/>
        <w:rPr>
          <w:rFonts w:ascii="宋体" w:eastAsia="宋体" w:hAnsi="宋体" w:cs="宋体"/>
          <w:szCs w:val="21"/>
          <w:lang w:bidi="ar"/>
        </w:rPr>
      </w:pPr>
      <w:r>
        <w:rPr>
          <w:rFonts w:ascii="宋体" w:eastAsia="宋体" w:hAnsi="宋体" w:cs="宋体" w:hint="eastAsia"/>
          <w:szCs w:val="21"/>
          <w:lang w:bidi="ar"/>
        </w:rPr>
        <w:t>其他需手工录入的字段，请根据您的业务主管部门要求，如实填写相关内容。</w:t>
      </w:r>
      <w:bookmarkStart w:id="66" w:name="_第二章_委托书管理"/>
      <w:bookmarkStart w:id="67" w:name="_第二章_企业资质变更"/>
      <w:bookmarkStart w:id="68" w:name="_Toc509858209"/>
      <w:bookmarkEnd w:id="66"/>
      <w:bookmarkEnd w:id="67"/>
    </w:p>
    <w:p w:rsidR="00315115" w:rsidRDefault="00D80A1D">
      <w:pPr>
        <w:pStyle w:val="2"/>
      </w:pPr>
      <w:bookmarkStart w:id="69" w:name="_Toc516754342"/>
      <w:bookmarkStart w:id="70" w:name="_Toc520121709"/>
      <w:bookmarkStart w:id="71" w:name="_Toc525656598"/>
      <w:r>
        <w:rPr>
          <w:rFonts w:hint="eastAsia"/>
        </w:rPr>
        <w:t>第二章</w:t>
      </w:r>
      <w:r>
        <w:t xml:space="preserve"> </w:t>
      </w:r>
      <w:bookmarkStart w:id="72" w:name="_2.1_农药出口委托书"/>
      <w:bookmarkEnd w:id="68"/>
      <w:bookmarkEnd w:id="69"/>
      <w:bookmarkEnd w:id="70"/>
      <w:bookmarkEnd w:id="72"/>
      <w:r>
        <w:rPr>
          <w:rFonts w:hint="eastAsia"/>
        </w:rPr>
        <w:t>查询</w:t>
      </w:r>
      <w:bookmarkEnd w:id="71"/>
    </w:p>
    <w:p w:rsidR="00315115" w:rsidRDefault="00D80A1D">
      <w:pPr>
        <w:spacing w:line="360" w:lineRule="auto"/>
        <w:ind w:rightChars="-27" w:right="-57" w:firstLineChars="150" w:firstLine="315"/>
        <w:rPr>
          <w:rFonts w:ascii="黑体" w:eastAsia="黑体" w:hAnsi="宋体" w:cs="黑体"/>
        </w:rPr>
      </w:pPr>
      <w:bookmarkStart w:id="73" w:name="_录入与暂存_1"/>
      <w:bookmarkStart w:id="74" w:name="_Toc509858210"/>
      <w:bookmarkEnd w:id="73"/>
      <w:bookmarkEnd w:id="74"/>
      <w:r>
        <w:rPr>
          <w:rFonts w:ascii="宋体" w:eastAsia="宋体" w:hAnsi="宋体" w:cs="宋体" w:hint="eastAsia"/>
          <w:szCs w:val="21"/>
          <w:lang w:bidi="ar"/>
        </w:rPr>
        <w:t>提供通知单详情查看、通知单查询、通知单删除、通知单申报。</w:t>
      </w:r>
    </w:p>
    <w:p w:rsidR="00315115" w:rsidRDefault="00D80A1D">
      <w:pPr>
        <w:spacing w:line="360" w:lineRule="auto"/>
        <w:ind w:firstLine="420"/>
        <w:rPr>
          <w:kern w:val="0"/>
        </w:rPr>
      </w:pPr>
      <w:r>
        <w:rPr>
          <w:rFonts w:ascii="宋体" w:eastAsia="宋体" w:hAnsi="宋体" w:cs="宋体" w:hint="eastAsia"/>
          <w:szCs w:val="21"/>
          <w:lang w:bidi="ar"/>
        </w:rPr>
        <w:t>点击左侧菜单中“查询”，右侧区域展示查询界面（如下图），同时系统根据用户当前的信息自动执行查询，并将查询结果显示在下方列表中，用户也可自定义输入查询条件并执行查询。</w:t>
      </w:r>
      <w:r>
        <w:rPr>
          <w:rFonts w:ascii="宋体" w:eastAsia="宋体" w:hAnsi="宋体" w:cs="宋体" w:hint="eastAsia"/>
          <w:kern w:val="0"/>
          <w:szCs w:val="21"/>
          <w:lang w:bidi="ar"/>
        </w:rPr>
        <w:t>点击</w:t>
      </w:r>
      <w:r>
        <w:rPr>
          <w:rFonts w:ascii="Calibri" w:eastAsia="宋体" w:hAnsi="Calibri" w:cs="宋体" w:hint="eastAsia"/>
          <w:kern w:val="0"/>
          <w:szCs w:val="21"/>
          <w:lang w:bidi="ar"/>
        </w:rPr>
        <w:t>“重置</w:t>
      </w:r>
      <w:r>
        <w:rPr>
          <w:rFonts w:ascii="宋体" w:eastAsia="宋体" w:hAnsi="Calibri" w:cs="宋体" w:hint="eastAsia"/>
          <w:kern w:val="0"/>
          <w:szCs w:val="21"/>
          <w:lang w:bidi="ar"/>
        </w:rPr>
        <w:t>”蓝色按</w:t>
      </w:r>
      <w:r>
        <w:rPr>
          <w:rFonts w:ascii="宋体" w:eastAsia="宋体" w:hAnsi="宋体" w:cs="宋体" w:hint="eastAsia"/>
          <w:kern w:val="0"/>
          <w:szCs w:val="21"/>
          <w:lang w:bidi="ar"/>
        </w:rPr>
        <w:t>钮将清空查询条件，重新填写后查询。</w:t>
      </w:r>
    </w:p>
    <w:p w:rsidR="00315115" w:rsidRDefault="00D80A1D">
      <w:pPr>
        <w:spacing w:line="360" w:lineRule="auto"/>
        <w:jc w:val="center"/>
      </w:pPr>
      <w:r>
        <w:rPr>
          <w:noProof/>
        </w:rPr>
        <w:drawing>
          <wp:inline distT="0" distB="0" distL="0" distR="0">
            <wp:extent cx="5220335" cy="2783840"/>
            <wp:effectExtent l="9525" t="9525" r="27940" b="260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2"/>
                    <a:stretch>
                      <a:fillRect/>
                    </a:stretch>
                  </pic:blipFill>
                  <pic:spPr>
                    <a:xfrm>
                      <a:off x="0" y="0"/>
                      <a:ext cx="5220335" cy="2783840"/>
                    </a:xfrm>
                    <a:prstGeom prst="rect">
                      <a:avLst/>
                    </a:prstGeom>
                    <a:ln>
                      <a:solidFill>
                        <a:schemeClr val="tx1">
                          <a:lumMod val="50000"/>
                          <a:lumOff val="50000"/>
                        </a:schemeClr>
                      </a:solidFill>
                    </a:ln>
                  </pic:spPr>
                </pic:pic>
              </a:graphicData>
            </a:graphic>
          </wp:inline>
        </w:drawing>
      </w:r>
      <w:r>
        <w:rPr>
          <w:rFonts w:ascii="黑体" w:eastAsia="黑体" w:hAnsi="宋体" w:cs="黑体" w:hint="eastAsia"/>
          <w:szCs w:val="21"/>
          <w:lang w:bidi="ar"/>
        </w:rPr>
        <w:t>图</w:t>
      </w:r>
      <w:r>
        <w:rPr>
          <w:rFonts w:ascii="黑体" w:eastAsia="黑体" w:hAnsi="Calibri" w:cs="黑体" w:hint="eastAsia"/>
          <w:szCs w:val="21"/>
          <w:lang w:bidi="ar"/>
        </w:rPr>
        <w:t xml:space="preserve"> </w:t>
      </w:r>
      <w:r>
        <w:rPr>
          <w:rFonts w:ascii="黑体" w:eastAsia="黑体" w:hAnsi="宋体" w:cs="黑体" w:hint="eastAsia"/>
          <w:szCs w:val="21"/>
          <w:lang w:bidi="ar"/>
        </w:rPr>
        <w:t>通知单查询界面</w:t>
      </w:r>
    </w:p>
    <w:p w:rsidR="00315115" w:rsidRDefault="00315115">
      <w:pPr>
        <w:spacing w:line="360" w:lineRule="auto"/>
        <w:ind w:firstLine="428"/>
        <w:jc w:val="left"/>
        <w:rPr>
          <w:rFonts w:ascii="宋体" w:eastAsia="宋体" w:hAnsi="宋体" w:cs="宋体"/>
          <w:szCs w:val="21"/>
          <w:lang w:bidi="ar"/>
        </w:rPr>
      </w:pPr>
    </w:p>
    <w:p w:rsidR="00315115" w:rsidRDefault="00315115">
      <w:pPr>
        <w:spacing w:line="360" w:lineRule="auto"/>
        <w:ind w:firstLine="428"/>
        <w:jc w:val="left"/>
        <w:rPr>
          <w:rFonts w:ascii="宋体" w:eastAsia="宋体" w:hAnsi="宋体" w:cs="宋体"/>
          <w:szCs w:val="21"/>
          <w:lang w:bidi="ar"/>
        </w:rPr>
      </w:pPr>
    </w:p>
    <w:p w:rsidR="00315115" w:rsidRDefault="00D80A1D">
      <w:pPr>
        <w:spacing w:line="360" w:lineRule="auto"/>
        <w:ind w:firstLine="428"/>
        <w:jc w:val="left"/>
      </w:pPr>
      <w:r>
        <w:rPr>
          <w:rFonts w:ascii="宋体" w:eastAsia="宋体" w:hAnsi="宋体" w:cs="宋体" w:hint="eastAsia"/>
          <w:szCs w:val="21"/>
          <w:lang w:bidi="ar"/>
        </w:rPr>
        <w:t>点击列表中申请单号蓝色字体，界面跳转至通知单详细信息页面，可根据当前许可证状态进行查看或编辑等。</w:t>
      </w:r>
    </w:p>
    <w:p w:rsidR="00315115" w:rsidRDefault="00D80A1D">
      <w:pPr>
        <w:spacing w:line="360" w:lineRule="auto"/>
        <w:ind w:firstLine="428"/>
      </w:pPr>
      <w:proofErr w:type="gramStart"/>
      <w:r>
        <w:rPr>
          <w:rFonts w:ascii="宋体" w:eastAsia="宋体" w:hAnsi="宋体" w:cs="宋体" w:hint="eastAsia"/>
          <w:szCs w:val="21"/>
          <w:lang w:bidi="ar"/>
        </w:rPr>
        <w:t>勾选多条</w:t>
      </w:r>
      <w:proofErr w:type="gramEnd"/>
      <w:r>
        <w:rPr>
          <w:rFonts w:ascii="宋体" w:eastAsia="宋体" w:hAnsi="宋体" w:cs="宋体" w:hint="eastAsia"/>
          <w:szCs w:val="21"/>
          <w:lang w:bidi="ar"/>
        </w:rPr>
        <w:t>未申报（即暂存状态）的数据，可点击界面中部“删除单据”白色按钮，根据</w:t>
      </w:r>
      <w:r>
        <w:rPr>
          <w:rFonts w:ascii="宋体" w:eastAsia="宋体" w:hAnsi="宋体" w:cs="宋体" w:hint="eastAsia"/>
          <w:szCs w:val="21"/>
          <w:lang w:bidi="ar"/>
        </w:rPr>
        <w:lastRenderedPageBreak/>
        <w:t>系统提示，将当前选中的数据进行（批量）删除，所选记录在列表中消失。删除的数据将不可恢复，需重新录入，请谨慎操作。</w:t>
      </w:r>
    </w:p>
    <w:p w:rsidR="00315115" w:rsidRDefault="00D80A1D">
      <w:pPr>
        <w:spacing w:line="360" w:lineRule="auto"/>
        <w:ind w:firstLine="428"/>
        <w:jc w:val="left"/>
        <w:rPr>
          <w:rFonts w:ascii="Calibri" w:eastAsia="宋体" w:hAnsi="Calibri" w:cs="宋体"/>
          <w:szCs w:val="21"/>
          <w:lang w:bidi="ar"/>
        </w:rPr>
      </w:pPr>
      <w:proofErr w:type="gramStart"/>
      <w:r>
        <w:rPr>
          <w:rFonts w:ascii="宋体" w:eastAsia="宋体" w:hAnsi="宋体" w:cs="宋体" w:hint="eastAsia"/>
          <w:szCs w:val="21"/>
          <w:lang w:bidi="ar"/>
        </w:rPr>
        <w:t>勾选一条</w:t>
      </w:r>
      <w:proofErr w:type="gramEnd"/>
      <w:r>
        <w:rPr>
          <w:rFonts w:ascii="宋体" w:eastAsia="宋体" w:hAnsi="宋体" w:cs="宋体" w:hint="eastAsia"/>
          <w:szCs w:val="21"/>
          <w:lang w:bidi="ar"/>
        </w:rPr>
        <w:t>或多条数据（通知单状态为</w:t>
      </w:r>
      <w:r>
        <w:rPr>
          <w:rFonts w:ascii="仿宋_GB2312" w:eastAsia="仿宋_GB2312" w:hint="eastAsia"/>
        </w:rPr>
        <w:t>“</w:t>
      </w:r>
      <w:r>
        <w:rPr>
          <w:rFonts w:ascii="宋体" w:eastAsia="宋体" w:hAnsi="宋体" w:cs="宋体" w:hint="eastAsia"/>
          <w:szCs w:val="21"/>
          <w:lang w:bidi="ar"/>
        </w:rPr>
        <w:t>暂存”、“审核不通过”、“退回修改”）可点击白色按钮</w:t>
      </w:r>
      <w:r>
        <w:rPr>
          <w:rFonts w:ascii="Calibri" w:eastAsia="宋体" w:hAnsi="Calibri" w:cs="宋体" w:hint="eastAsia"/>
          <w:szCs w:val="21"/>
          <w:lang w:bidi="ar"/>
        </w:rPr>
        <w:t>“申报”，进行通知单的单条（批量）申报操作。</w:t>
      </w:r>
    </w:p>
    <w:p w:rsidR="00315115" w:rsidRDefault="00315115">
      <w:pPr>
        <w:spacing w:line="360" w:lineRule="auto"/>
      </w:pPr>
      <w:bookmarkStart w:id="75" w:name="_附录A_企业备案流程图"/>
      <w:bookmarkEnd w:id="75"/>
    </w:p>
    <w:p w:rsidR="00315115" w:rsidRDefault="00315115">
      <w:pPr>
        <w:spacing w:line="360" w:lineRule="auto"/>
        <w:jc w:val="center"/>
        <w:rPr>
          <w:rFonts w:ascii="黑体" w:eastAsia="黑体" w:hAnsi="Calibri" w:cs="黑体"/>
        </w:rPr>
      </w:pPr>
    </w:p>
    <w:p w:rsidR="00315115" w:rsidRDefault="00315115">
      <w:pPr>
        <w:spacing w:line="360" w:lineRule="auto"/>
        <w:ind w:firstLineChars="202" w:firstLine="424"/>
        <w:jc w:val="left"/>
      </w:pPr>
    </w:p>
    <w:p w:rsidR="00120C63" w:rsidRDefault="00120C63" w:rsidP="00120C63">
      <w:pPr>
        <w:spacing w:line="560" w:lineRule="exact"/>
        <w:rPr>
          <w:u w:val="single"/>
        </w:rPr>
      </w:pPr>
    </w:p>
    <w:p w:rsidR="00120C63" w:rsidRDefault="00120C63" w:rsidP="00120C63">
      <w:pPr>
        <w:spacing w:line="560" w:lineRule="exact"/>
        <w:rPr>
          <w:u w:val="single"/>
        </w:rPr>
      </w:pPr>
    </w:p>
    <w:p w:rsidR="00120C63" w:rsidRPr="007E0A0E" w:rsidRDefault="00120C63" w:rsidP="00120C63">
      <w:pPr>
        <w:spacing w:line="600" w:lineRule="exact"/>
        <w:ind w:firstLineChars="200" w:firstLine="640"/>
        <w:rPr>
          <w:rFonts w:ascii="黑体" w:eastAsia="黑体"/>
          <w:sz w:val="32"/>
          <w:szCs w:val="32"/>
        </w:rPr>
      </w:pPr>
      <w:r w:rsidRPr="007E0A0E">
        <w:rPr>
          <w:rFonts w:ascii="黑体" w:eastAsia="黑体" w:hint="eastAsia"/>
          <w:sz w:val="32"/>
          <w:szCs w:val="32"/>
        </w:rPr>
        <w:t>二、注意事项</w:t>
      </w:r>
    </w:p>
    <w:p w:rsidR="008D03E8" w:rsidRDefault="00120C63" w:rsidP="00120C63">
      <w:pPr>
        <w:spacing w:line="600" w:lineRule="exact"/>
        <w:ind w:firstLineChars="200" w:firstLine="640"/>
        <w:rPr>
          <w:rFonts w:ascii="仿宋_GB2312" w:eastAsia="仿宋_GB2312"/>
          <w:sz w:val="32"/>
          <w:szCs w:val="32"/>
        </w:rPr>
      </w:pPr>
      <w:r>
        <w:rPr>
          <w:rFonts w:ascii="仿宋_GB2312" w:eastAsia="仿宋_GB2312" w:hint="eastAsia"/>
          <w:sz w:val="32"/>
          <w:szCs w:val="32"/>
        </w:rPr>
        <w:t>（一）援外项目任务通知单，指项目相关信息及每次报关的物资清单，填报完成后将自动生成唯一编码，一单一号，一次使用，用后核销</w:t>
      </w:r>
      <w:r w:rsidR="000B72AD">
        <w:rPr>
          <w:rFonts w:ascii="仿宋_GB2312" w:eastAsia="仿宋_GB2312" w:hint="eastAsia"/>
          <w:sz w:val="32"/>
          <w:szCs w:val="32"/>
        </w:rPr>
        <w:t>，一个报关单对应一个通知单</w:t>
      </w:r>
      <w:r>
        <w:rPr>
          <w:rFonts w:ascii="仿宋_GB2312" w:eastAsia="仿宋_GB2312" w:hint="eastAsia"/>
          <w:sz w:val="32"/>
          <w:szCs w:val="32"/>
        </w:rPr>
        <w:t>。</w:t>
      </w:r>
    </w:p>
    <w:p w:rsidR="00120C63" w:rsidRDefault="00120C63" w:rsidP="00120C63">
      <w:pPr>
        <w:spacing w:line="600" w:lineRule="exact"/>
        <w:ind w:firstLineChars="200" w:firstLine="640"/>
        <w:rPr>
          <w:rFonts w:ascii="仿宋_GB2312" w:eastAsia="仿宋_GB2312"/>
          <w:sz w:val="32"/>
          <w:szCs w:val="32"/>
        </w:rPr>
      </w:pPr>
      <w:r>
        <w:rPr>
          <w:rFonts w:ascii="仿宋_GB2312" w:eastAsia="仿宋_GB2312" w:hint="eastAsia"/>
          <w:sz w:val="32"/>
          <w:szCs w:val="32"/>
        </w:rPr>
        <w:t>一个通知单最多只能填报50项商品，报关单中单一商品的数量不能多于通知单中商品数量。</w:t>
      </w:r>
    </w:p>
    <w:p w:rsidR="00120C63" w:rsidRDefault="00120C63" w:rsidP="00120C63">
      <w:pPr>
        <w:spacing w:line="600" w:lineRule="exact"/>
        <w:ind w:firstLineChars="200" w:firstLine="640"/>
        <w:rPr>
          <w:rFonts w:ascii="仿宋_GB2312" w:eastAsia="仿宋_GB2312"/>
          <w:sz w:val="32"/>
          <w:szCs w:val="32"/>
        </w:rPr>
      </w:pPr>
      <w:r>
        <w:rPr>
          <w:rFonts w:ascii="仿宋_GB2312" w:eastAsia="仿宋_GB2312" w:hint="eastAsia"/>
          <w:sz w:val="32"/>
          <w:szCs w:val="32"/>
        </w:rPr>
        <w:t>（二）物资通关方式未变化，所有援外物资贸易方式仍为“援助物资”（海关贸易方式代码“3511”）。</w:t>
      </w:r>
    </w:p>
    <w:p w:rsidR="00315115" w:rsidRDefault="00315115"/>
    <w:p w:rsidR="000B016F" w:rsidRDefault="000B016F"/>
    <w:p w:rsidR="000B016F" w:rsidRDefault="000B016F">
      <w:r>
        <w:rPr>
          <w:rFonts w:hint="eastAsia"/>
        </w:rPr>
        <w:t>批件号</w:t>
      </w:r>
      <w:r>
        <w:rPr>
          <w:rFonts w:hint="eastAsia"/>
        </w:rPr>
        <w:t xml:space="preserve">    </w:t>
      </w:r>
      <w:proofErr w:type="gramStart"/>
      <w:r>
        <w:rPr>
          <w:rFonts w:hint="eastAsia"/>
        </w:rPr>
        <w:t>商合促</w:t>
      </w:r>
      <w:r>
        <w:rPr>
          <w:rFonts w:hint="eastAsia"/>
        </w:rPr>
        <w:t>[</w:t>
      </w:r>
      <w:proofErr w:type="gramEnd"/>
      <w:r>
        <w:rPr>
          <w:rFonts w:hint="eastAsia"/>
        </w:rPr>
        <w:t>2018]003</w:t>
      </w:r>
      <w:r>
        <w:rPr>
          <w:rFonts w:hint="eastAsia"/>
        </w:rPr>
        <w:t>号，填写</w:t>
      </w:r>
      <w:r>
        <w:rPr>
          <w:rFonts w:hint="eastAsia"/>
        </w:rPr>
        <w:t>2018SHC003</w:t>
      </w:r>
    </w:p>
    <w:p w:rsidR="000B016F" w:rsidRDefault="000B016F">
      <w:r>
        <w:rPr>
          <w:rFonts w:hint="eastAsia"/>
        </w:rPr>
        <w:t>成套项目</w:t>
      </w:r>
      <w:r>
        <w:rPr>
          <w:rFonts w:hint="eastAsia"/>
        </w:rPr>
        <w:t xml:space="preserve"> </w:t>
      </w:r>
      <w:r>
        <w:rPr>
          <w:rFonts w:hint="eastAsia"/>
        </w:rPr>
        <w:t>选择</w:t>
      </w:r>
      <w:r>
        <w:rPr>
          <w:rFonts w:hint="eastAsia"/>
        </w:rPr>
        <w:t xml:space="preserve"> </w:t>
      </w:r>
      <w:r>
        <w:rPr>
          <w:rFonts w:hint="eastAsia"/>
        </w:rPr>
        <w:t>工程</w:t>
      </w:r>
    </w:p>
    <w:p w:rsidR="00FE2545" w:rsidRDefault="00FE2545">
      <w:r>
        <w:rPr>
          <w:rFonts w:hint="eastAsia"/>
        </w:rPr>
        <w:t>出厂日期</w:t>
      </w:r>
      <w:r>
        <w:rPr>
          <w:rFonts w:hint="eastAsia"/>
        </w:rPr>
        <w:t xml:space="preserve"> </w:t>
      </w:r>
      <w:r>
        <w:rPr>
          <w:rFonts w:hint="eastAsia"/>
        </w:rPr>
        <w:t>写到日（随便写一天也可）</w:t>
      </w:r>
      <w:r>
        <w:rPr>
          <w:rFonts w:hint="eastAsia"/>
        </w:rPr>
        <w:t xml:space="preserve">  </w:t>
      </w:r>
      <w:r>
        <w:rPr>
          <w:rFonts w:hint="eastAsia"/>
        </w:rPr>
        <w:t>或者不写</w:t>
      </w:r>
    </w:p>
    <w:p w:rsidR="000B72AD" w:rsidRDefault="000B72AD"/>
    <w:p w:rsidR="000B72AD" w:rsidRDefault="000B72AD">
      <w:r>
        <w:rPr>
          <w:rFonts w:hint="eastAsia"/>
        </w:rPr>
        <w:t>对比项为编码</w:t>
      </w:r>
      <w:r>
        <w:rPr>
          <w:rFonts w:hint="eastAsia"/>
        </w:rPr>
        <w:t xml:space="preserve"> </w:t>
      </w:r>
      <w:r>
        <w:rPr>
          <w:rFonts w:hint="eastAsia"/>
        </w:rPr>
        <w:t>单位</w:t>
      </w:r>
      <w:r>
        <w:rPr>
          <w:rFonts w:hint="eastAsia"/>
        </w:rPr>
        <w:t xml:space="preserve">  </w:t>
      </w:r>
      <w:r>
        <w:rPr>
          <w:rFonts w:hint="eastAsia"/>
        </w:rPr>
        <w:t>数量</w:t>
      </w:r>
      <w:r>
        <w:rPr>
          <w:rFonts w:hint="eastAsia"/>
        </w:rPr>
        <w:t xml:space="preserve">  </w:t>
      </w:r>
      <w:r>
        <w:rPr>
          <w:rFonts w:hint="eastAsia"/>
        </w:rPr>
        <w:t>国家</w:t>
      </w:r>
      <w:r>
        <w:rPr>
          <w:rFonts w:hint="eastAsia"/>
        </w:rPr>
        <w:t xml:space="preserve">( </w:t>
      </w:r>
      <w:r>
        <w:rPr>
          <w:rFonts w:hint="eastAsia"/>
        </w:rPr>
        <w:t>同编码的可以合并？</w:t>
      </w:r>
      <w:r>
        <w:rPr>
          <w:rFonts w:hint="eastAsia"/>
        </w:rPr>
        <w:t>)</w:t>
      </w:r>
    </w:p>
    <w:p w:rsidR="000B72AD" w:rsidRDefault="000B72AD"/>
    <w:p w:rsidR="000B72AD" w:rsidRDefault="000B72AD"/>
    <w:p w:rsidR="000B72AD" w:rsidRDefault="000B72AD" w:rsidP="000B72AD">
      <w:pPr>
        <w:pStyle w:val="12"/>
        <w:numPr>
          <w:ilvl w:val="0"/>
          <w:numId w:val="3"/>
        </w:numPr>
        <w:tabs>
          <w:tab w:val="clear" w:pos="0"/>
        </w:tabs>
        <w:jc w:val="both"/>
        <w:rPr>
          <w:rFonts w:ascii="仿宋_GB2312" w:eastAsia="仿宋_GB2312"/>
        </w:rPr>
      </w:pPr>
      <w:r w:rsidRPr="00295DDF">
        <w:rPr>
          <w:rFonts w:ascii="仿宋_GB2312" w:eastAsia="仿宋_GB2312" w:hint="eastAsia"/>
        </w:rPr>
        <w:t>报关单与证书对应关系</w:t>
      </w:r>
    </w:p>
    <w:p w:rsidR="000B72AD" w:rsidRDefault="000B72AD" w:rsidP="000B72AD">
      <w:pPr>
        <w:pStyle w:val="12"/>
        <w:ind w:left="840" w:firstLine="0"/>
        <w:jc w:val="both"/>
        <w:rPr>
          <w:rFonts w:ascii="仿宋_GB2312" w:eastAsia="仿宋_GB2312"/>
        </w:rPr>
      </w:pPr>
      <w:r>
        <w:rPr>
          <w:rFonts w:ascii="仿宋_GB2312" w:eastAsia="仿宋_GB2312"/>
        </w:rPr>
        <w:t>证书内容为批件基本信息</w:t>
      </w:r>
      <w:r>
        <w:rPr>
          <w:rFonts w:ascii="仿宋_GB2312" w:eastAsia="仿宋_GB2312" w:hint="eastAsia"/>
        </w:rPr>
        <w:t>加物项信息。</w:t>
      </w:r>
    </w:p>
    <w:p w:rsidR="000B72AD" w:rsidRDefault="000B72AD" w:rsidP="000B72AD">
      <w:pPr>
        <w:pStyle w:val="12"/>
        <w:numPr>
          <w:ilvl w:val="0"/>
          <w:numId w:val="4"/>
        </w:numPr>
        <w:tabs>
          <w:tab w:val="clear" w:pos="0"/>
        </w:tabs>
        <w:jc w:val="both"/>
        <w:rPr>
          <w:rFonts w:ascii="仿宋_GB2312" w:eastAsia="仿宋_GB2312"/>
        </w:rPr>
      </w:pPr>
      <w:r w:rsidRPr="0011394A">
        <w:rPr>
          <w:rFonts w:ascii="仿宋_GB2312" w:eastAsia="仿宋_GB2312" w:hint="eastAsia"/>
        </w:rPr>
        <w:t>一份报关单</w:t>
      </w:r>
      <w:proofErr w:type="gramStart"/>
      <w:r w:rsidRPr="0011394A">
        <w:rPr>
          <w:rFonts w:ascii="仿宋_GB2312" w:eastAsia="仿宋_GB2312" w:hint="eastAsia"/>
        </w:rPr>
        <w:t>应只能</w:t>
      </w:r>
      <w:proofErr w:type="gramEnd"/>
      <w:r w:rsidRPr="0011394A">
        <w:rPr>
          <w:rFonts w:ascii="仿宋_GB2312" w:eastAsia="仿宋_GB2312" w:hint="eastAsia"/>
        </w:rPr>
        <w:t>填写一个</w:t>
      </w:r>
      <w:r>
        <w:rPr>
          <w:rFonts w:ascii="仿宋_GB2312" w:eastAsia="仿宋_GB2312" w:hint="eastAsia"/>
        </w:rPr>
        <w:t>证书</w:t>
      </w:r>
      <w:r w:rsidRPr="0011394A">
        <w:rPr>
          <w:rFonts w:ascii="仿宋_GB2312" w:eastAsia="仿宋_GB2312" w:hint="eastAsia"/>
        </w:rPr>
        <w:t>号</w:t>
      </w:r>
      <w:r>
        <w:rPr>
          <w:rFonts w:ascii="仿宋_GB2312" w:eastAsia="仿宋_GB2312" w:hint="eastAsia"/>
        </w:rPr>
        <w:t>（批件号+序号）。</w:t>
      </w:r>
    </w:p>
    <w:p w:rsidR="000B72AD" w:rsidRPr="00431576" w:rsidRDefault="000B72AD" w:rsidP="000B72AD">
      <w:pPr>
        <w:pStyle w:val="12"/>
        <w:numPr>
          <w:ilvl w:val="0"/>
          <w:numId w:val="4"/>
        </w:numPr>
        <w:tabs>
          <w:tab w:val="clear" w:pos="0"/>
        </w:tabs>
        <w:jc w:val="both"/>
        <w:rPr>
          <w:rFonts w:ascii="仿宋_GB2312" w:eastAsia="仿宋_GB2312"/>
        </w:rPr>
      </w:pPr>
      <w:r>
        <w:rPr>
          <w:rFonts w:ascii="仿宋_GB2312" w:eastAsia="仿宋_GB2312" w:hint="eastAsia"/>
        </w:rPr>
        <w:t>一个证书号只能</w:t>
      </w:r>
      <w:r w:rsidRPr="00431576">
        <w:rPr>
          <w:rFonts w:ascii="仿宋_GB2312" w:eastAsia="仿宋_GB2312" w:hint="eastAsia"/>
        </w:rPr>
        <w:t>使用一次。</w:t>
      </w:r>
    </w:p>
    <w:p w:rsidR="000B72AD" w:rsidRPr="00431576" w:rsidRDefault="000B72AD" w:rsidP="000B72AD">
      <w:pPr>
        <w:pStyle w:val="12"/>
        <w:numPr>
          <w:ilvl w:val="0"/>
          <w:numId w:val="4"/>
        </w:numPr>
        <w:tabs>
          <w:tab w:val="clear" w:pos="0"/>
        </w:tabs>
        <w:jc w:val="both"/>
        <w:rPr>
          <w:rFonts w:ascii="仿宋_GB2312" w:eastAsia="仿宋_GB2312"/>
        </w:rPr>
      </w:pPr>
      <w:r w:rsidRPr="00431576">
        <w:rPr>
          <w:rFonts w:ascii="仿宋_GB2312" w:eastAsia="仿宋_GB2312"/>
        </w:rPr>
        <w:lastRenderedPageBreak/>
        <w:t>报关单上</w:t>
      </w:r>
      <w:r>
        <w:rPr>
          <w:rFonts w:ascii="仿宋_GB2312" w:eastAsia="仿宋_GB2312"/>
        </w:rPr>
        <w:t>如果随附单证</w:t>
      </w:r>
      <w:r>
        <w:rPr>
          <w:rFonts w:ascii="仿宋_GB2312" w:eastAsia="仿宋_GB2312" w:hint="eastAsia"/>
        </w:rPr>
        <w:t>选择了</w:t>
      </w:r>
      <w:r>
        <w:rPr>
          <w:rFonts w:ascii="仿宋_GB2312" w:eastAsia="仿宋_GB2312"/>
        </w:rPr>
        <w:t>援外项目任务通知单</w:t>
      </w:r>
      <w:r>
        <w:rPr>
          <w:rFonts w:ascii="仿宋_GB2312" w:eastAsia="仿宋_GB2312" w:hint="eastAsia"/>
        </w:rPr>
        <w:t>，</w:t>
      </w:r>
      <w:r>
        <w:rPr>
          <w:rFonts w:ascii="仿宋_GB2312" w:eastAsia="仿宋_GB2312"/>
        </w:rPr>
        <w:t>并录入证书编号</w:t>
      </w:r>
      <w:r>
        <w:rPr>
          <w:rFonts w:ascii="仿宋_GB2312" w:eastAsia="仿宋_GB2312" w:hint="eastAsia"/>
        </w:rPr>
        <w:t>，则需要自动比对证书与报关单信息。</w:t>
      </w:r>
    </w:p>
    <w:p w:rsidR="000B72AD" w:rsidRPr="00431576" w:rsidRDefault="000B72AD" w:rsidP="000B72AD">
      <w:pPr>
        <w:pStyle w:val="12"/>
        <w:numPr>
          <w:ilvl w:val="0"/>
          <w:numId w:val="3"/>
        </w:numPr>
        <w:tabs>
          <w:tab w:val="clear" w:pos="0"/>
        </w:tabs>
        <w:jc w:val="both"/>
        <w:rPr>
          <w:rFonts w:ascii="仿宋_GB2312" w:eastAsia="仿宋_GB2312"/>
        </w:rPr>
      </w:pPr>
      <w:r w:rsidRPr="00431576">
        <w:rPr>
          <w:rFonts w:ascii="仿宋_GB2312" w:eastAsia="仿宋_GB2312"/>
        </w:rPr>
        <w:t>字段比对规则</w:t>
      </w:r>
    </w:p>
    <w:p w:rsidR="000B72AD" w:rsidRDefault="000B72AD" w:rsidP="000B72AD">
      <w:pPr>
        <w:pStyle w:val="12"/>
        <w:numPr>
          <w:ilvl w:val="0"/>
          <w:numId w:val="5"/>
        </w:numPr>
        <w:tabs>
          <w:tab w:val="clear" w:pos="0"/>
        </w:tabs>
        <w:jc w:val="both"/>
        <w:rPr>
          <w:rFonts w:ascii="仿宋_GB2312" w:eastAsia="仿宋_GB2312"/>
        </w:rPr>
      </w:pPr>
      <w:r w:rsidRPr="00431576">
        <w:rPr>
          <w:rFonts w:ascii="仿宋_GB2312" w:eastAsia="仿宋_GB2312" w:hint="eastAsia"/>
        </w:rPr>
        <w:t>证书中的商品编码与报关单的商</w:t>
      </w:r>
      <w:r>
        <w:rPr>
          <w:rFonts w:ascii="仿宋_GB2312" w:eastAsia="仿宋_GB2312" w:hint="eastAsia"/>
        </w:rPr>
        <w:t>品编码必须一致，比对不通过，则系统直接退单。</w:t>
      </w:r>
    </w:p>
    <w:p w:rsidR="000B72AD" w:rsidRPr="002A1051" w:rsidRDefault="000B72AD" w:rsidP="000B72AD">
      <w:pPr>
        <w:pStyle w:val="12"/>
        <w:numPr>
          <w:ilvl w:val="0"/>
          <w:numId w:val="5"/>
        </w:numPr>
        <w:tabs>
          <w:tab w:val="clear" w:pos="0"/>
        </w:tabs>
        <w:jc w:val="both"/>
        <w:rPr>
          <w:rFonts w:ascii="仿宋_GB2312" w:eastAsia="仿宋_GB2312"/>
        </w:rPr>
      </w:pPr>
      <w:r w:rsidRPr="002A1051">
        <w:rPr>
          <w:rFonts w:ascii="仿宋_GB2312" w:eastAsia="仿宋_GB2312" w:hint="eastAsia"/>
        </w:rPr>
        <w:t>证书中的申报单位先与报关单中的申报单位比对，如果不一致，再与报关单第一法定计量单位比对，如果都不一致则退单。</w:t>
      </w:r>
    </w:p>
    <w:p w:rsidR="000B72AD" w:rsidRPr="002A1051" w:rsidRDefault="000B72AD" w:rsidP="000B72AD">
      <w:pPr>
        <w:pStyle w:val="12"/>
        <w:numPr>
          <w:ilvl w:val="0"/>
          <w:numId w:val="5"/>
        </w:numPr>
        <w:tabs>
          <w:tab w:val="clear" w:pos="0"/>
        </w:tabs>
        <w:jc w:val="both"/>
        <w:rPr>
          <w:rFonts w:ascii="仿宋_GB2312" w:eastAsia="仿宋_GB2312"/>
        </w:rPr>
      </w:pPr>
      <w:r w:rsidRPr="002A1051">
        <w:rPr>
          <w:rFonts w:ascii="仿宋_GB2312" w:eastAsia="仿宋_GB2312" w:hint="eastAsia"/>
        </w:rPr>
        <w:t>证书申报商品数量大于等于报关单中与证书申报单位一致的单位商品数量，否则退单。</w:t>
      </w:r>
    </w:p>
    <w:p w:rsidR="000B72AD" w:rsidRPr="00AC4296" w:rsidRDefault="000B72AD" w:rsidP="000B72AD">
      <w:pPr>
        <w:pStyle w:val="12"/>
        <w:numPr>
          <w:ilvl w:val="0"/>
          <w:numId w:val="5"/>
        </w:numPr>
        <w:tabs>
          <w:tab w:val="clear" w:pos="0"/>
        </w:tabs>
        <w:jc w:val="both"/>
        <w:rPr>
          <w:rFonts w:ascii="仿宋_GB2312" w:eastAsia="仿宋_GB2312"/>
        </w:rPr>
      </w:pPr>
      <w:r>
        <w:rPr>
          <w:rFonts w:ascii="仿宋_GB2312" w:eastAsia="仿宋_GB2312" w:hint="eastAsia"/>
        </w:rPr>
        <w:t>证书中的商品</w:t>
      </w:r>
      <w:r w:rsidRPr="00A35042">
        <w:rPr>
          <w:rFonts w:ascii="仿宋_GB2312" w:eastAsia="仿宋_GB2312"/>
        </w:rPr>
        <w:t>最终目的国</w:t>
      </w:r>
      <w:r>
        <w:rPr>
          <w:rFonts w:ascii="仿宋_GB2312" w:eastAsia="仿宋_GB2312" w:hint="eastAsia"/>
        </w:rPr>
        <w:t>（地区）需要与报关单</w:t>
      </w:r>
      <w:r w:rsidRPr="00A35042">
        <w:rPr>
          <w:rFonts w:ascii="仿宋_GB2312" w:eastAsia="仿宋_GB2312" w:hint="eastAsia"/>
        </w:rPr>
        <w:t>中的一致</w:t>
      </w:r>
      <w:r>
        <w:rPr>
          <w:rFonts w:ascii="仿宋_GB2312" w:eastAsia="仿宋_GB2312" w:hint="eastAsia"/>
        </w:rPr>
        <w:t>，否则退单。</w:t>
      </w:r>
    </w:p>
    <w:p w:rsidR="000B72AD" w:rsidRPr="000B72AD" w:rsidRDefault="000B72AD"/>
    <w:sectPr w:rsidR="000B72AD" w:rsidRPr="000B72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Unicode MS"/>
    <w:panose1 w:val="020F0302020204030204"/>
    <w:charset w:val="00"/>
    <w:family w:val="swiss"/>
    <w:pitch w:val="variable"/>
    <w:sig w:usb0="A00002EF" w:usb1="4000207B" w:usb2="00000000" w:usb3="00000000" w:csb0="0000019F" w:csb1="00000000"/>
  </w:font>
  <w:font w:name="等线 Light">
    <w:altName w:val="宋体"/>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charset w:val="86"/>
    <w:family w:val="script"/>
    <w:pitch w:val="default"/>
    <w:sig w:usb0="00000000" w:usb1="0000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F8913"/>
    <w:multiLevelType w:val="multilevel"/>
    <w:tmpl w:val="B370A21F"/>
    <w:lvl w:ilvl="0">
      <w:start w:val="1"/>
      <w:numFmt w:val="decimal"/>
      <w:pStyle w:val="a"/>
      <w:isLgl/>
      <w:lvlText w:val="%1."/>
      <w:lvlJc w:val="left"/>
      <w:pPr>
        <w:tabs>
          <w:tab w:val="num" w:pos="845"/>
        </w:tabs>
        <w:ind w:left="845" w:hanging="425"/>
      </w:pPr>
      <w:rPr>
        <w:rFonts w:eastAsia="楷体_GB2312" w:hint="eastAsia"/>
        <w:b w:val="0"/>
        <w:i w:val="0"/>
        <w:sz w:val="28"/>
      </w:rPr>
    </w:lvl>
    <w:lvl w:ilvl="1">
      <w:start w:val="1"/>
      <w:numFmt w:val="decimal"/>
      <w:lvlText w:val="%1.%2."/>
      <w:lvlJc w:val="left"/>
      <w:pPr>
        <w:tabs>
          <w:tab w:val="num" w:pos="987"/>
        </w:tabs>
        <w:ind w:left="987" w:hanging="567"/>
      </w:pPr>
      <w:rPr>
        <w:rFonts w:ascii="楷体_GB2312" w:eastAsia="楷体_GB2312" w:hAnsi="楷体_GB2312" w:hint="eastAsia"/>
        <w:b/>
        <w:i w:val="0"/>
        <w:sz w:val="24"/>
      </w:rPr>
    </w:lvl>
    <w:lvl w:ilvl="2">
      <w:start w:val="1"/>
      <w:numFmt w:val="decimal"/>
      <w:lvlRestart w:val="0"/>
      <w:isLgl/>
      <w:lvlText w:val="%1.%2.%3."/>
      <w:lvlJc w:val="left"/>
      <w:pPr>
        <w:tabs>
          <w:tab w:val="num" w:pos="1500"/>
        </w:tabs>
        <w:ind w:left="1129" w:hanging="709"/>
      </w:pPr>
      <w:rPr>
        <w:rFonts w:ascii="楷体_GB2312" w:eastAsia="楷体_GB2312" w:hAnsi="楷体_GB2312" w:hint="eastAsia"/>
        <w:b/>
        <w:i w:val="0"/>
        <w:sz w:val="24"/>
      </w:rPr>
    </w:lvl>
    <w:lvl w:ilvl="3">
      <w:start w:val="1"/>
      <w:numFmt w:val="decimal"/>
      <w:lvlText w:val="%1.%2.%3.%4."/>
      <w:lvlJc w:val="left"/>
      <w:pPr>
        <w:tabs>
          <w:tab w:val="num" w:pos="1271"/>
        </w:tabs>
        <w:ind w:left="1271" w:hanging="851"/>
      </w:pPr>
      <w:rPr>
        <w:rFonts w:hint="eastAsia"/>
      </w:rPr>
    </w:lvl>
    <w:lvl w:ilvl="4">
      <w:start w:val="1"/>
      <w:numFmt w:val="decimal"/>
      <w:lvlText w:val="%1.%2.%3.%4.%5."/>
      <w:lvlJc w:val="left"/>
      <w:pPr>
        <w:tabs>
          <w:tab w:val="num" w:pos="1412"/>
        </w:tabs>
        <w:ind w:left="1412" w:hanging="992"/>
      </w:pPr>
      <w:rPr>
        <w:rFonts w:hint="eastAsia"/>
      </w:rPr>
    </w:lvl>
    <w:lvl w:ilvl="5">
      <w:start w:val="1"/>
      <w:numFmt w:val="decimal"/>
      <w:lvlText w:val="%1.%2.%3.%4.%5.%6."/>
      <w:lvlJc w:val="left"/>
      <w:pPr>
        <w:tabs>
          <w:tab w:val="num" w:pos="1554"/>
        </w:tabs>
        <w:ind w:left="1554" w:hanging="1134"/>
      </w:pPr>
      <w:rPr>
        <w:rFonts w:hint="eastAsia"/>
      </w:rPr>
    </w:lvl>
    <w:lvl w:ilvl="6">
      <w:start w:val="1"/>
      <w:numFmt w:val="decimal"/>
      <w:lvlText w:val="%1.%2.%3.%4.%5.%6.%7."/>
      <w:lvlJc w:val="left"/>
      <w:pPr>
        <w:tabs>
          <w:tab w:val="num" w:pos="1696"/>
        </w:tabs>
        <w:ind w:left="1696" w:hanging="1276"/>
      </w:pPr>
      <w:rPr>
        <w:rFonts w:hint="eastAsia"/>
      </w:rPr>
    </w:lvl>
    <w:lvl w:ilvl="7">
      <w:start w:val="1"/>
      <w:numFmt w:val="decimal"/>
      <w:lvlText w:val="%1.%2.%3.%4.%5.%6.%7.%8."/>
      <w:lvlJc w:val="left"/>
      <w:pPr>
        <w:tabs>
          <w:tab w:val="num" w:pos="1838"/>
        </w:tabs>
        <w:ind w:left="1838" w:hanging="1418"/>
      </w:pPr>
      <w:rPr>
        <w:rFonts w:hint="eastAsia"/>
      </w:rPr>
    </w:lvl>
    <w:lvl w:ilvl="8">
      <w:start w:val="1"/>
      <w:numFmt w:val="decimal"/>
      <w:lvlText w:val="%1.%2.%3.%4.%5.%6.%7.%8.%9."/>
      <w:lvlJc w:val="left"/>
      <w:pPr>
        <w:tabs>
          <w:tab w:val="num" w:pos="1979"/>
        </w:tabs>
        <w:ind w:left="1979" w:hanging="1559"/>
      </w:pPr>
      <w:rPr>
        <w:rFonts w:hint="eastAsia"/>
      </w:rPr>
    </w:lvl>
  </w:abstractNum>
  <w:abstractNum w:abstractNumId="1">
    <w:nsid w:val="B0B446BA"/>
    <w:multiLevelType w:val="multilevel"/>
    <w:tmpl w:val="B0B446BA"/>
    <w:lvl w:ilvl="0">
      <w:start w:val="1"/>
      <w:numFmt w:val="bullet"/>
      <w:lvlText w:val=""/>
      <w:lvlJc w:val="left"/>
      <w:pPr>
        <w:tabs>
          <w:tab w:val="left" w:pos="0"/>
        </w:tabs>
        <w:ind w:left="846" w:hanging="420"/>
      </w:pPr>
      <w:rPr>
        <w:rFonts w:ascii="Wingdings" w:hAnsi="Wingdings" w:cs="Wingdings" w:hint="default"/>
      </w:rPr>
    </w:lvl>
    <w:lvl w:ilvl="1">
      <w:start w:val="1"/>
      <w:numFmt w:val="bullet"/>
      <w:lvlText w:val=""/>
      <w:lvlJc w:val="left"/>
      <w:pPr>
        <w:tabs>
          <w:tab w:val="left" w:pos="0"/>
        </w:tabs>
        <w:ind w:left="1266" w:hanging="420"/>
      </w:pPr>
      <w:rPr>
        <w:rFonts w:ascii="Wingdings" w:hAnsi="Wingdings" w:cs="Wingdings" w:hint="default"/>
      </w:rPr>
    </w:lvl>
    <w:lvl w:ilvl="2">
      <w:start w:val="1"/>
      <w:numFmt w:val="bullet"/>
      <w:lvlText w:val=""/>
      <w:lvlJc w:val="left"/>
      <w:pPr>
        <w:tabs>
          <w:tab w:val="left" w:pos="0"/>
        </w:tabs>
        <w:ind w:left="1686" w:hanging="420"/>
      </w:pPr>
      <w:rPr>
        <w:rFonts w:ascii="Wingdings" w:hAnsi="Wingdings" w:cs="Wingdings" w:hint="default"/>
      </w:rPr>
    </w:lvl>
    <w:lvl w:ilvl="3">
      <w:start w:val="1"/>
      <w:numFmt w:val="bullet"/>
      <w:lvlText w:val=""/>
      <w:lvlJc w:val="left"/>
      <w:pPr>
        <w:tabs>
          <w:tab w:val="left" w:pos="0"/>
        </w:tabs>
        <w:ind w:left="2106" w:hanging="420"/>
      </w:pPr>
      <w:rPr>
        <w:rFonts w:ascii="Wingdings" w:hAnsi="Wingdings" w:cs="Wingdings"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
    <w:nsid w:val="22316D28"/>
    <w:multiLevelType w:val="hybridMultilevel"/>
    <w:tmpl w:val="3D4CDA5C"/>
    <w:lvl w:ilvl="0" w:tplc="1EE6B6F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4F66D52"/>
    <w:multiLevelType w:val="hybridMultilevel"/>
    <w:tmpl w:val="B9BE2FC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27B4F1B"/>
    <w:multiLevelType w:val="hybridMultilevel"/>
    <w:tmpl w:val="B9BE2FC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77763"/>
    <w:rsid w:val="00002712"/>
    <w:rsid w:val="00022804"/>
    <w:rsid w:val="0004276A"/>
    <w:rsid w:val="000B016F"/>
    <w:rsid w:val="000B72AD"/>
    <w:rsid w:val="0010485E"/>
    <w:rsid w:val="00105FD4"/>
    <w:rsid w:val="00120C63"/>
    <w:rsid w:val="001336A8"/>
    <w:rsid w:val="00165288"/>
    <w:rsid w:val="00167566"/>
    <w:rsid w:val="001768C3"/>
    <w:rsid w:val="00181587"/>
    <w:rsid w:val="00197614"/>
    <w:rsid w:val="001B17DB"/>
    <w:rsid w:val="001D39A7"/>
    <w:rsid w:val="00215AAB"/>
    <w:rsid w:val="0025642A"/>
    <w:rsid w:val="00264F84"/>
    <w:rsid w:val="002A2681"/>
    <w:rsid w:val="002A4132"/>
    <w:rsid w:val="002A4656"/>
    <w:rsid w:val="00315115"/>
    <w:rsid w:val="00356FE9"/>
    <w:rsid w:val="00370744"/>
    <w:rsid w:val="00374FFC"/>
    <w:rsid w:val="003908A2"/>
    <w:rsid w:val="003C2B37"/>
    <w:rsid w:val="003D1195"/>
    <w:rsid w:val="003D5324"/>
    <w:rsid w:val="00401CCC"/>
    <w:rsid w:val="0040374A"/>
    <w:rsid w:val="0040447D"/>
    <w:rsid w:val="00436558"/>
    <w:rsid w:val="00436E00"/>
    <w:rsid w:val="00466832"/>
    <w:rsid w:val="00467AC4"/>
    <w:rsid w:val="00472EE2"/>
    <w:rsid w:val="00490203"/>
    <w:rsid w:val="004917CB"/>
    <w:rsid w:val="004A4CC0"/>
    <w:rsid w:val="004A78A9"/>
    <w:rsid w:val="004A7CFD"/>
    <w:rsid w:val="004B2DAC"/>
    <w:rsid w:val="004B37FF"/>
    <w:rsid w:val="004E2C56"/>
    <w:rsid w:val="004F3CD9"/>
    <w:rsid w:val="005312AB"/>
    <w:rsid w:val="00534749"/>
    <w:rsid w:val="00537CF5"/>
    <w:rsid w:val="0055793F"/>
    <w:rsid w:val="00561A45"/>
    <w:rsid w:val="005641C5"/>
    <w:rsid w:val="005B33DA"/>
    <w:rsid w:val="005D61B3"/>
    <w:rsid w:val="005D7107"/>
    <w:rsid w:val="005E7C16"/>
    <w:rsid w:val="005F2725"/>
    <w:rsid w:val="005F2939"/>
    <w:rsid w:val="0060525C"/>
    <w:rsid w:val="00605C0D"/>
    <w:rsid w:val="0061199D"/>
    <w:rsid w:val="00612A7F"/>
    <w:rsid w:val="0062569D"/>
    <w:rsid w:val="00630E62"/>
    <w:rsid w:val="00694E47"/>
    <w:rsid w:val="006B0F95"/>
    <w:rsid w:val="006C4810"/>
    <w:rsid w:val="007004F2"/>
    <w:rsid w:val="007265A4"/>
    <w:rsid w:val="007A6701"/>
    <w:rsid w:val="007C0DED"/>
    <w:rsid w:val="007F290D"/>
    <w:rsid w:val="00800E67"/>
    <w:rsid w:val="00844C7E"/>
    <w:rsid w:val="0086703F"/>
    <w:rsid w:val="00887C8A"/>
    <w:rsid w:val="00891C5C"/>
    <w:rsid w:val="008A5ED0"/>
    <w:rsid w:val="008B2AC2"/>
    <w:rsid w:val="008B4595"/>
    <w:rsid w:val="008D03E8"/>
    <w:rsid w:val="008D4FDE"/>
    <w:rsid w:val="008F0F87"/>
    <w:rsid w:val="0094307E"/>
    <w:rsid w:val="009674F4"/>
    <w:rsid w:val="00995139"/>
    <w:rsid w:val="009B43E2"/>
    <w:rsid w:val="009C3199"/>
    <w:rsid w:val="009C412E"/>
    <w:rsid w:val="009D3B85"/>
    <w:rsid w:val="00A0282F"/>
    <w:rsid w:val="00A43B49"/>
    <w:rsid w:val="00A577F3"/>
    <w:rsid w:val="00A74AEC"/>
    <w:rsid w:val="00A80FE9"/>
    <w:rsid w:val="00A96443"/>
    <w:rsid w:val="00AA1407"/>
    <w:rsid w:val="00AC10E5"/>
    <w:rsid w:val="00AD551D"/>
    <w:rsid w:val="00AF105E"/>
    <w:rsid w:val="00AF1B63"/>
    <w:rsid w:val="00B46970"/>
    <w:rsid w:val="00B86191"/>
    <w:rsid w:val="00B979AB"/>
    <w:rsid w:val="00BA7D30"/>
    <w:rsid w:val="00BC14A1"/>
    <w:rsid w:val="00BD412B"/>
    <w:rsid w:val="00BD6198"/>
    <w:rsid w:val="00BE25C2"/>
    <w:rsid w:val="00C0359E"/>
    <w:rsid w:val="00C04A78"/>
    <w:rsid w:val="00C20A7E"/>
    <w:rsid w:val="00C360EC"/>
    <w:rsid w:val="00C36898"/>
    <w:rsid w:val="00C70634"/>
    <w:rsid w:val="00CA59E0"/>
    <w:rsid w:val="00CC0F38"/>
    <w:rsid w:val="00CC1D41"/>
    <w:rsid w:val="00CC576A"/>
    <w:rsid w:val="00CD1E71"/>
    <w:rsid w:val="00CE6AB1"/>
    <w:rsid w:val="00D15BBB"/>
    <w:rsid w:val="00D40221"/>
    <w:rsid w:val="00D80A1D"/>
    <w:rsid w:val="00D82191"/>
    <w:rsid w:val="00D930B2"/>
    <w:rsid w:val="00DB5EB6"/>
    <w:rsid w:val="00DD15E3"/>
    <w:rsid w:val="00DD2593"/>
    <w:rsid w:val="00DF027D"/>
    <w:rsid w:val="00DF2B0E"/>
    <w:rsid w:val="00E01499"/>
    <w:rsid w:val="00E067F7"/>
    <w:rsid w:val="00E45F3B"/>
    <w:rsid w:val="00E46C3C"/>
    <w:rsid w:val="00E520E7"/>
    <w:rsid w:val="00E73830"/>
    <w:rsid w:val="00E801E9"/>
    <w:rsid w:val="00E864D5"/>
    <w:rsid w:val="00EA1027"/>
    <w:rsid w:val="00EB3F03"/>
    <w:rsid w:val="00EC02B4"/>
    <w:rsid w:val="00EF0D30"/>
    <w:rsid w:val="00F15DCA"/>
    <w:rsid w:val="00F17E88"/>
    <w:rsid w:val="00F43FF1"/>
    <w:rsid w:val="00F46151"/>
    <w:rsid w:val="00F83642"/>
    <w:rsid w:val="00F91DD8"/>
    <w:rsid w:val="00F935AD"/>
    <w:rsid w:val="00FB41AD"/>
    <w:rsid w:val="00FB66ED"/>
    <w:rsid w:val="00FE2545"/>
    <w:rsid w:val="00FF7C85"/>
    <w:rsid w:val="01295D09"/>
    <w:rsid w:val="09FB3B08"/>
    <w:rsid w:val="169A27B9"/>
    <w:rsid w:val="1A1A0A00"/>
    <w:rsid w:val="1EF118AA"/>
    <w:rsid w:val="3A1F750A"/>
    <w:rsid w:val="45272067"/>
    <w:rsid w:val="4FFC3289"/>
    <w:rsid w:val="59C77763"/>
    <w:rsid w:val="6687536A"/>
    <w:rsid w:val="68B5613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等线"/>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uiPriority="39" w:qFormat="1"/>
    <w:lsdException w:name="toc 5" w:uiPriority="39" w:qFormat="1"/>
    <w:lsdException w:name="toc 6" w:qFormat="1"/>
    <w:lsdException w:name="toc 7" w:qFormat="1"/>
    <w:lsdException w:name="toc 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Char"/>
    <w:qFormat/>
    <w:pPr>
      <w:keepNext/>
      <w:keepLines/>
      <w:pageBreakBefore/>
      <w:widowControl/>
      <w:shd w:val="clear" w:color="auto" w:fill="7F7F7F"/>
      <w:topLinePunct/>
      <w:adjustRightInd w:val="0"/>
      <w:spacing w:before="312" w:after="312" w:line="360" w:lineRule="auto"/>
      <w:outlineLvl w:val="0"/>
    </w:pPr>
    <w:rPr>
      <w:rFonts w:ascii="Times New Roman" w:eastAsia="华文中宋" w:hAnsi="Times New Roman" w:cs="Times New Roman"/>
      <w:b/>
      <w:spacing w:val="24"/>
      <w:kern w:val="0"/>
      <w:sz w:val="46"/>
      <w:szCs w:val="46"/>
    </w:rPr>
  </w:style>
  <w:style w:type="paragraph" w:styleId="2">
    <w:name w:val="heading 2"/>
    <w:basedOn w:val="a0"/>
    <w:next w:val="a0"/>
    <w:link w:val="2Char"/>
    <w:unhideWhenUsed/>
    <w:qFormat/>
    <w:pPr>
      <w:keepNext/>
      <w:keepLines/>
      <w:widowControl/>
      <w:topLinePunct/>
      <w:spacing w:before="480" w:after="140" w:line="360" w:lineRule="auto"/>
      <w:outlineLvl w:val="1"/>
    </w:pPr>
    <w:rPr>
      <w:rFonts w:ascii="Arial" w:eastAsia="华文中宋" w:hAnsi="Arial" w:cs="Times New Roman"/>
      <w:b/>
      <w:sz w:val="40"/>
      <w:szCs w:val="40"/>
    </w:rPr>
  </w:style>
  <w:style w:type="paragraph" w:styleId="4">
    <w:name w:val="heading 4"/>
    <w:basedOn w:val="a0"/>
    <w:next w:val="a0"/>
    <w:link w:val="4Char"/>
    <w:semiHidden/>
    <w:unhideWhenUsed/>
    <w:qFormat/>
    <w:pPr>
      <w:keepNext/>
      <w:keepLines/>
      <w:widowControl/>
      <w:topLinePunct/>
      <w:spacing w:before="280" w:after="290" w:line="360" w:lineRule="auto"/>
      <w:ind w:left="700" w:firstLine="1400"/>
      <w:outlineLvl w:val="3"/>
    </w:pPr>
    <w:rPr>
      <w:rFonts w:ascii="Times New Roman" w:eastAsia="黑体" w:hAnsi="Times New Roman" w:cs="Times New Roman"/>
      <w:b/>
      <w:sz w:val="24"/>
    </w:rPr>
  </w:style>
  <w:style w:type="paragraph" w:styleId="5">
    <w:name w:val="heading 5"/>
    <w:basedOn w:val="a0"/>
    <w:next w:val="a0"/>
    <w:link w:val="5Char"/>
    <w:unhideWhenUsed/>
    <w:qFormat/>
    <w:pPr>
      <w:keepNext/>
      <w:keepLines/>
      <w:widowControl/>
      <w:topLinePunct/>
      <w:spacing w:before="280" w:after="290" w:line="374" w:lineRule="auto"/>
      <w:ind w:rightChars="200" w:right="200"/>
      <w:outlineLvl w:val="4"/>
    </w:pPr>
    <w:rPr>
      <w:rFonts w:ascii="Times New Roman" w:eastAsia="黑体" w:hAnsi="Times New Roman" w:cs="Times New Roman"/>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qFormat/>
    <w:pPr>
      <w:ind w:left="1260"/>
      <w:jc w:val="left"/>
    </w:pPr>
    <w:rPr>
      <w:sz w:val="20"/>
      <w:szCs w:val="20"/>
    </w:rPr>
  </w:style>
  <w:style w:type="paragraph" w:styleId="50">
    <w:name w:val="toc 5"/>
    <w:basedOn w:val="a0"/>
    <w:next w:val="a0"/>
    <w:uiPriority w:val="39"/>
    <w:qFormat/>
    <w:pPr>
      <w:ind w:left="840"/>
      <w:jc w:val="left"/>
    </w:pPr>
    <w:rPr>
      <w:sz w:val="20"/>
      <w:szCs w:val="20"/>
    </w:rPr>
  </w:style>
  <w:style w:type="paragraph" w:styleId="3">
    <w:name w:val="toc 3"/>
    <w:basedOn w:val="a0"/>
    <w:next w:val="a0"/>
    <w:pPr>
      <w:ind w:left="420"/>
      <w:jc w:val="left"/>
    </w:pPr>
    <w:rPr>
      <w:sz w:val="20"/>
      <w:szCs w:val="20"/>
    </w:rPr>
  </w:style>
  <w:style w:type="paragraph" w:styleId="8">
    <w:name w:val="toc 8"/>
    <w:basedOn w:val="a0"/>
    <w:next w:val="a0"/>
    <w:pPr>
      <w:ind w:left="1470"/>
      <w:jc w:val="left"/>
    </w:pPr>
    <w:rPr>
      <w:sz w:val="20"/>
      <w:szCs w:val="20"/>
    </w:rPr>
  </w:style>
  <w:style w:type="paragraph" w:styleId="a4">
    <w:name w:val="Balloon Text"/>
    <w:basedOn w:val="a0"/>
    <w:link w:val="Char"/>
    <w:qFormat/>
    <w:rPr>
      <w:sz w:val="18"/>
      <w:szCs w:val="18"/>
    </w:rPr>
  </w:style>
  <w:style w:type="paragraph" w:styleId="a5">
    <w:name w:val="footer"/>
    <w:basedOn w:val="a0"/>
    <w:link w:val="Char0"/>
    <w:qFormat/>
    <w:pPr>
      <w:tabs>
        <w:tab w:val="center" w:pos="4153"/>
        <w:tab w:val="right" w:pos="8306"/>
      </w:tabs>
      <w:snapToGrid w:val="0"/>
      <w:jc w:val="left"/>
    </w:pPr>
    <w:rPr>
      <w:sz w:val="18"/>
      <w:szCs w:val="18"/>
    </w:rPr>
  </w:style>
  <w:style w:type="paragraph" w:styleId="a6">
    <w:name w:val="header"/>
    <w:basedOn w:val="a0"/>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0"/>
    <w:next w:val="a0"/>
    <w:uiPriority w:val="39"/>
    <w:qFormat/>
    <w:pPr>
      <w:spacing w:before="120"/>
      <w:jc w:val="left"/>
    </w:pPr>
    <w:rPr>
      <w:b/>
      <w:bCs/>
      <w:i/>
      <w:iCs/>
      <w:sz w:val="24"/>
    </w:rPr>
  </w:style>
  <w:style w:type="paragraph" w:styleId="40">
    <w:name w:val="toc 4"/>
    <w:basedOn w:val="a0"/>
    <w:next w:val="a0"/>
    <w:uiPriority w:val="39"/>
    <w:qFormat/>
    <w:pPr>
      <w:ind w:left="630"/>
      <w:jc w:val="left"/>
    </w:pPr>
    <w:rPr>
      <w:sz w:val="20"/>
      <w:szCs w:val="20"/>
    </w:rPr>
  </w:style>
  <w:style w:type="paragraph" w:styleId="6">
    <w:name w:val="toc 6"/>
    <w:basedOn w:val="a0"/>
    <w:next w:val="a0"/>
    <w:qFormat/>
    <w:pPr>
      <w:ind w:left="1050"/>
      <w:jc w:val="left"/>
    </w:pPr>
    <w:rPr>
      <w:sz w:val="20"/>
      <w:szCs w:val="20"/>
    </w:rPr>
  </w:style>
  <w:style w:type="paragraph" w:styleId="20">
    <w:name w:val="toc 2"/>
    <w:basedOn w:val="a0"/>
    <w:next w:val="a0"/>
    <w:uiPriority w:val="39"/>
    <w:qFormat/>
    <w:pPr>
      <w:spacing w:before="120"/>
      <w:ind w:left="210"/>
      <w:jc w:val="left"/>
    </w:pPr>
    <w:rPr>
      <w:b/>
      <w:bCs/>
      <w:sz w:val="22"/>
      <w:szCs w:val="22"/>
    </w:rPr>
  </w:style>
  <w:style w:type="paragraph" w:styleId="9">
    <w:name w:val="toc 9"/>
    <w:basedOn w:val="a0"/>
    <w:next w:val="a0"/>
    <w:qFormat/>
    <w:pPr>
      <w:ind w:left="1680"/>
      <w:jc w:val="left"/>
    </w:pPr>
    <w:rPr>
      <w:sz w:val="20"/>
      <w:szCs w:val="20"/>
    </w:rPr>
  </w:style>
  <w:style w:type="paragraph" w:styleId="a7">
    <w:name w:val="Normal (Web)"/>
    <w:basedOn w:val="a0"/>
    <w:next w:val="a6"/>
    <w:qFormat/>
    <w:pPr>
      <w:widowControl/>
      <w:spacing w:beforeAutospacing="1" w:afterAutospacing="1"/>
      <w:jc w:val="left"/>
    </w:pPr>
    <w:rPr>
      <w:rFonts w:ascii="宋体" w:eastAsia="宋体" w:hAnsi="Times New Roman" w:cs="Times New Roman" w:hint="eastAsia"/>
      <w:kern w:val="0"/>
      <w:sz w:val="24"/>
    </w:rPr>
  </w:style>
  <w:style w:type="paragraph" w:styleId="a8">
    <w:name w:val="Title"/>
    <w:basedOn w:val="a0"/>
    <w:next w:val="a0"/>
    <w:link w:val="Char2"/>
    <w:qFormat/>
    <w:pPr>
      <w:spacing w:before="240" w:after="60"/>
      <w:jc w:val="center"/>
      <w:outlineLvl w:val="0"/>
    </w:pPr>
    <w:rPr>
      <w:rFonts w:asciiTheme="majorHAnsi" w:eastAsia="宋体" w:hAnsiTheme="majorHAnsi" w:cstheme="majorBidi"/>
      <w:b/>
      <w:bCs/>
      <w:sz w:val="32"/>
      <w:szCs w:val="32"/>
    </w:rPr>
  </w:style>
  <w:style w:type="character" w:styleId="a9">
    <w:name w:val="FollowedHyperlink"/>
    <w:basedOn w:val="a1"/>
    <w:qFormat/>
    <w:rPr>
      <w:color w:val="954F72"/>
      <w:u w:val="single"/>
    </w:rPr>
  </w:style>
  <w:style w:type="character" w:styleId="aa">
    <w:name w:val="Hyperlink"/>
    <w:basedOn w:val="a1"/>
    <w:uiPriority w:val="99"/>
    <w:qFormat/>
    <w:rPr>
      <w:color w:val="0000FF"/>
      <w:u w:val="single"/>
    </w:rPr>
  </w:style>
  <w:style w:type="character" w:customStyle="1" w:styleId="2Char">
    <w:name w:val="标题 2 Char"/>
    <w:basedOn w:val="a1"/>
    <w:link w:val="2"/>
    <w:qFormat/>
    <w:rPr>
      <w:rFonts w:ascii="Arial" w:eastAsia="华文中宋" w:hAnsi="Arial" w:cs="Times New Roman"/>
      <w:b/>
      <w:sz w:val="40"/>
      <w:szCs w:val="40"/>
    </w:rPr>
  </w:style>
  <w:style w:type="paragraph" w:customStyle="1" w:styleId="60">
    <w:name w:val="正文编号6"/>
    <w:basedOn w:val="a0"/>
    <w:qFormat/>
    <w:pPr>
      <w:adjustRightInd w:val="0"/>
      <w:spacing w:beforeAutospacing="1" w:after="120" w:line="360" w:lineRule="auto"/>
      <w:ind w:firstLineChars="176" w:firstLine="176"/>
      <w:jc w:val="left"/>
    </w:pPr>
    <w:rPr>
      <w:rFonts w:ascii="Times New Roman" w:eastAsia="宋体" w:hAnsi="Times New Roman" w:cs="Times New Roman"/>
      <w:b/>
      <w:i/>
      <w:kern w:val="0"/>
      <w:sz w:val="24"/>
    </w:rPr>
  </w:style>
  <w:style w:type="character" w:customStyle="1" w:styleId="1Char">
    <w:name w:val="标题 1 Char"/>
    <w:basedOn w:val="a1"/>
    <w:link w:val="1"/>
    <w:qFormat/>
    <w:rPr>
      <w:rFonts w:ascii="Times New Roman" w:eastAsia="华文中宋" w:hAnsi="Times New Roman" w:cs="Times New Roman" w:hint="default"/>
      <w:b/>
      <w:spacing w:val="24"/>
      <w:kern w:val="0"/>
      <w:sz w:val="46"/>
      <w:szCs w:val="46"/>
      <w:shd w:val="clear" w:color="auto" w:fill="7F7F7F"/>
    </w:rPr>
  </w:style>
  <w:style w:type="paragraph" w:customStyle="1" w:styleId="msotocheading0">
    <w:name w:val="msotocheading"/>
    <w:basedOn w:val="1"/>
    <w:next w:val="a0"/>
    <w:qFormat/>
    <w:pPr>
      <w:spacing w:before="240" w:after="0" w:line="256" w:lineRule="auto"/>
      <w:jc w:val="left"/>
    </w:pPr>
    <w:rPr>
      <w:rFonts w:ascii="等线 Light" w:eastAsia="等线 Light" w:hAnsi="等线 Light" w:hint="eastAsia"/>
      <w:color w:val="2E74B5"/>
      <w:sz w:val="32"/>
      <w:szCs w:val="32"/>
    </w:rPr>
  </w:style>
  <w:style w:type="character" w:customStyle="1" w:styleId="Char1">
    <w:name w:val="页眉 Char"/>
    <w:basedOn w:val="a1"/>
    <w:link w:val="a6"/>
    <w:qFormat/>
    <w:rPr>
      <w:rFonts w:ascii="Calibri" w:eastAsia="宋体" w:hAnsi="Calibri" w:cs="Arial" w:hint="default"/>
      <w:sz w:val="18"/>
      <w:szCs w:val="18"/>
    </w:rPr>
  </w:style>
  <w:style w:type="character" w:customStyle="1" w:styleId="4Char">
    <w:name w:val="标题 4 Char"/>
    <w:basedOn w:val="a1"/>
    <w:link w:val="4"/>
    <w:qFormat/>
    <w:rPr>
      <w:rFonts w:ascii="Times New Roman" w:eastAsia="黑体" w:hAnsi="Times New Roman" w:cs="Times New Roman" w:hint="default"/>
      <w:b/>
      <w:sz w:val="24"/>
      <w:szCs w:val="24"/>
    </w:rPr>
  </w:style>
  <w:style w:type="character" w:customStyle="1" w:styleId="5Char">
    <w:name w:val="标题 5 Char"/>
    <w:basedOn w:val="a1"/>
    <w:link w:val="5"/>
    <w:qFormat/>
    <w:rPr>
      <w:rFonts w:ascii="Times New Roman" w:eastAsia="黑体" w:hAnsi="Times New Roman" w:cs="Times New Roman" w:hint="default"/>
      <w:b/>
      <w:sz w:val="24"/>
      <w:szCs w:val="24"/>
    </w:rPr>
  </w:style>
  <w:style w:type="paragraph" w:customStyle="1" w:styleId="11">
    <w:name w:val="列出段落1"/>
    <w:basedOn w:val="a0"/>
    <w:qFormat/>
    <w:pPr>
      <w:ind w:firstLineChars="200" w:firstLine="420"/>
    </w:pPr>
    <w:rPr>
      <w:rFonts w:ascii="Calibri" w:eastAsia="宋体" w:hAnsi="Calibri" w:cs="Times New Roman"/>
      <w:szCs w:val="21"/>
    </w:rPr>
  </w:style>
  <w:style w:type="paragraph" w:customStyle="1" w:styleId="ListParagraph1">
    <w:name w:val="List Paragraph1"/>
    <w:basedOn w:val="a0"/>
    <w:qFormat/>
    <w:pPr>
      <w:ind w:firstLineChars="200" w:firstLine="200"/>
    </w:pPr>
    <w:rPr>
      <w:rFonts w:ascii="Calibri" w:eastAsia="宋体" w:hAnsi="Calibri" w:cs="Times New Roman"/>
      <w:szCs w:val="21"/>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b">
    <w:name w:val="List Paragraph"/>
    <w:basedOn w:val="a0"/>
    <w:uiPriority w:val="99"/>
    <w:unhideWhenUsed/>
    <w:qFormat/>
    <w:pPr>
      <w:ind w:firstLineChars="200" w:firstLine="420"/>
    </w:pPr>
  </w:style>
  <w:style w:type="paragraph" w:customStyle="1" w:styleId="TOC1">
    <w:name w:val="TOC 标题1"/>
    <w:basedOn w:val="1"/>
    <w:next w:val="a0"/>
    <w:uiPriority w:val="39"/>
    <w:unhideWhenUsed/>
    <w:qFormat/>
    <w:pPr>
      <w:pageBreakBefore w:val="0"/>
      <w:shd w:val="clear" w:color="auto" w:fill="auto"/>
      <w:topLinePunct w:val="0"/>
      <w:adjustRightInd/>
      <w:spacing w:before="480" w:after="0" w:line="276" w:lineRule="auto"/>
      <w:jc w:val="left"/>
      <w:outlineLvl w:val="9"/>
    </w:pPr>
    <w:rPr>
      <w:rFonts w:asciiTheme="majorHAnsi" w:eastAsiaTheme="majorEastAsia" w:hAnsiTheme="majorHAnsi" w:cstheme="majorBidi"/>
      <w:bCs/>
      <w:color w:val="2E74B5" w:themeColor="accent1" w:themeShade="BF"/>
      <w:spacing w:val="0"/>
      <w:sz w:val="28"/>
      <w:szCs w:val="28"/>
    </w:rPr>
  </w:style>
  <w:style w:type="character" w:customStyle="1" w:styleId="Char0">
    <w:name w:val="页脚 Char"/>
    <w:basedOn w:val="a1"/>
    <w:link w:val="a5"/>
    <w:qFormat/>
    <w:rPr>
      <w:rFonts w:asciiTheme="minorHAnsi" w:eastAsiaTheme="minorEastAsia" w:hAnsiTheme="minorHAnsi" w:cstheme="minorBidi"/>
      <w:kern w:val="2"/>
      <w:sz w:val="18"/>
      <w:szCs w:val="18"/>
    </w:rPr>
  </w:style>
  <w:style w:type="character" w:customStyle="1" w:styleId="Char2">
    <w:name w:val="标题 Char"/>
    <w:basedOn w:val="a1"/>
    <w:link w:val="a8"/>
    <w:qFormat/>
    <w:rPr>
      <w:rFonts w:asciiTheme="majorHAnsi" w:eastAsia="宋体" w:hAnsiTheme="majorHAnsi" w:cstheme="majorBidi"/>
      <w:b/>
      <w:bCs/>
      <w:kern w:val="2"/>
      <w:sz w:val="32"/>
      <w:szCs w:val="32"/>
    </w:rPr>
  </w:style>
  <w:style w:type="paragraph" w:styleId="a">
    <w:name w:val="Normal Indent"/>
    <w:aliases w:val="表正文,正文非缩进,四号,特点,正文不缩进,鋘drad,???änd,段1,body text,Body Text(ch),±íÕýÎÄ,ÕýÎÄ·ÇËõ½ø,特点 Char,ALT+Z,水上软件,正文（首行缩进两字） Char,正文（首行缩进两字） Char Char Char Char Char,正文（首行缩进两字） Char Char Char,正文（首行缩进两字） Char Char Char Char,正文(首行缩进两字),小,缩进,四号 Char,正文缩进 Ch,正文缩进 Cha"/>
    <w:basedOn w:val="a0"/>
    <w:rsid w:val="000B72AD"/>
    <w:pPr>
      <w:widowControl/>
      <w:numPr>
        <w:numId w:val="2"/>
      </w:numPr>
      <w:spacing w:line="360" w:lineRule="auto"/>
      <w:jc w:val="left"/>
    </w:pPr>
    <w:rPr>
      <w:rFonts w:ascii="楷体_GB2312" w:eastAsia="楷体_GB2312" w:hAnsi="Times New Roman" w:cs="Times New Roman"/>
      <w:kern w:val="0"/>
      <w:sz w:val="24"/>
      <w:szCs w:val="20"/>
    </w:rPr>
  </w:style>
  <w:style w:type="paragraph" w:customStyle="1" w:styleId="12">
    <w:name w:val="样式 1 小四"/>
    <w:rsid w:val="000B72AD"/>
    <w:pPr>
      <w:tabs>
        <w:tab w:val="left" w:pos="0"/>
      </w:tabs>
      <w:spacing w:line="360" w:lineRule="auto"/>
      <w:ind w:left="846" w:hanging="420"/>
    </w:pPr>
    <w:rPr>
      <w:rFonts w:ascii="楷体_GB2312" w:eastAsia="楷体_GB2312"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等线"/>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uiPriority="39" w:qFormat="1"/>
    <w:lsdException w:name="toc 5" w:uiPriority="39" w:qFormat="1"/>
    <w:lsdException w:name="toc 6" w:qFormat="1"/>
    <w:lsdException w:name="toc 7" w:qFormat="1"/>
    <w:lsdException w:name="toc 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Char"/>
    <w:qFormat/>
    <w:pPr>
      <w:keepNext/>
      <w:keepLines/>
      <w:pageBreakBefore/>
      <w:widowControl/>
      <w:shd w:val="clear" w:color="auto" w:fill="7F7F7F"/>
      <w:topLinePunct/>
      <w:adjustRightInd w:val="0"/>
      <w:spacing w:before="312" w:after="312" w:line="360" w:lineRule="auto"/>
      <w:outlineLvl w:val="0"/>
    </w:pPr>
    <w:rPr>
      <w:rFonts w:ascii="Times New Roman" w:eastAsia="华文中宋" w:hAnsi="Times New Roman" w:cs="Times New Roman"/>
      <w:b/>
      <w:spacing w:val="24"/>
      <w:kern w:val="0"/>
      <w:sz w:val="46"/>
      <w:szCs w:val="46"/>
    </w:rPr>
  </w:style>
  <w:style w:type="paragraph" w:styleId="2">
    <w:name w:val="heading 2"/>
    <w:basedOn w:val="a0"/>
    <w:next w:val="a0"/>
    <w:link w:val="2Char"/>
    <w:unhideWhenUsed/>
    <w:qFormat/>
    <w:pPr>
      <w:keepNext/>
      <w:keepLines/>
      <w:widowControl/>
      <w:topLinePunct/>
      <w:spacing w:before="480" w:after="140" w:line="360" w:lineRule="auto"/>
      <w:outlineLvl w:val="1"/>
    </w:pPr>
    <w:rPr>
      <w:rFonts w:ascii="Arial" w:eastAsia="华文中宋" w:hAnsi="Arial" w:cs="Times New Roman"/>
      <w:b/>
      <w:sz w:val="40"/>
      <w:szCs w:val="40"/>
    </w:rPr>
  </w:style>
  <w:style w:type="paragraph" w:styleId="4">
    <w:name w:val="heading 4"/>
    <w:basedOn w:val="a0"/>
    <w:next w:val="a0"/>
    <w:link w:val="4Char"/>
    <w:semiHidden/>
    <w:unhideWhenUsed/>
    <w:qFormat/>
    <w:pPr>
      <w:keepNext/>
      <w:keepLines/>
      <w:widowControl/>
      <w:topLinePunct/>
      <w:spacing w:before="280" w:after="290" w:line="360" w:lineRule="auto"/>
      <w:ind w:left="700" w:firstLine="1400"/>
      <w:outlineLvl w:val="3"/>
    </w:pPr>
    <w:rPr>
      <w:rFonts w:ascii="Times New Roman" w:eastAsia="黑体" w:hAnsi="Times New Roman" w:cs="Times New Roman"/>
      <w:b/>
      <w:sz w:val="24"/>
    </w:rPr>
  </w:style>
  <w:style w:type="paragraph" w:styleId="5">
    <w:name w:val="heading 5"/>
    <w:basedOn w:val="a0"/>
    <w:next w:val="a0"/>
    <w:link w:val="5Char"/>
    <w:unhideWhenUsed/>
    <w:qFormat/>
    <w:pPr>
      <w:keepNext/>
      <w:keepLines/>
      <w:widowControl/>
      <w:topLinePunct/>
      <w:spacing w:before="280" w:after="290" w:line="374" w:lineRule="auto"/>
      <w:ind w:rightChars="200" w:right="200"/>
      <w:outlineLvl w:val="4"/>
    </w:pPr>
    <w:rPr>
      <w:rFonts w:ascii="Times New Roman" w:eastAsia="黑体" w:hAnsi="Times New Roman" w:cs="Times New Roman"/>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qFormat/>
    <w:pPr>
      <w:ind w:left="1260"/>
      <w:jc w:val="left"/>
    </w:pPr>
    <w:rPr>
      <w:sz w:val="20"/>
      <w:szCs w:val="20"/>
    </w:rPr>
  </w:style>
  <w:style w:type="paragraph" w:styleId="50">
    <w:name w:val="toc 5"/>
    <w:basedOn w:val="a0"/>
    <w:next w:val="a0"/>
    <w:uiPriority w:val="39"/>
    <w:qFormat/>
    <w:pPr>
      <w:ind w:left="840"/>
      <w:jc w:val="left"/>
    </w:pPr>
    <w:rPr>
      <w:sz w:val="20"/>
      <w:szCs w:val="20"/>
    </w:rPr>
  </w:style>
  <w:style w:type="paragraph" w:styleId="3">
    <w:name w:val="toc 3"/>
    <w:basedOn w:val="a0"/>
    <w:next w:val="a0"/>
    <w:pPr>
      <w:ind w:left="420"/>
      <w:jc w:val="left"/>
    </w:pPr>
    <w:rPr>
      <w:sz w:val="20"/>
      <w:szCs w:val="20"/>
    </w:rPr>
  </w:style>
  <w:style w:type="paragraph" w:styleId="8">
    <w:name w:val="toc 8"/>
    <w:basedOn w:val="a0"/>
    <w:next w:val="a0"/>
    <w:pPr>
      <w:ind w:left="1470"/>
      <w:jc w:val="left"/>
    </w:pPr>
    <w:rPr>
      <w:sz w:val="20"/>
      <w:szCs w:val="20"/>
    </w:rPr>
  </w:style>
  <w:style w:type="paragraph" w:styleId="a4">
    <w:name w:val="Balloon Text"/>
    <w:basedOn w:val="a0"/>
    <w:link w:val="Char"/>
    <w:qFormat/>
    <w:rPr>
      <w:sz w:val="18"/>
      <w:szCs w:val="18"/>
    </w:rPr>
  </w:style>
  <w:style w:type="paragraph" w:styleId="a5">
    <w:name w:val="footer"/>
    <w:basedOn w:val="a0"/>
    <w:link w:val="Char0"/>
    <w:qFormat/>
    <w:pPr>
      <w:tabs>
        <w:tab w:val="center" w:pos="4153"/>
        <w:tab w:val="right" w:pos="8306"/>
      </w:tabs>
      <w:snapToGrid w:val="0"/>
      <w:jc w:val="left"/>
    </w:pPr>
    <w:rPr>
      <w:sz w:val="18"/>
      <w:szCs w:val="18"/>
    </w:rPr>
  </w:style>
  <w:style w:type="paragraph" w:styleId="a6">
    <w:name w:val="header"/>
    <w:basedOn w:val="a0"/>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0"/>
    <w:next w:val="a0"/>
    <w:uiPriority w:val="39"/>
    <w:qFormat/>
    <w:pPr>
      <w:spacing w:before="120"/>
      <w:jc w:val="left"/>
    </w:pPr>
    <w:rPr>
      <w:b/>
      <w:bCs/>
      <w:i/>
      <w:iCs/>
      <w:sz w:val="24"/>
    </w:rPr>
  </w:style>
  <w:style w:type="paragraph" w:styleId="40">
    <w:name w:val="toc 4"/>
    <w:basedOn w:val="a0"/>
    <w:next w:val="a0"/>
    <w:uiPriority w:val="39"/>
    <w:qFormat/>
    <w:pPr>
      <w:ind w:left="630"/>
      <w:jc w:val="left"/>
    </w:pPr>
    <w:rPr>
      <w:sz w:val="20"/>
      <w:szCs w:val="20"/>
    </w:rPr>
  </w:style>
  <w:style w:type="paragraph" w:styleId="6">
    <w:name w:val="toc 6"/>
    <w:basedOn w:val="a0"/>
    <w:next w:val="a0"/>
    <w:qFormat/>
    <w:pPr>
      <w:ind w:left="1050"/>
      <w:jc w:val="left"/>
    </w:pPr>
    <w:rPr>
      <w:sz w:val="20"/>
      <w:szCs w:val="20"/>
    </w:rPr>
  </w:style>
  <w:style w:type="paragraph" w:styleId="20">
    <w:name w:val="toc 2"/>
    <w:basedOn w:val="a0"/>
    <w:next w:val="a0"/>
    <w:uiPriority w:val="39"/>
    <w:qFormat/>
    <w:pPr>
      <w:spacing w:before="120"/>
      <w:ind w:left="210"/>
      <w:jc w:val="left"/>
    </w:pPr>
    <w:rPr>
      <w:b/>
      <w:bCs/>
      <w:sz w:val="22"/>
      <w:szCs w:val="22"/>
    </w:rPr>
  </w:style>
  <w:style w:type="paragraph" w:styleId="9">
    <w:name w:val="toc 9"/>
    <w:basedOn w:val="a0"/>
    <w:next w:val="a0"/>
    <w:qFormat/>
    <w:pPr>
      <w:ind w:left="1680"/>
      <w:jc w:val="left"/>
    </w:pPr>
    <w:rPr>
      <w:sz w:val="20"/>
      <w:szCs w:val="20"/>
    </w:rPr>
  </w:style>
  <w:style w:type="paragraph" w:styleId="a7">
    <w:name w:val="Normal (Web)"/>
    <w:basedOn w:val="a0"/>
    <w:next w:val="a6"/>
    <w:qFormat/>
    <w:pPr>
      <w:widowControl/>
      <w:spacing w:beforeAutospacing="1" w:afterAutospacing="1"/>
      <w:jc w:val="left"/>
    </w:pPr>
    <w:rPr>
      <w:rFonts w:ascii="宋体" w:eastAsia="宋体" w:hAnsi="Times New Roman" w:cs="Times New Roman" w:hint="eastAsia"/>
      <w:kern w:val="0"/>
      <w:sz w:val="24"/>
    </w:rPr>
  </w:style>
  <w:style w:type="paragraph" w:styleId="a8">
    <w:name w:val="Title"/>
    <w:basedOn w:val="a0"/>
    <w:next w:val="a0"/>
    <w:link w:val="Char2"/>
    <w:qFormat/>
    <w:pPr>
      <w:spacing w:before="240" w:after="60"/>
      <w:jc w:val="center"/>
      <w:outlineLvl w:val="0"/>
    </w:pPr>
    <w:rPr>
      <w:rFonts w:asciiTheme="majorHAnsi" w:eastAsia="宋体" w:hAnsiTheme="majorHAnsi" w:cstheme="majorBidi"/>
      <w:b/>
      <w:bCs/>
      <w:sz w:val="32"/>
      <w:szCs w:val="32"/>
    </w:rPr>
  </w:style>
  <w:style w:type="character" w:styleId="a9">
    <w:name w:val="FollowedHyperlink"/>
    <w:basedOn w:val="a1"/>
    <w:qFormat/>
    <w:rPr>
      <w:color w:val="954F72"/>
      <w:u w:val="single"/>
    </w:rPr>
  </w:style>
  <w:style w:type="character" w:styleId="aa">
    <w:name w:val="Hyperlink"/>
    <w:basedOn w:val="a1"/>
    <w:uiPriority w:val="99"/>
    <w:qFormat/>
    <w:rPr>
      <w:color w:val="0000FF"/>
      <w:u w:val="single"/>
    </w:rPr>
  </w:style>
  <w:style w:type="character" w:customStyle="1" w:styleId="2Char">
    <w:name w:val="标题 2 Char"/>
    <w:basedOn w:val="a1"/>
    <w:link w:val="2"/>
    <w:qFormat/>
    <w:rPr>
      <w:rFonts w:ascii="Arial" w:eastAsia="华文中宋" w:hAnsi="Arial" w:cs="Times New Roman"/>
      <w:b/>
      <w:sz w:val="40"/>
      <w:szCs w:val="40"/>
    </w:rPr>
  </w:style>
  <w:style w:type="paragraph" w:customStyle="1" w:styleId="60">
    <w:name w:val="正文编号6"/>
    <w:basedOn w:val="a0"/>
    <w:qFormat/>
    <w:pPr>
      <w:adjustRightInd w:val="0"/>
      <w:spacing w:beforeAutospacing="1" w:after="120" w:line="360" w:lineRule="auto"/>
      <w:ind w:firstLineChars="176" w:firstLine="176"/>
      <w:jc w:val="left"/>
    </w:pPr>
    <w:rPr>
      <w:rFonts w:ascii="Times New Roman" w:eastAsia="宋体" w:hAnsi="Times New Roman" w:cs="Times New Roman"/>
      <w:b/>
      <w:i/>
      <w:kern w:val="0"/>
      <w:sz w:val="24"/>
    </w:rPr>
  </w:style>
  <w:style w:type="character" w:customStyle="1" w:styleId="1Char">
    <w:name w:val="标题 1 Char"/>
    <w:basedOn w:val="a1"/>
    <w:link w:val="1"/>
    <w:qFormat/>
    <w:rPr>
      <w:rFonts w:ascii="Times New Roman" w:eastAsia="华文中宋" w:hAnsi="Times New Roman" w:cs="Times New Roman" w:hint="default"/>
      <w:b/>
      <w:spacing w:val="24"/>
      <w:kern w:val="0"/>
      <w:sz w:val="46"/>
      <w:szCs w:val="46"/>
      <w:shd w:val="clear" w:color="auto" w:fill="7F7F7F"/>
    </w:rPr>
  </w:style>
  <w:style w:type="paragraph" w:customStyle="1" w:styleId="msotocheading0">
    <w:name w:val="msotocheading"/>
    <w:basedOn w:val="1"/>
    <w:next w:val="a0"/>
    <w:qFormat/>
    <w:pPr>
      <w:spacing w:before="240" w:after="0" w:line="256" w:lineRule="auto"/>
      <w:jc w:val="left"/>
    </w:pPr>
    <w:rPr>
      <w:rFonts w:ascii="等线 Light" w:eastAsia="等线 Light" w:hAnsi="等线 Light" w:hint="eastAsia"/>
      <w:color w:val="2E74B5"/>
      <w:sz w:val="32"/>
      <w:szCs w:val="32"/>
    </w:rPr>
  </w:style>
  <w:style w:type="character" w:customStyle="1" w:styleId="Char1">
    <w:name w:val="页眉 Char"/>
    <w:basedOn w:val="a1"/>
    <w:link w:val="a6"/>
    <w:qFormat/>
    <w:rPr>
      <w:rFonts w:ascii="Calibri" w:eastAsia="宋体" w:hAnsi="Calibri" w:cs="Arial" w:hint="default"/>
      <w:sz w:val="18"/>
      <w:szCs w:val="18"/>
    </w:rPr>
  </w:style>
  <w:style w:type="character" w:customStyle="1" w:styleId="4Char">
    <w:name w:val="标题 4 Char"/>
    <w:basedOn w:val="a1"/>
    <w:link w:val="4"/>
    <w:qFormat/>
    <w:rPr>
      <w:rFonts w:ascii="Times New Roman" w:eastAsia="黑体" w:hAnsi="Times New Roman" w:cs="Times New Roman" w:hint="default"/>
      <w:b/>
      <w:sz w:val="24"/>
      <w:szCs w:val="24"/>
    </w:rPr>
  </w:style>
  <w:style w:type="character" w:customStyle="1" w:styleId="5Char">
    <w:name w:val="标题 5 Char"/>
    <w:basedOn w:val="a1"/>
    <w:link w:val="5"/>
    <w:qFormat/>
    <w:rPr>
      <w:rFonts w:ascii="Times New Roman" w:eastAsia="黑体" w:hAnsi="Times New Roman" w:cs="Times New Roman" w:hint="default"/>
      <w:b/>
      <w:sz w:val="24"/>
      <w:szCs w:val="24"/>
    </w:rPr>
  </w:style>
  <w:style w:type="paragraph" w:customStyle="1" w:styleId="11">
    <w:name w:val="列出段落1"/>
    <w:basedOn w:val="a0"/>
    <w:qFormat/>
    <w:pPr>
      <w:ind w:firstLineChars="200" w:firstLine="420"/>
    </w:pPr>
    <w:rPr>
      <w:rFonts w:ascii="Calibri" w:eastAsia="宋体" w:hAnsi="Calibri" w:cs="Times New Roman"/>
      <w:szCs w:val="21"/>
    </w:rPr>
  </w:style>
  <w:style w:type="paragraph" w:customStyle="1" w:styleId="ListParagraph1">
    <w:name w:val="List Paragraph1"/>
    <w:basedOn w:val="a0"/>
    <w:qFormat/>
    <w:pPr>
      <w:ind w:firstLineChars="200" w:firstLine="200"/>
    </w:pPr>
    <w:rPr>
      <w:rFonts w:ascii="Calibri" w:eastAsia="宋体" w:hAnsi="Calibri" w:cs="Times New Roman"/>
      <w:szCs w:val="21"/>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b">
    <w:name w:val="List Paragraph"/>
    <w:basedOn w:val="a0"/>
    <w:uiPriority w:val="99"/>
    <w:unhideWhenUsed/>
    <w:qFormat/>
    <w:pPr>
      <w:ind w:firstLineChars="200" w:firstLine="420"/>
    </w:pPr>
  </w:style>
  <w:style w:type="paragraph" w:customStyle="1" w:styleId="TOC1">
    <w:name w:val="TOC 标题1"/>
    <w:basedOn w:val="1"/>
    <w:next w:val="a0"/>
    <w:uiPriority w:val="39"/>
    <w:unhideWhenUsed/>
    <w:qFormat/>
    <w:pPr>
      <w:pageBreakBefore w:val="0"/>
      <w:shd w:val="clear" w:color="auto" w:fill="auto"/>
      <w:topLinePunct w:val="0"/>
      <w:adjustRightInd/>
      <w:spacing w:before="480" w:after="0" w:line="276" w:lineRule="auto"/>
      <w:jc w:val="left"/>
      <w:outlineLvl w:val="9"/>
    </w:pPr>
    <w:rPr>
      <w:rFonts w:asciiTheme="majorHAnsi" w:eastAsiaTheme="majorEastAsia" w:hAnsiTheme="majorHAnsi" w:cstheme="majorBidi"/>
      <w:bCs/>
      <w:color w:val="2E74B5" w:themeColor="accent1" w:themeShade="BF"/>
      <w:spacing w:val="0"/>
      <w:sz w:val="28"/>
      <w:szCs w:val="28"/>
    </w:rPr>
  </w:style>
  <w:style w:type="character" w:customStyle="1" w:styleId="Char0">
    <w:name w:val="页脚 Char"/>
    <w:basedOn w:val="a1"/>
    <w:link w:val="a5"/>
    <w:qFormat/>
    <w:rPr>
      <w:rFonts w:asciiTheme="minorHAnsi" w:eastAsiaTheme="minorEastAsia" w:hAnsiTheme="minorHAnsi" w:cstheme="minorBidi"/>
      <w:kern w:val="2"/>
      <w:sz w:val="18"/>
      <w:szCs w:val="18"/>
    </w:rPr>
  </w:style>
  <w:style w:type="character" w:customStyle="1" w:styleId="Char2">
    <w:name w:val="标题 Char"/>
    <w:basedOn w:val="a1"/>
    <w:link w:val="a8"/>
    <w:qFormat/>
    <w:rPr>
      <w:rFonts w:asciiTheme="majorHAnsi" w:eastAsia="宋体" w:hAnsiTheme="majorHAnsi" w:cstheme="majorBidi"/>
      <w:b/>
      <w:bCs/>
      <w:kern w:val="2"/>
      <w:sz w:val="32"/>
      <w:szCs w:val="32"/>
    </w:rPr>
  </w:style>
  <w:style w:type="paragraph" w:styleId="a">
    <w:name w:val="Normal Indent"/>
    <w:aliases w:val="表正文,正文非缩进,四号,特点,正文不缩进,鋘drad,???änd,段1,body text,Body Text(ch),±íÕýÎÄ,ÕýÎÄ·ÇËõ½ø,特点 Char,ALT+Z,水上软件,正文（首行缩进两字） Char,正文（首行缩进两字） Char Char Char Char Char,正文（首行缩进两字） Char Char Char,正文（首行缩进两字） Char Char Char Char,正文(首行缩进两字),小,缩进,四号 Char,正文缩进 Ch,正文缩进 Cha"/>
    <w:basedOn w:val="a0"/>
    <w:rsid w:val="000B72AD"/>
    <w:pPr>
      <w:widowControl/>
      <w:numPr>
        <w:numId w:val="2"/>
      </w:numPr>
      <w:spacing w:line="360" w:lineRule="auto"/>
      <w:jc w:val="left"/>
    </w:pPr>
    <w:rPr>
      <w:rFonts w:ascii="楷体_GB2312" w:eastAsia="楷体_GB2312" w:hAnsi="Times New Roman" w:cs="Times New Roman"/>
      <w:kern w:val="0"/>
      <w:sz w:val="24"/>
      <w:szCs w:val="20"/>
    </w:rPr>
  </w:style>
  <w:style w:type="paragraph" w:customStyle="1" w:styleId="12">
    <w:name w:val="样式 1 小四"/>
    <w:rsid w:val="000B72AD"/>
    <w:pPr>
      <w:tabs>
        <w:tab w:val="left" w:pos="0"/>
      </w:tabs>
      <w:spacing w:line="360" w:lineRule="auto"/>
      <w:ind w:left="846" w:hanging="420"/>
    </w:pPr>
    <w:rPr>
      <w:rFonts w:ascii="楷体_GB2312" w:eastAsia="楷体_GB2312"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F\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D563AC-622F-4BAD-84B2-9D7C8594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17</TotalTime>
  <Pages>19</Pages>
  <Words>4572</Words>
  <Characters>1472</Characters>
  <Application>Microsoft Office Word</Application>
  <DocSecurity>0</DocSecurity>
  <Lines>12</Lines>
  <Paragraphs>12</Paragraphs>
  <ScaleCrop>false</ScaleCrop>
  <Company/>
  <LinksUpToDate>false</LinksUpToDate>
  <CharactersWithSpaces>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紫睿（洪涛）$宇天</dc:creator>
  <cp:lastModifiedBy>LJB</cp:lastModifiedBy>
  <cp:revision>128</cp:revision>
  <cp:lastPrinted>2019-11-19T07:52:00Z</cp:lastPrinted>
  <dcterms:created xsi:type="dcterms:W3CDTF">2018-05-29T12:14:00Z</dcterms:created>
  <dcterms:modified xsi:type="dcterms:W3CDTF">2019-11-19T07:55:00Z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2052-10.1.0.7578</vt:lpwstr>
  </property>
</Properties>
</file>