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2D" w:rsidRDefault="0011582D">
      <w:pPr>
        <w:spacing w:line="360" w:lineRule="auto"/>
        <w:rPr>
          <w:rFonts w:ascii="宋体" w:hAnsi="宋体"/>
          <w:b/>
          <w:sz w:val="24"/>
        </w:rPr>
      </w:pPr>
    </w:p>
    <w:p w:rsidR="0011582D" w:rsidRDefault="0011582D">
      <w:pPr>
        <w:spacing w:line="720" w:lineRule="auto"/>
        <w:ind w:leftChars="162" w:left="2720" w:hangingChars="494" w:hanging="2380"/>
        <w:rPr>
          <w:rFonts w:ascii="宋体" w:hAnsi="宋体"/>
          <w:b/>
          <w:sz w:val="48"/>
          <w:szCs w:val="48"/>
        </w:rPr>
      </w:pPr>
    </w:p>
    <w:p w:rsidR="0011582D" w:rsidRDefault="00AE1C27">
      <w:pPr>
        <w:spacing w:line="360" w:lineRule="auto"/>
        <w:jc w:val="center"/>
        <w:rPr>
          <w:rFonts w:ascii="宋体" w:hAnsi="宋体"/>
          <w:b/>
          <w:sz w:val="48"/>
          <w:szCs w:val="48"/>
        </w:rPr>
      </w:pPr>
      <w:r>
        <w:rPr>
          <w:rFonts w:ascii="宋体" w:hAnsi="宋体" w:hint="eastAsia"/>
          <w:b/>
          <w:sz w:val="48"/>
          <w:szCs w:val="48"/>
        </w:rPr>
        <w:t>商务部国际经济合作事务局援外项目采购代理机构库(第四轮)</w:t>
      </w:r>
    </w:p>
    <w:p w:rsidR="0011582D" w:rsidRDefault="0011582D">
      <w:pPr>
        <w:spacing w:line="360" w:lineRule="auto"/>
        <w:jc w:val="center"/>
        <w:rPr>
          <w:rFonts w:ascii="宋体" w:hAnsi="宋体"/>
          <w:b/>
          <w:sz w:val="84"/>
          <w:szCs w:val="84"/>
        </w:rPr>
      </w:pPr>
    </w:p>
    <w:p w:rsidR="0011582D" w:rsidRDefault="00AE1C27">
      <w:pPr>
        <w:spacing w:line="360" w:lineRule="auto"/>
        <w:jc w:val="center"/>
        <w:rPr>
          <w:rFonts w:ascii="宋体" w:hAnsi="宋体"/>
          <w:b/>
          <w:sz w:val="84"/>
          <w:szCs w:val="84"/>
        </w:rPr>
      </w:pPr>
      <w:r>
        <w:rPr>
          <w:rFonts w:ascii="宋体" w:hAnsi="宋体" w:hint="eastAsia"/>
          <w:b/>
          <w:sz w:val="84"/>
          <w:szCs w:val="84"/>
        </w:rPr>
        <w:t>采 购 文 件</w:t>
      </w:r>
    </w:p>
    <w:p w:rsidR="0011582D" w:rsidRDefault="0011582D">
      <w:pPr>
        <w:snapToGrid w:val="0"/>
        <w:spacing w:line="360" w:lineRule="auto"/>
        <w:ind w:leftChars="445" w:left="2139" w:hangingChars="500" w:hanging="1205"/>
        <w:rPr>
          <w:rFonts w:ascii="宋体" w:hAnsi="宋体"/>
          <w:b/>
          <w:sz w:val="24"/>
        </w:rPr>
      </w:pPr>
    </w:p>
    <w:p w:rsidR="0011582D" w:rsidRDefault="0011582D">
      <w:pPr>
        <w:jc w:val="center"/>
        <w:rPr>
          <w:rFonts w:ascii="宋体" w:hAnsi="宋体"/>
          <w:b/>
          <w:sz w:val="30"/>
          <w:szCs w:val="30"/>
        </w:rPr>
      </w:pPr>
    </w:p>
    <w:p w:rsidR="0011582D" w:rsidRDefault="00AE1C27">
      <w:pPr>
        <w:jc w:val="center"/>
        <w:rPr>
          <w:rFonts w:ascii="宋体" w:hAnsi="宋体"/>
          <w:b/>
          <w:sz w:val="30"/>
          <w:szCs w:val="30"/>
        </w:rPr>
      </w:pPr>
      <w:r>
        <w:rPr>
          <w:rFonts w:ascii="宋体" w:hAnsi="宋体" w:hint="eastAsia"/>
          <w:b/>
          <w:sz w:val="30"/>
          <w:szCs w:val="30"/>
        </w:rPr>
        <w:t>项目编号：HXHS-2020-149</w:t>
      </w:r>
    </w:p>
    <w:p w:rsidR="0011582D" w:rsidRDefault="0011582D">
      <w:pPr>
        <w:spacing w:line="360" w:lineRule="auto"/>
        <w:rPr>
          <w:rFonts w:ascii="宋体" w:hAnsi="宋体"/>
          <w:b/>
          <w:sz w:val="36"/>
          <w:szCs w:val="36"/>
          <w:u w:val="single"/>
        </w:rPr>
      </w:pPr>
    </w:p>
    <w:p w:rsidR="0011582D" w:rsidRDefault="0011582D">
      <w:pPr>
        <w:spacing w:line="360" w:lineRule="auto"/>
        <w:jc w:val="center"/>
        <w:rPr>
          <w:b/>
          <w:sz w:val="32"/>
          <w:szCs w:val="32"/>
        </w:rPr>
      </w:pPr>
    </w:p>
    <w:p w:rsidR="0011582D" w:rsidRDefault="0011582D">
      <w:pPr>
        <w:spacing w:line="360" w:lineRule="auto"/>
        <w:jc w:val="center"/>
        <w:rPr>
          <w:b/>
          <w:sz w:val="32"/>
          <w:szCs w:val="32"/>
        </w:rPr>
      </w:pPr>
    </w:p>
    <w:p w:rsidR="0011582D" w:rsidRDefault="0011582D">
      <w:pPr>
        <w:spacing w:line="360" w:lineRule="auto"/>
        <w:jc w:val="center"/>
        <w:rPr>
          <w:b/>
          <w:sz w:val="32"/>
          <w:szCs w:val="32"/>
        </w:rPr>
      </w:pPr>
    </w:p>
    <w:p w:rsidR="0011582D" w:rsidRDefault="0011582D">
      <w:pPr>
        <w:spacing w:line="360" w:lineRule="auto"/>
        <w:jc w:val="center"/>
        <w:rPr>
          <w:b/>
          <w:sz w:val="32"/>
          <w:szCs w:val="32"/>
        </w:rPr>
      </w:pPr>
    </w:p>
    <w:p w:rsidR="0011582D" w:rsidRDefault="0011582D">
      <w:pPr>
        <w:spacing w:line="360" w:lineRule="auto"/>
        <w:jc w:val="center"/>
        <w:rPr>
          <w:b/>
          <w:sz w:val="32"/>
          <w:szCs w:val="32"/>
        </w:rPr>
      </w:pPr>
    </w:p>
    <w:p w:rsidR="0011582D" w:rsidRDefault="00AE1C27">
      <w:pPr>
        <w:spacing w:line="360" w:lineRule="auto"/>
        <w:jc w:val="center"/>
        <w:rPr>
          <w:b/>
          <w:sz w:val="32"/>
          <w:szCs w:val="32"/>
        </w:rPr>
      </w:pPr>
      <w:r>
        <w:rPr>
          <w:rFonts w:hint="eastAsia"/>
          <w:b/>
          <w:sz w:val="32"/>
          <w:szCs w:val="32"/>
        </w:rPr>
        <w:t>采购人：商务部国际经济合作事务局</w:t>
      </w:r>
    </w:p>
    <w:p w:rsidR="0011582D" w:rsidRDefault="00AE1C27">
      <w:pPr>
        <w:spacing w:line="360" w:lineRule="auto"/>
        <w:jc w:val="center"/>
        <w:rPr>
          <w:b/>
          <w:sz w:val="32"/>
          <w:szCs w:val="32"/>
        </w:rPr>
      </w:pPr>
      <w:r>
        <w:rPr>
          <w:rFonts w:hint="eastAsia"/>
          <w:b/>
          <w:sz w:val="32"/>
          <w:szCs w:val="32"/>
        </w:rPr>
        <w:t xml:space="preserve">  </w:t>
      </w:r>
      <w:r>
        <w:rPr>
          <w:rFonts w:hint="eastAsia"/>
          <w:b/>
          <w:sz w:val="32"/>
          <w:szCs w:val="32"/>
        </w:rPr>
        <w:t>采购代理机构：北京合信恒盛咨询有限公司</w:t>
      </w:r>
    </w:p>
    <w:p w:rsidR="0011582D" w:rsidRDefault="0011582D">
      <w:pPr>
        <w:spacing w:line="400" w:lineRule="exact"/>
        <w:jc w:val="center"/>
        <w:rPr>
          <w:b/>
          <w:sz w:val="32"/>
          <w:szCs w:val="32"/>
        </w:rPr>
      </w:pPr>
    </w:p>
    <w:p w:rsidR="0011582D" w:rsidRDefault="0011582D">
      <w:pPr>
        <w:spacing w:line="400" w:lineRule="exact"/>
        <w:jc w:val="center"/>
        <w:rPr>
          <w:b/>
          <w:sz w:val="32"/>
          <w:szCs w:val="32"/>
        </w:rPr>
      </w:pPr>
    </w:p>
    <w:p w:rsidR="0011582D" w:rsidRDefault="00AE1C27">
      <w:pPr>
        <w:spacing w:line="400" w:lineRule="exact"/>
        <w:jc w:val="center"/>
        <w:rPr>
          <w:b/>
          <w:sz w:val="32"/>
          <w:szCs w:val="32"/>
        </w:rPr>
        <w:sectPr w:rsidR="0011582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851" w:footer="992" w:gutter="0"/>
          <w:cols w:space="425"/>
          <w:titlePg/>
          <w:docGrid w:type="lines" w:linePitch="312"/>
        </w:sectPr>
      </w:pPr>
      <w:r>
        <w:rPr>
          <w:rFonts w:hint="eastAsia"/>
          <w:b/>
          <w:sz w:val="32"/>
          <w:szCs w:val="32"/>
        </w:rPr>
        <w:t>二〇二〇年五月</w:t>
      </w:r>
    </w:p>
    <w:p w:rsidR="0011582D" w:rsidRDefault="00AE1C27">
      <w:pPr>
        <w:spacing w:line="360" w:lineRule="auto"/>
        <w:jc w:val="center"/>
        <w:rPr>
          <w:rFonts w:ascii="宋体" w:hAnsi="宋体" w:cs="Arial"/>
          <w:b/>
          <w:sz w:val="28"/>
          <w:szCs w:val="28"/>
        </w:rPr>
      </w:pPr>
      <w:r>
        <w:rPr>
          <w:rFonts w:ascii="宋体" w:hAnsi="宋体" w:cs="Arial" w:hint="eastAsia"/>
          <w:b/>
          <w:sz w:val="28"/>
          <w:szCs w:val="28"/>
        </w:rPr>
        <w:lastRenderedPageBreak/>
        <w:t>目录</w:t>
      </w:r>
    </w:p>
    <w:p w:rsidR="008523C1" w:rsidRDefault="00AE1C27" w:rsidP="008523C1">
      <w:pPr>
        <w:pStyle w:val="11"/>
        <w:ind w:firstLine="422"/>
        <w:rPr>
          <w:rFonts w:asciiTheme="minorHAnsi" w:eastAsiaTheme="minorEastAsia" w:hAnsiTheme="minorHAnsi" w:cstheme="minorBidi"/>
          <w:b w:val="0"/>
          <w:noProof/>
          <w:szCs w:val="22"/>
        </w:rPr>
      </w:pPr>
      <w:r>
        <w:rPr>
          <w:rFonts w:ascii="宋体" w:cs="Arial"/>
          <w:b w:val="0"/>
          <w:szCs w:val="21"/>
        </w:rPr>
        <w:fldChar w:fldCharType="begin"/>
      </w:r>
      <w:r>
        <w:rPr>
          <w:rFonts w:ascii="宋体" w:cs="Arial"/>
          <w:b w:val="0"/>
          <w:szCs w:val="21"/>
        </w:rPr>
        <w:instrText xml:space="preserve"> TOC \o "1-3" \h \z \u </w:instrText>
      </w:r>
      <w:r>
        <w:rPr>
          <w:rFonts w:ascii="宋体" w:cs="Arial"/>
          <w:b w:val="0"/>
          <w:szCs w:val="21"/>
        </w:rPr>
        <w:fldChar w:fldCharType="separate"/>
      </w:r>
      <w:hyperlink w:anchor="_Toc41586030" w:history="1">
        <w:r w:rsidR="008523C1" w:rsidRPr="00F955F3">
          <w:rPr>
            <w:rStyle w:val="af6"/>
            <w:rFonts w:ascii="宋体" w:hint="eastAsia"/>
            <w:noProof/>
          </w:rPr>
          <w:t>第一章</w:t>
        </w:r>
        <w:r w:rsidR="008523C1" w:rsidRPr="00F955F3">
          <w:rPr>
            <w:rStyle w:val="af6"/>
            <w:rFonts w:ascii="宋体"/>
            <w:noProof/>
          </w:rPr>
          <w:t xml:space="preserve">  </w:t>
        </w:r>
        <w:r w:rsidR="008523C1" w:rsidRPr="00F955F3">
          <w:rPr>
            <w:rStyle w:val="af6"/>
            <w:rFonts w:ascii="宋体" w:hint="eastAsia"/>
            <w:noProof/>
          </w:rPr>
          <w:t>采购公告</w:t>
        </w:r>
        <w:r w:rsidR="008523C1">
          <w:rPr>
            <w:noProof/>
            <w:webHidden/>
          </w:rPr>
          <w:tab/>
        </w:r>
        <w:r w:rsidR="008523C1">
          <w:rPr>
            <w:noProof/>
            <w:webHidden/>
          </w:rPr>
          <w:fldChar w:fldCharType="begin"/>
        </w:r>
        <w:r w:rsidR="008523C1">
          <w:rPr>
            <w:noProof/>
            <w:webHidden/>
          </w:rPr>
          <w:instrText xml:space="preserve"> PAGEREF _Toc41586030 \h </w:instrText>
        </w:r>
        <w:r w:rsidR="008523C1">
          <w:rPr>
            <w:noProof/>
            <w:webHidden/>
          </w:rPr>
        </w:r>
        <w:r w:rsidR="008523C1">
          <w:rPr>
            <w:noProof/>
            <w:webHidden/>
          </w:rPr>
          <w:fldChar w:fldCharType="separate"/>
        </w:r>
        <w:r w:rsidR="00577A39">
          <w:rPr>
            <w:noProof/>
            <w:webHidden/>
          </w:rPr>
          <w:t>1</w:t>
        </w:r>
        <w:r w:rsidR="008523C1">
          <w:rPr>
            <w:noProof/>
            <w:webHidden/>
          </w:rPr>
          <w:fldChar w:fldCharType="end"/>
        </w:r>
      </w:hyperlink>
    </w:p>
    <w:p w:rsidR="008523C1" w:rsidRDefault="00790C93">
      <w:pPr>
        <w:pStyle w:val="11"/>
        <w:rPr>
          <w:rFonts w:asciiTheme="minorHAnsi" w:eastAsiaTheme="minorEastAsia" w:hAnsiTheme="minorHAnsi" w:cstheme="minorBidi"/>
          <w:b w:val="0"/>
          <w:noProof/>
          <w:szCs w:val="22"/>
        </w:rPr>
      </w:pPr>
      <w:hyperlink w:anchor="_Toc41586031" w:history="1">
        <w:r w:rsidR="008523C1" w:rsidRPr="00F955F3">
          <w:rPr>
            <w:rStyle w:val="af6"/>
            <w:rFonts w:hint="eastAsia"/>
            <w:noProof/>
          </w:rPr>
          <w:t>第二章</w:t>
        </w:r>
        <w:r w:rsidR="008523C1" w:rsidRPr="00F955F3">
          <w:rPr>
            <w:rStyle w:val="af6"/>
            <w:noProof/>
          </w:rPr>
          <w:t xml:space="preserve">  </w:t>
        </w:r>
        <w:r w:rsidR="008523C1" w:rsidRPr="00F955F3">
          <w:rPr>
            <w:rStyle w:val="af6"/>
            <w:rFonts w:hint="eastAsia"/>
            <w:noProof/>
          </w:rPr>
          <w:t>投标人须知资料表</w:t>
        </w:r>
        <w:r w:rsidR="008523C1">
          <w:rPr>
            <w:noProof/>
            <w:webHidden/>
          </w:rPr>
          <w:tab/>
        </w:r>
        <w:r w:rsidR="008523C1">
          <w:rPr>
            <w:noProof/>
            <w:webHidden/>
          </w:rPr>
          <w:fldChar w:fldCharType="begin"/>
        </w:r>
        <w:r w:rsidR="008523C1">
          <w:rPr>
            <w:noProof/>
            <w:webHidden/>
          </w:rPr>
          <w:instrText xml:space="preserve"> PAGEREF _Toc41586031 \h </w:instrText>
        </w:r>
        <w:r w:rsidR="008523C1">
          <w:rPr>
            <w:noProof/>
            <w:webHidden/>
          </w:rPr>
        </w:r>
        <w:r w:rsidR="008523C1">
          <w:rPr>
            <w:noProof/>
            <w:webHidden/>
          </w:rPr>
          <w:fldChar w:fldCharType="separate"/>
        </w:r>
        <w:r w:rsidR="00577A39">
          <w:rPr>
            <w:noProof/>
            <w:webHidden/>
          </w:rPr>
          <w:t>4</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32" w:history="1">
        <w:r w:rsidR="008523C1" w:rsidRPr="00F955F3">
          <w:rPr>
            <w:rStyle w:val="af6"/>
            <w:rFonts w:ascii="宋体" w:hAnsi="宋体"/>
            <w:b/>
            <w:noProof/>
          </w:rPr>
          <w:t>1</w:t>
        </w:r>
        <w:r w:rsidR="008523C1" w:rsidRPr="00F955F3">
          <w:rPr>
            <w:rStyle w:val="af6"/>
            <w:rFonts w:ascii="宋体" w:hAnsi="宋体" w:hint="eastAsia"/>
            <w:b/>
            <w:noProof/>
          </w:rPr>
          <w:t>．委托方</w:t>
        </w:r>
        <w:r w:rsidR="008523C1">
          <w:rPr>
            <w:noProof/>
            <w:webHidden/>
          </w:rPr>
          <w:tab/>
        </w:r>
        <w:r w:rsidR="008523C1">
          <w:rPr>
            <w:noProof/>
            <w:webHidden/>
          </w:rPr>
          <w:fldChar w:fldCharType="begin"/>
        </w:r>
        <w:r w:rsidR="008523C1">
          <w:rPr>
            <w:noProof/>
            <w:webHidden/>
          </w:rPr>
          <w:instrText xml:space="preserve"> PAGEREF _Toc41586032 \h </w:instrText>
        </w:r>
        <w:r w:rsidR="008523C1">
          <w:rPr>
            <w:noProof/>
            <w:webHidden/>
          </w:rPr>
        </w:r>
        <w:r w:rsidR="008523C1">
          <w:rPr>
            <w:noProof/>
            <w:webHidden/>
          </w:rPr>
          <w:fldChar w:fldCharType="separate"/>
        </w:r>
        <w:r w:rsidR="00577A39">
          <w:rPr>
            <w:noProof/>
            <w:webHidden/>
          </w:rPr>
          <w:t>8</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33" w:history="1">
        <w:r w:rsidR="008523C1" w:rsidRPr="00F955F3">
          <w:rPr>
            <w:rStyle w:val="af6"/>
            <w:rFonts w:ascii="宋体" w:hAnsi="宋体"/>
            <w:b/>
            <w:noProof/>
          </w:rPr>
          <w:t>2</w:t>
        </w:r>
        <w:r w:rsidR="008523C1" w:rsidRPr="00F955F3">
          <w:rPr>
            <w:rStyle w:val="af6"/>
            <w:rFonts w:ascii="宋体" w:hAnsi="宋体" w:hint="eastAsia"/>
            <w:b/>
            <w:noProof/>
          </w:rPr>
          <w:t>．资金来源</w:t>
        </w:r>
        <w:r w:rsidR="008523C1">
          <w:rPr>
            <w:noProof/>
            <w:webHidden/>
          </w:rPr>
          <w:tab/>
        </w:r>
        <w:r w:rsidR="008523C1">
          <w:rPr>
            <w:noProof/>
            <w:webHidden/>
          </w:rPr>
          <w:fldChar w:fldCharType="begin"/>
        </w:r>
        <w:r w:rsidR="008523C1">
          <w:rPr>
            <w:noProof/>
            <w:webHidden/>
          </w:rPr>
          <w:instrText xml:space="preserve"> PAGEREF _Toc41586033 \h </w:instrText>
        </w:r>
        <w:r w:rsidR="008523C1">
          <w:rPr>
            <w:noProof/>
            <w:webHidden/>
          </w:rPr>
        </w:r>
        <w:r w:rsidR="008523C1">
          <w:rPr>
            <w:noProof/>
            <w:webHidden/>
          </w:rPr>
          <w:fldChar w:fldCharType="separate"/>
        </w:r>
        <w:r w:rsidR="00577A39">
          <w:rPr>
            <w:noProof/>
            <w:webHidden/>
          </w:rPr>
          <w:t>8</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34" w:history="1">
        <w:r w:rsidR="008523C1" w:rsidRPr="00F955F3">
          <w:rPr>
            <w:rStyle w:val="af6"/>
            <w:rFonts w:ascii="宋体" w:hAnsi="宋体"/>
            <w:b/>
            <w:noProof/>
          </w:rPr>
          <w:t>3</w:t>
        </w:r>
        <w:r w:rsidR="008523C1" w:rsidRPr="00F955F3">
          <w:rPr>
            <w:rStyle w:val="af6"/>
            <w:rFonts w:ascii="宋体" w:hAnsi="宋体" w:hint="eastAsia"/>
            <w:b/>
            <w:noProof/>
          </w:rPr>
          <w:t>．合格的投标人</w:t>
        </w:r>
        <w:r w:rsidR="008523C1">
          <w:rPr>
            <w:noProof/>
            <w:webHidden/>
          </w:rPr>
          <w:tab/>
        </w:r>
        <w:r w:rsidR="008523C1">
          <w:rPr>
            <w:noProof/>
            <w:webHidden/>
          </w:rPr>
          <w:fldChar w:fldCharType="begin"/>
        </w:r>
        <w:r w:rsidR="008523C1">
          <w:rPr>
            <w:noProof/>
            <w:webHidden/>
          </w:rPr>
          <w:instrText xml:space="preserve"> PAGEREF _Toc41586034 \h </w:instrText>
        </w:r>
        <w:r w:rsidR="008523C1">
          <w:rPr>
            <w:noProof/>
            <w:webHidden/>
          </w:rPr>
        </w:r>
        <w:r w:rsidR="008523C1">
          <w:rPr>
            <w:noProof/>
            <w:webHidden/>
          </w:rPr>
          <w:fldChar w:fldCharType="separate"/>
        </w:r>
        <w:r w:rsidR="00577A39">
          <w:rPr>
            <w:noProof/>
            <w:webHidden/>
          </w:rPr>
          <w:t>8</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35" w:history="1">
        <w:r w:rsidR="008523C1" w:rsidRPr="00F955F3">
          <w:rPr>
            <w:rStyle w:val="af6"/>
            <w:rFonts w:ascii="宋体" w:hAnsi="宋体"/>
            <w:b/>
            <w:noProof/>
          </w:rPr>
          <w:t>4</w:t>
        </w:r>
        <w:r w:rsidR="008523C1" w:rsidRPr="00F955F3">
          <w:rPr>
            <w:rStyle w:val="af6"/>
            <w:rFonts w:ascii="宋体" w:hAnsi="宋体" w:hint="eastAsia"/>
            <w:b/>
            <w:noProof/>
          </w:rPr>
          <w:t>．投标费用</w:t>
        </w:r>
        <w:r w:rsidR="008523C1">
          <w:rPr>
            <w:noProof/>
            <w:webHidden/>
          </w:rPr>
          <w:tab/>
        </w:r>
        <w:r w:rsidR="008523C1">
          <w:rPr>
            <w:noProof/>
            <w:webHidden/>
          </w:rPr>
          <w:fldChar w:fldCharType="begin"/>
        </w:r>
        <w:r w:rsidR="008523C1">
          <w:rPr>
            <w:noProof/>
            <w:webHidden/>
          </w:rPr>
          <w:instrText xml:space="preserve"> PAGEREF _Toc41586035 \h </w:instrText>
        </w:r>
        <w:r w:rsidR="008523C1">
          <w:rPr>
            <w:noProof/>
            <w:webHidden/>
          </w:rPr>
        </w:r>
        <w:r w:rsidR="008523C1">
          <w:rPr>
            <w:noProof/>
            <w:webHidden/>
          </w:rPr>
          <w:fldChar w:fldCharType="separate"/>
        </w:r>
        <w:r w:rsidR="00577A39">
          <w:rPr>
            <w:noProof/>
            <w:webHidden/>
          </w:rPr>
          <w:t>9</w:t>
        </w:r>
        <w:r w:rsidR="008523C1">
          <w:rPr>
            <w:noProof/>
            <w:webHidden/>
          </w:rPr>
          <w:fldChar w:fldCharType="end"/>
        </w:r>
      </w:hyperlink>
    </w:p>
    <w:p w:rsidR="008523C1" w:rsidRDefault="00790C93">
      <w:pPr>
        <w:pStyle w:val="22"/>
        <w:rPr>
          <w:rFonts w:asciiTheme="minorHAnsi" w:eastAsiaTheme="minorEastAsia" w:hAnsiTheme="minorHAnsi" w:cstheme="minorBidi"/>
          <w:b w:val="0"/>
          <w:noProof/>
          <w:sz w:val="21"/>
          <w:szCs w:val="22"/>
        </w:rPr>
      </w:pPr>
      <w:hyperlink w:anchor="_Toc41586036" w:history="1">
        <w:r w:rsidR="008523C1" w:rsidRPr="00F955F3">
          <w:rPr>
            <w:rStyle w:val="af6"/>
            <w:rFonts w:hint="eastAsia"/>
            <w:noProof/>
          </w:rPr>
          <w:t>二、采购文件</w:t>
        </w:r>
        <w:r w:rsidR="008523C1">
          <w:rPr>
            <w:noProof/>
            <w:webHidden/>
          </w:rPr>
          <w:tab/>
        </w:r>
        <w:r w:rsidR="008523C1">
          <w:rPr>
            <w:noProof/>
            <w:webHidden/>
          </w:rPr>
          <w:fldChar w:fldCharType="begin"/>
        </w:r>
        <w:r w:rsidR="008523C1">
          <w:rPr>
            <w:noProof/>
            <w:webHidden/>
          </w:rPr>
          <w:instrText xml:space="preserve"> PAGEREF _Toc41586036 \h </w:instrText>
        </w:r>
        <w:r w:rsidR="008523C1">
          <w:rPr>
            <w:noProof/>
            <w:webHidden/>
          </w:rPr>
        </w:r>
        <w:r w:rsidR="008523C1">
          <w:rPr>
            <w:noProof/>
            <w:webHidden/>
          </w:rPr>
          <w:fldChar w:fldCharType="separate"/>
        </w:r>
        <w:r w:rsidR="00577A39">
          <w:rPr>
            <w:noProof/>
            <w:webHidden/>
          </w:rPr>
          <w:t>9</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37" w:history="1">
        <w:r w:rsidR="008523C1" w:rsidRPr="00F955F3">
          <w:rPr>
            <w:rStyle w:val="af6"/>
            <w:rFonts w:ascii="宋体" w:hAnsi="宋体"/>
            <w:b/>
            <w:noProof/>
          </w:rPr>
          <w:t>5</w:t>
        </w:r>
        <w:r w:rsidR="008523C1" w:rsidRPr="00F955F3">
          <w:rPr>
            <w:rStyle w:val="af6"/>
            <w:rFonts w:ascii="宋体" w:hAnsi="宋体" w:hint="eastAsia"/>
            <w:b/>
            <w:noProof/>
          </w:rPr>
          <w:t>．采购文件构成</w:t>
        </w:r>
        <w:r w:rsidR="008523C1">
          <w:rPr>
            <w:noProof/>
            <w:webHidden/>
          </w:rPr>
          <w:tab/>
        </w:r>
        <w:r w:rsidR="008523C1">
          <w:rPr>
            <w:noProof/>
            <w:webHidden/>
          </w:rPr>
          <w:fldChar w:fldCharType="begin"/>
        </w:r>
        <w:r w:rsidR="008523C1">
          <w:rPr>
            <w:noProof/>
            <w:webHidden/>
          </w:rPr>
          <w:instrText xml:space="preserve"> PAGEREF _Toc41586037 \h </w:instrText>
        </w:r>
        <w:r w:rsidR="008523C1">
          <w:rPr>
            <w:noProof/>
            <w:webHidden/>
          </w:rPr>
        </w:r>
        <w:r w:rsidR="008523C1">
          <w:rPr>
            <w:noProof/>
            <w:webHidden/>
          </w:rPr>
          <w:fldChar w:fldCharType="separate"/>
        </w:r>
        <w:r w:rsidR="00577A39">
          <w:rPr>
            <w:noProof/>
            <w:webHidden/>
          </w:rPr>
          <w:t>9</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38" w:history="1">
        <w:r w:rsidR="008523C1" w:rsidRPr="00F955F3">
          <w:rPr>
            <w:rStyle w:val="af6"/>
            <w:rFonts w:ascii="宋体" w:hAnsi="宋体"/>
            <w:b/>
            <w:noProof/>
          </w:rPr>
          <w:t>6</w:t>
        </w:r>
        <w:r w:rsidR="008523C1" w:rsidRPr="00F955F3">
          <w:rPr>
            <w:rStyle w:val="af6"/>
            <w:rFonts w:ascii="宋体" w:hAnsi="宋体" w:hint="eastAsia"/>
            <w:b/>
            <w:noProof/>
          </w:rPr>
          <w:t>．采购文件的澄清</w:t>
        </w:r>
        <w:r w:rsidR="008523C1">
          <w:rPr>
            <w:noProof/>
            <w:webHidden/>
          </w:rPr>
          <w:tab/>
        </w:r>
        <w:r w:rsidR="008523C1">
          <w:rPr>
            <w:noProof/>
            <w:webHidden/>
          </w:rPr>
          <w:fldChar w:fldCharType="begin"/>
        </w:r>
        <w:r w:rsidR="008523C1">
          <w:rPr>
            <w:noProof/>
            <w:webHidden/>
          </w:rPr>
          <w:instrText xml:space="preserve"> PAGEREF _Toc41586038 \h </w:instrText>
        </w:r>
        <w:r w:rsidR="008523C1">
          <w:rPr>
            <w:noProof/>
            <w:webHidden/>
          </w:rPr>
        </w:r>
        <w:r w:rsidR="008523C1">
          <w:rPr>
            <w:noProof/>
            <w:webHidden/>
          </w:rPr>
          <w:fldChar w:fldCharType="separate"/>
        </w:r>
        <w:r w:rsidR="00577A39">
          <w:rPr>
            <w:noProof/>
            <w:webHidden/>
          </w:rPr>
          <w:t>9</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39" w:history="1">
        <w:r w:rsidR="008523C1" w:rsidRPr="00F955F3">
          <w:rPr>
            <w:rStyle w:val="af6"/>
            <w:rFonts w:ascii="宋体" w:hAnsi="宋体"/>
            <w:b/>
            <w:noProof/>
          </w:rPr>
          <w:t>7</w:t>
        </w:r>
        <w:r w:rsidR="008523C1" w:rsidRPr="00F955F3">
          <w:rPr>
            <w:rStyle w:val="af6"/>
            <w:rFonts w:ascii="宋体" w:hAnsi="宋体" w:hint="eastAsia"/>
            <w:b/>
            <w:noProof/>
          </w:rPr>
          <w:t>．采购文件的修改</w:t>
        </w:r>
        <w:r w:rsidR="008523C1">
          <w:rPr>
            <w:noProof/>
            <w:webHidden/>
          </w:rPr>
          <w:tab/>
        </w:r>
        <w:r w:rsidR="008523C1">
          <w:rPr>
            <w:noProof/>
            <w:webHidden/>
          </w:rPr>
          <w:fldChar w:fldCharType="begin"/>
        </w:r>
        <w:r w:rsidR="008523C1">
          <w:rPr>
            <w:noProof/>
            <w:webHidden/>
          </w:rPr>
          <w:instrText xml:space="preserve"> PAGEREF _Toc41586039 \h </w:instrText>
        </w:r>
        <w:r w:rsidR="008523C1">
          <w:rPr>
            <w:noProof/>
            <w:webHidden/>
          </w:rPr>
        </w:r>
        <w:r w:rsidR="008523C1">
          <w:rPr>
            <w:noProof/>
            <w:webHidden/>
          </w:rPr>
          <w:fldChar w:fldCharType="separate"/>
        </w:r>
        <w:r w:rsidR="00577A39">
          <w:rPr>
            <w:noProof/>
            <w:webHidden/>
          </w:rPr>
          <w:t>10</w:t>
        </w:r>
        <w:r w:rsidR="008523C1">
          <w:rPr>
            <w:noProof/>
            <w:webHidden/>
          </w:rPr>
          <w:fldChar w:fldCharType="end"/>
        </w:r>
      </w:hyperlink>
    </w:p>
    <w:p w:rsidR="008523C1" w:rsidRDefault="00790C93">
      <w:pPr>
        <w:pStyle w:val="22"/>
        <w:rPr>
          <w:rFonts w:asciiTheme="minorHAnsi" w:eastAsiaTheme="minorEastAsia" w:hAnsiTheme="minorHAnsi" w:cstheme="minorBidi"/>
          <w:b w:val="0"/>
          <w:noProof/>
          <w:sz w:val="21"/>
          <w:szCs w:val="22"/>
        </w:rPr>
      </w:pPr>
      <w:hyperlink w:anchor="_Toc41586040" w:history="1">
        <w:r w:rsidR="008523C1" w:rsidRPr="00F955F3">
          <w:rPr>
            <w:rStyle w:val="af6"/>
            <w:rFonts w:hint="eastAsia"/>
            <w:noProof/>
          </w:rPr>
          <w:t>三、投标文件的编制</w:t>
        </w:r>
        <w:r w:rsidR="008523C1">
          <w:rPr>
            <w:noProof/>
            <w:webHidden/>
          </w:rPr>
          <w:tab/>
        </w:r>
        <w:r w:rsidR="008523C1">
          <w:rPr>
            <w:noProof/>
            <w:webHidden/>
          </w:rPr>
          <w:fldChar w:fldCharType="begin"/>
        </w:r>
        <w:r w:rsidR="008523C1">
          <w:rPr>
            <w:noProof/>
            <w:webHidden/>
          </w:rPr>
          <w:instrText xml:space="preserve"> PAGEREF _Toc41586040 \h </w:instrText>
        </w:r>
        <w:r w:rsidR="008523C1">
          <w:rPr>
            <w:noProof/>
            <w:webHidden/>
          </w:rPr>
        </w:r>
        <w:r w:rsidR="008523C1">
          <w:rPr>
            <w:noProof/>
            <w:webHidden/>
          </w:rPr>
          <w:fldChar w:fldCharType="separate"/>
        </w:r>
        <w:r w:rsidR="00577A39">
          <w:rPr>
            <w:noProof/>
            <w:webHidden/>
          </w:rPr>
          <w:t>10</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41" w:history="1">
        <w:r w:rsidR="008523C1" w:rsidRPr="00F955F3">
          <w:rPr>
            <w:rStyle w:val="af6"/>
            <w:rFonts w:ascii="宋体" w:hAnsi="宋体"/>
            <w:b/>
            <w:noProof/>
          </w:rPr>
          <w:t>8</w:t>
        </w:r>
        <w:r w:rsidR="008523C1" w:rsidRPr="00F955F3">
          <w:rPr>
            <w:rStyle w:val="af6"/>
            <w:rFonts w:ascii="宋体" w:hAnsi="宋体" w:hint="eastAsia"/>
            <w:b/>
            <w:noProof/>
          </w:rPr>
          <w:t>．适用法规</w:t>
        </w:r>
        <w:r w:rsidR="008523C1">
          <w:rPr>
            <w:noProof/>
            <w:webHidden/>
          </w:rPr>
          <w:tab/>
        </w:r>
        <w:r w:rsidR="008523C1">
          <w:rPr>
            <w:noProof/>
            <w:webHidden/>
          </w:rPr>
          <w:fldChar w:fldCharType="begin"/>
        </w:r>
        <w:r w:rsidR="008523C1">
          <w:rPr>
            <w:noProof/>
            <w:webHidden/>
          </w:rPr>
          <w:instrText xml:space="preserve"> PAGEREF _Toc41586041 \h </w:instrText>
        </w:r>
        <w:r w:rsidR="008523C1">
          <w:rPr>
            <w:noProof/>
            <w:webHidden/>
          </w:rPr>
        </w:r>
        <w:r w:rsidR="008523C1">
          <w:rPr>
            <w:noProof/>
            <w:webHidden/>
          </w:rPr>
          <w:fldChar w:fldCharType="separate"/>
        </w:r>
        <w:r w:rsidR="00577A39">
          <w:rPr>
            <w:noProof/>
            <w:webHidden/>
          </w:rPr>
          <w:t>10</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42" w:history="1">
        <w:r w:rsidR="008523C1" w:rsidRPr="00F955F3">
          <w:rPr>
            <w:rStyle w:val="af6"/>
            <w:rFonts w:ascii="宋体" w:hAnsi="宋体"/>
            <w:b/>
            <w:noProof/>
          </w:rPr>
          <w:t>9</w:t>
        </w:r>
        <w:r w:rsidR="008523C1" w:rsidRPr="00F955F3">
          <w:rPr>
            <w:rStyle w:val="af6"/>
            <w:rFonts w:ascii="宋体" w:hAnsi="宋体" w:hint="eastAsia"/>
            <w:b/>
            <w:noProof/>
          </w:rPr>
          <w:t>．投标文件的构成</w:t>
        </w:r>
        <w:r w:rsidR="008523C1">
          <w:rPr>
            <w:noProof/>
            <w:webHidden/>
          </w:rPr>
          <w:tab/>
        </w:r>
        <w:r w:rsidR="008523C1">
          <w:rPr>
            <w:noProof/>
            <w:webHidden/>
          </w:rPr>
          <w:fldChar w:fldCharType="begin"/>
        </w:r>
        <w:r w:rsidR="008523C1">
          <w:rPr>
            <w:noProof/>
            <w:webHidden/>
          </w:rPr>
          <w:instrText xml:space="preserve"> PAGEREF _Toc41586042 \h </w:instrText>
        </w:r>
        <w:r w:rsidR="008523C1">
          <w:rPr>
            <w:noProof/>
            <w:webHidden/>
          </w:rPr>
        </w:r>
        <w:r w:rsidR="008523C1">
          <w:rPr>
            <w:noProof/>
            <w:webHidden/>
          </w:rPr>
          <w:fldChar w:fldCharType="separate"/>
        </w:r>
        <w:r w:rsidR="00577A39">
          <w:rPr>
            <w:noProof/>
            <w:webHidden/>
          </w:rPr>
          <w:t>10</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43" w:history="1">
        <w:r w:rsidR="008523C1" w:rsidRPr="00F955F3">
          <w:rPr>
            <w:rStyle w:val="af6"/>
            <w:rFonts w:ascii="宋体" w:hAnsi="宋体"/>
            <w:b/>
            <w:noProof/>
          </w:rPr>
          <w:t>10</w:t>
        </w:r>
        <w:r w:rsidR="008523C1" w:rsidRPr="00F955F3">
          <w:rPr>
            <w:rStyle w:val="af6"/>
            <w:rFonts w:ascii="宋体" w:hAnsi="宋体" w:hint="eastAsia"/>
            <w:b/>
            <w:noProof/>
          </w:rPr>
          <w:t>．投标</w:t>
        </w:r>
        <w:r w:rsidR="008523C1">
          <w:rPr>
            <w:noProof/>
            <w:webHidden/>
          </w:rPr>
          <w:tab/>
        </w:r>
        <w:r w:rsidR="008523C1">
          <w:rPr>
            <w:noProof/>
            <w:webHidden/>
          </w:rPr>
          <w:fldChar w:fldCharType="begin"/>
        </w:r>
        <w:r w:rsidR="008523C1">
          <w:rPr>
            <w:noProof/>
            <w:webHidden/>
          </w:rPr>
          <w:instrText xml:space="preserve"> PAGEREF _Toc41586043 \h </w:instrText>
        </w:r>
        <w:r w:rsidR="008523C1">
          <w:rPr>
            <w:noProof/>
            <w:webHidden/>
          </w:rPr>
        </w:r>
        <w:r w:rsidR="008523C1">
          <w:rPr>
            <w:noProof/>
            <w:webHidden/>
          </w:rPr>
          <w:fldChar w:fldCharType="separate"/>
        </w:r>
        <w:r w:rsidR="00577A39">
          <w:rPr>
            <w:noProof/>
            <w:webHidden/>
          </w:rPr>
          <w:t>10</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44" w:history="1">
        <w:r w:rsidR="008523C1" w:rsidRPr="00F955F3">
          <w:rPr>
            <w:rStyle w:val="af6"/>
            <w:rFonts w:ascii="宋体" w:hAnsi="宋体"/>
            <w:b/>
            <w:noProof/>
          </w:rPr>
          <w:t>11</w:t>
        </w:r>
        <w:r w:rsidR="008523C1" w:rsidRPr="00F955F3">
          <w:rPr>
            <w:rStyle w:val="af6"/>
            <w:rFonts w:ascii="宋体" w:hAnsi="宋体" w:hint="eastAsia"/>
            <w:b/>
            <w:noProof/>
          </w:rPr>
          <w:t>．证明投标人合格和资格的文件</w:t>
        </w:r>
        <w:r w:rsidR="008523C1">
          <w:rPr>
            <w:noProof/>
            <w:webHidden/>
          </w:rPr>
          <w:tab/>
        </w:r>
        <w:r w:rsidR="008523C1">
          <w:rPr>
            <w:noProof/>
            <w:webHidden/>
          </w:rPr>
          <w:fldChar w:fldCharType="begin"/>
        </w:r>
        <w:r w:rsidR="008523C1">
          <w:rPr>
            <w:noProof/>
            <w:webHidden/>
          </w:rPr>
          <w:instrText xml:space="preserve"> PAGEREF _Toc41586044 \h </w:instrText>
        </w:r>
        <w:r w:rsidR="008523C1">
          <w:rPr>
            <w:noProof/>
            <w:webHidden/>
          </w:rPr>
        </w:r>
        <w:r w:rsidR="008523C1">
          <w:rPr>
            <w:noProof/>
            <w:webHidden/>
          </w:rPr>
          <w:fldChar w:fldCharType="separate"/>
        </w:r>
        <w:r w:rsidR="00577A39">
          <w:rPr>
            <w:noProof/>
            <w:webHidden/>
          </w:rPr>
          <w:t>10</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45" w:history="1">
        <w:r w:rsidR="008523C1" w:rsidRPr="00F955F3">
          <w:rPr>
            <w:rStyle w:val="af6"/>
            <w:rFonts w:ascii="宋体" w:hAnsi="宋体"/>
            <w:b/>
            <w:noProof/>
          </w:rPr>
          <w:t>12</w:t>
        </w:r>
        <w:r w:rsidR="008523C1" w:rsidRPr="00F955F3">
          <w:rPr>
            <w:rStyle w:val="af6"/>
            <w:rFonts w:ascii="宋体" w:hAnsi="宋体" w:hint="eastAsia"/>
            <w:b/>
            <w:noProof/>
          </w:rPr>
          <w:t>．证明服务符合采购文件规定的文件</w:t>
        </w:r>
        <w:r w:rsidR="008523C1">
          <w:rPr>
            <w:noProof/>
            <w:webHidden/>
          </w:rPr>
          <w:tab/>
        </w:r>
        <w:r w:rsidR="008523C1">
          <w:rPr>
            <w:noProof/>
            <w:webHidden/>
          </w:rPr>
          <w:fldChar w:fldCharType="begin"/>
        </w:r>
        <w:r w:rsidR="008523C1">
          <w:rPr>
            <w:noProof/>
            <w:webHidden/>
          </w:rPr>
          <w:instrText xml:space="preserve"> PAGEREF _Toc41586045 \h </w:instrText>
        </w:r>
        <w:r w:rsidR="008523C1">
          <w:rPr>
            <w:noProof/>
            <w:webHidden/>
          </w:rPr>
        </w:r>
        <w:r w:rsidR="008523C1">
          <w:rPr>
            <w:noProof/>
            <w:webHidden/>
          </w:rPr>
          <w:fldChar w:fldCharType="separate"/>
        </w:r>
        <w:r w:rsidR="00577A39">
          <w:rPr>
            <w:noProof/>
            <w:webHidden/>
          </w:rPr>
          <w:t>10</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46" w:history="1">
        <w:r w:rsidR="008523C1" w:rsidRPr="00F955F3">
          <w:rPr>
            <w:rStyle w:val="af6"/>
            <w:rFonts w:ascii="宋体" w:hAnsi="宋体" w:hint="eastAsia"/>
            <w:b/>
            <w:noProof/>
          </w:rPr>
          <w:t>13． 投标保证金和投标有效期</w:t>
        </w:r>
        <w:r w:rsidR="008523C1">
          <w:rPr>
            <w:noProof/>
            <w:webHidden/>
          </w:rPr>
          <w:tab/>
        </w:r>
        <w:r w:rsidR="008523C1">
          <w:rPr>
            <w:noProof/>
            <w:webHidden/>
          </w:rPr>
          <w:fldChar w:fldCharType="begin"/>
        </w:r>
        <w:r w:rsidR="008523C1">
          <w:rPr>
            <w:noProof/>
            <w:webHidden/>
          </w:rPr>
          <w:instrText xml:space="preserve"> PAGEREF _Toc41586046 \h </w:instrText>
        </w:r>
        <w:r w:rsidR="008523C1">
          <w:rPr>
            <w:noProof/>
            <w:webHidden/>
          </w:rPr>
        </w:r>
        <w:r w:rsidR="008523C1">
          <w:rPr>
            <w:noProof/>
            <w:webHidden/>
          </w:rPr>
          <w:fldChar w:fldCharType="separate"/>
        </w:r>
        <w:r w:rsidR="00577A39">
          <w:rPr>
            <w:noProof/>
            <w:webHidden/>
          </w:rPr>
          <w:t>10</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47" w:history="1">
        <w:r w:rsidR="008523C1" w:rsidRPr="00F955F3">
          <w:rPr>
            <w:rStyle w:val="af6"/>
            <w:rFonts w:ascii="宋体" w:hAnsi="宋体" w:hint="eastAsia"/>
            <w:bCs/>
            <w:noProof/>
          </w:rPr>
          <w:t>无需提供投标保证金，投标有效期为</w:t>
        </w:r>
        <w:r w:rsidR="008523C1" w:rsidRPr="00F955F3">
          <w:rPr>
            <w:rStyle w:val="af6"/>
            <w:rFonts w:ascii="宋体" w:hAnsi="宋体"/>
            <w:bCs/>
            <w:noProof/>
          </w:rPr>
          <w:t>90</w:t>
        </w:r>
        <w:r w:rsidR="008523C1" w:rsidRPr="00F955F3">
          <w:rPr>
            <w:rStyle w:val="af6"/>
            <w:rFonts w:ascii="宋体" w:hAnsi="宋体" w:hint="eastAsia"/>
            <w:bCs/>
            <w:noProof/>
          </w:rPr>
          <w:t>天。</w:t>
        </w:r>
        <w:r w:rsidR="008523C1">
          <w:rPr>
            <w:noProof/>
            <w:webHidden/>
          </w:rPr>
          <w:tab/>
        </w:r>
        <w:r w:rsidR="008523C1">
          <w:rPr>
            <w:noProof/>
            <w:webHidden/>
          </w:rPr>
          <w:fldChar w:fldCharType="begin"/>
        </w:r>
        <w:r w:rsidR="008523C1">
          <w:rPr>
            <w:noProof/>
            <w:webHidden/>
          </w:rPr>
          <w:instrText xml:space="preserve"> PAGEREF _Toc41586047 \h </w:instrText>
        </w:r>
        <w:r w:rsidR="008523C1">
          <w:rPr>
            <w:noProof/>
            <w:webHidden/>
          </w:rPr>
        </w:r>
        <w:r w:rsidR="008523C1">
          <w:rPr>
            <w:noProof/>
            <w:webHidden/>
          </w:rPr>
          <w:fldChar w:fldCharType="separate"/>
        </w:r>
        <w:r w:rsidR="00577A39">
          <w:rPr>
            <w:noProof/>
            <w:webHidden/>
          </w:rPr>
          <w:t>10</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48" w:history="1">
        <w:r w:rsidR="008523C1" w:rsidRPr="00F955F3">
          <w:rPr>
            <w:rStyle w:val="af6"/>
            <w:rFonts w:ascii="宋体" w:hAnsi="宋体"/>
            <w:b/>
            <w:noProof/>
          </w:rPr>
          <w:t>14</w:t>
        </w:r>
        <w:r w:rsidR="008523C1" w:rsidRPr="00F955F3">
          <w:rPr>
            <w:rStyle w:val="af6"/>
            <w:rFonts w:ascii="宋体" w:hAnsi="宋体" w:hint="eastAsia"/>
            <w:b/>
            <w:noProof/>
          </w:rPr>
          <w:t>．投标文件的签署及规定</w:t>
        </w:r>
        <w:r w:rsidR="008523C1">
          <w:rPr>
            <w:noProof/>
            <w:webHidden/>
          </w:rPr>
          <w:tab/>
        </w:r>
        <w:r w:rsidR="008523C1">
          <w:rPr>
            <w:noProof/>
            <w:webHidden/>
          </w:rPr>
          <w:fldChar w:fldCharType="begin"/>
        </w:r>
        <w:r w:rsidR="008523C1">
          <w:rPr>
            <w:noProof/>
            <w:webHidden/>
          </w:rPr>
          <w:instrText xml:space="preserve"> PAGEREF _Toc41586048 \h </w:instrText>
        </w:r>
        <w:r w:rsidR="008523C1">
          <w:rPr>
            <w:noProof/>
            <w:webHidden/>
          </w:rPr>
        </w:r>
        <w:r w:rsidR="008523C1">
          <w:rPr>
            <w:noProof/>
            <w:webHidden/>
          </w:rPr>
          <w:fldChar w:fldCharType="separate"/>
        </w:r>
        <w:r w:rsidR="00577A39">
          <w:rPr>
            <w:noProof/>
            <w:webHidden/>
          </w:rPr>
          <w:t>10</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49" w:history="1">
        <w:r w:rsidR="008523C1" w:rsidRPr="00F955F3">
          <w:rPr>
            <w:rStyle w:val="af6"/>
            <w:rFonts w:ascii="宋体" w:hAnsi="宋体"/>
            <w:b/>
            <w:noProof/>
          </w:rPr>
          <w:t>15</w:t>
        </w:r>
        <w:r w:rsidR="008523C1" w:rsidRPr="00F955F3">
          <w:rPr>
            <w:rStyle w:val="af6"/>
            <w:rFonts w:ascii="宋体" w:hAnsi="宋体" w:hint="eastAsia"/>
            <w:b/>
            <w:noProof/>
          </w:rPr>
          <w:t>．投标报价</w:t>
        </w:r>
        <w:r w:rsidR="008523C1">
          <w:rPr>
            <w:noProof/>
            <w:webHidden/>
          </w:rPr>
          <w:tab/>
        </w:r>
        <w:r w:rsidR="008523C1">
          <w:rPr>
            <w:noProof/>
            <w:webHidden/>
          </w:rPr>
          <w:fldChar w:fldCharType="begin"/>
        </w:r>
        <w:r w:rsidR="008523C1">
          <w:rPr>
            <w:noProof/>
            <w:webHidden/>
          </w:rPr>
          <w:instrText xml:space="preserve"> PAGEREF _Toc41586049 \h </w:instrText>
        </w:r>
        <w:r w:rsidR="008523C1">
          <w:rPr>
            <w:noProof/>
            <w:webHidden/>
          </w:rPr>
        </w:r>
        <w:r w:rsidR="008523C1">
          <w:rPr>
            <w:noProof/>
            <w:webHidden/>
          </w:rPr>
          <w:fldChar w:fldCharType="separate"/>
        </w:r>
        <w:r w:rsidR="00577A39">
          <w:rPr>
            <w:noProof/>
            <w:webHidden/>
          </w:rPr>
          <w:t>11</w:t>
        </w:r>
        <w:r w:rsidR="008523C1">
          <w:rPr>
            <w:noProof/>
            <w:webHidden/>
          </w:rPr>
          <w:fldChar w:fldCharType="end"/>
        </w:r>
      </w:hyperlink>
    </w:p>
    <w:p w:rsidR="008523C1" w:rsidRDefault="00790C93">
      <w:pPr>
        <w:pStyle w:val="22"/>
        <w:rPr>
          <w:rFonts w:asciiTheme="minorHAnsi" w:eastAsiaTheme="minorEastAsia" w:hAnsiTheme="minorHAnsi" w:cstheme="minorBidi"/>
          <w:b w:val="0"/>
          <w:noProof/>
          <w:sz w:val="21"/>
          <w:szCs w:val="22"/>
        </w:rPr>
      </w:pPr>
      <w:hyperlink w:anchor="_Toc41586050" w:history="1">
        <w:r w:rsidR="008523C1" w:rsidRPr="00F955F3">
          <w:rPr>
            <w:rStyle w:val="af6"/>
            <w:rFonts w:hint="eastAsia"/>
            <w:noProof/>
          </w:rPr>
          <w:t>四、投标文件的递交</w:t>
        </w:r>
        <w:r w:rsidR="008523C1">
          <w:rPr>
            <w:noProof/>
            <w:webHidden/>
          </w:rPr>
          <w:tab/>
        </w:r>
        <w:r w:rsidR="008523C1">
          <w:rPr>
            <w:noProof/>
            <w:webHidden/>
          </w:rPr>
          <w:fldChar w:fldCharType="begin"/>
        </w:r>
        <w:r w:rsidR="008523C1">
          <w:rPr>
            <w:noProof/>
            <w:webHidden/>
          </w:rPr>
          <w:instrText xml:space="preserve"> PAGEREF _Toc41586050 \h </w:instrText>
        </w:r>
        <w:r w:rsidR="008523C1">
          <w:rPr>
            <w:noProof/>
            <w:webHidden/>
          </w:rPr>
        </w:r>
        <w:r w:rsidR="008523C1">
          <w:rPr>
            <w:noProof/>
            <w:webHidden/>
          </w:rPr>
          <w:fldChar w:fldCharType="separate"/>
        </w:r>
        <w:r w:rsidR="00577A39">
          <w:rPr>
            <w:noProof/>
            <w:webHidden/>
          </w:rPr>
          <w:t>12</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51" w:history="1">
        <w:r w:rsidR="008523C1" w:rsidRPr="00F955F3">
          <w:rPr>
            <w:rStyle w:val="af6"/>
            <w:rFonts w:ascii="宋体" w:hAnsi="宋体"/>
            <w:b/>
            <w:noProof/>
          </w:rPr>
          <w:t>16</w:t>
        </w:r>
        <w:r w:rsidR="008523C1" w:rsidRPr="00F955F3">
          <w:rPr>
            <w:rStyle w:val="af6"/>
            <w:rFonts w:ascii="宋体" w:hAnsi="宋体" w:hint="eastAsia"/>
            <w:b/>
            <w:noProof/>
          </w:rPr>
          <w:t>．投标文件的密封和标记</w:t>
        </w:r>
        <w:r w:rsidR="008523C1">
          <w:rPr>
            <w:noProof/>
            <w:webHidden/>
          </w:rPr>
          <w:tab/>
        </w:r>
        <w:r w:rsidR="008523C1">
          <w:rPr>
            <w:noProof/>
            <w:webHidden/>
          </w:rPr>
          <w:fldChar w:fldCharType="begin"/>
        </w:r>
        <w:r w:rsidR="008523C1">
          <w:rPr>
            <w:noProof/>
            <w:webHidden/>
          </w:rPr>
          <w:instrText xml:space="preserve"> PAGEREF _Toc41586051 \h </w:instrText>
        </w:r>
        <w:r w:rsidR="008523C1">
          <w:rPr>
            <w:noProof/>
            <w:webHidden/>
          </w:rPr>
        </w:r>
        <w:r w:rsidR="008523C1">
          <w:rPr>
            <w:noProof/>
            <w:webHidden/>
          </w:rPr>
          <w:fldChar w:fldCharType="separate"/>
        </w:r>
        <w:r w:rsidR="00577A39">
          <w:rPr>
            <w:noProof/>
            <w:webHidden/>
          </w:rPr>
          <w:t>12</w:t>
        </w:r>
        <w:r w:rsidR="008523C1">
          <w:rPr>
            <w:noProof/>
            <w:webHidden/>
          </w:rPr>
          <w:fldChar w:fldCharType="end"/>
        </w:r>
      </w:hyperlink>
    </w:p>
    <w:p w:rsidR="008523C1" w:rsidRDefault="00790C93">
      <w:pPr>
        <w:pStyle w:val="22"/>
        <w:rPr>
          <w:rFonts w:asciiTheme="minorHAnsi" w:eastAsiaTheme="minorEastAsia" w:hAnsiTheme="minorHAnsi" w:cstheme="minorBidi"/>
          <w:b w:val="0"/>
          <w:noProof/>
          <w:sz w:val="21"/>
          <w:szCs w:val="22"/>
        </w:rPr>
      </w:pPr>
      <w:hyperlink w:anchor="_Toc41586052" w:history="1">
        <w:r w:rsidR="008523C1" w:rsidRPr="00F955F3">
          <w:rPr>
            <w:rStyle w:val="af6"/>
            <w:rFonts w:hint="eastAsia"/>
            <w:noProof/>
          </w:rPr>
          <w:t>五、开标及评标</w:t>
        </w:r>
        <w:r w:rsidR="008523C1">
          <w:rPr>
            <w:noProof/>
            <w:webHidden/>
          </w:rPr>
          <w:tab/>
        </w:r>
        <w:r w:rsidR="008523C1">
          <w:rPr>
            <w:noProof/>
            <w:webHidden/>
          </w:rPr>
          <w:fldChar w:fldCharType="begin"/>
        </w:r>
        <w:r w:rsidR="008523C1">
          <w:rPr>
            <w:noProof/>
            <w:webHidden/>
          </w:rPr>
          <w:instrText xml:space="preserve"> PAGEREF _Toc41586052 \h </w:instrText>
        </w:r>
        <w:r w:rsidR="008523C1">
          <w:rPr>
            <w:noProof/>
            <w:webHidden/>
          </w:rPr>
        </w:r>
        <w:r w:rsidR="008523C1">
          <w:rPr>
            <w:noProof/>
            <w:webHidden/>
          </w:rPr>
          <w:fldChar w:fldCharType="separate"/>
        </w:r>
        <w:r w:rsidR="00577A39">
          <w:rPr>
            <w:noProof/>
            <w:webHidden/>
          </w:rPr>
          <w:t>12</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53" w:history="1">
        <w:r w:rsidR="008523C1" w:rsidRPr="00F955F3">
          <w:rPr>
            <w:rStyle w:val="af6"/>
            <w:rFonts w:ascii="宋体" w:hAnsi="宋体"/>
            <w:b/>
            <w:noProof/>
          </w:rPr>
          <w:t>17</w:t>
        </w:r>
        <w:r w:rsidR="008523C1" w:rsidRPr="00F955F3">
          <w:rPr>
            <w:rStyle w:val="af6"/>
            <w:rFonts w:ascii="宋体" w:hAnsi="宋体" w:hint="eastAsia"/>
            <w:b/>
            <w:noProof/>
          </w:rPr>
          <w:t>．开标</w:t>
        </w:r>
        <w:r w:rsidR="008523C1">
          <w:rPr>
            <w:noProof/>
            <w:webHidden/>
          </w:rPr>
          <w:tab/>
        </w:r>
        <w:r w:rsidR="008523C1">
          <w:rPr>
            <w:noProof/>
            <w:webHidden/>
          </w:rPr>
          <w:fldChar w:fldCharType="begin"/>
        </w:r>
        <w:r w:rsidR="008523C1">
          <w:rPr>
            <w:noProof/>
            <w:webHidden/>
          </w:rPr>
          <w:instrText xml:space="preserve"> PAGEREF _Toc41586053 \h </w:instrText>
        </w:r>
        <w:r w:rsidR="008523C1">
          <w:rPr>
            <w:noProof/>
            <w:webHidden/>
          </w:rPr>
        </w:r>
        <w:r w:rsidR="008523C1">
          <w:rPr>
            <w:noProof/>
            <w:webHidden/>
          </w:rPr>
          <w:fldChar w:fldCharType="separate"/>
        </w:r>
        <w:r w:rsidR="00577A39">
          <w:rPr>
            <w:noProof/>
            <w:webHidden/>
          </w:rPr>
          <w:t>12</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54" w:history="1">
        <w:r w:rsidR="008523C1" w:rsidRPr="00F955F3">
          <w:rPr>
            <w:rStyle w:val="af6"/>
            <w:rFonts w:ascii="宋体" w:hAnsi="宋体"/>
            <w:b/>
            <w:noProof/>
          </w:rPr>
          <w:t>18</w:t>
        </w:r>
        <w:r w:rsidR="008523C1" w:rsidRPr="00F955F3">
          <w:rPr>
            <w:rStyle w:val="af6"/>
            <w:rFonts w:ascii="宋体" w:hAnsi="宋体" w:hint="eastAsia"/>
            <w:b/>
            <w:noProof/>
          </w:rPr>
          <w:t>．组建评标委员会</w:t>
        </w:r>
        <w:r w:rsidR="008523C1">
          <w:rPr>
            <w:noProof/>
            <w:webHidden/>
          </w:rPr>
          <w:tab/>
        </w:r>
        <w:r w:rsidR="008523C1">
          <w:rPr>
            <w:noProof/>
            <w:webHidden/>
          </w:rPr>
          <w:fldChar w:fldCharType="begin"/>
        </w:r>
        <w:r w:rsidR="008523C1">
          <w:rPr>
            <w:noProof/>
            <w:webHidden/>
          </w:rPr>
          <w:instrText xml:space="preserve"> PAGEREF _Toc41586054 \h </w:instrText>
        </w:r>
        <w:r w:rsidR="008523C1">
          <w:rPr>
            <w:noProof/>
            <w:webHidden/>
          </w:rPr>
        </w:r>
        <w:r w:rsidR="008523C1">
          <w:rPr>
            <w:noProof/>
            <w:webHidden/>
          </w:rPr>
          <w:fldChar w:fldCharType="separate"/>
        </w:r>
        <w:r w:rsidR="00577A39">
          <w:rPr>
            <w:noProof/>
            <w:webHidden/>
          </w:rPr>
          <w:t>13</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55" w:history="1">
        <w:r w:rsidR="008523C1" w:rsidRPr="00F955F3">
          <w:rPr>
            <w:rStyle w:val="af6"/>
            <w:rFonts w:ascii="宋体" w:hAnsi="宋体"/>
            <w:b/>
            <w:noProof/>
          </w:rPr>
          <w:t>19</w:t>
        </w:r>
        <w:r w:rsidR="008523C1" w:rsidRPr="00F955F3">
          <w:rPr>
            <w:rStyle w:val="af6"/>
            <w:rFonts w:ascii="宋体" w:hAnsi="宋体" w:hint="eastAsia"/>
            <w:b/>
            <w:noProof/>
          </w:rPr>
          <w:t>．投标文件的初审</w:t>
        </w:r>
        <w:r w:rsidR="008523C1">
          <w:rPr>
            <w:noProof/>
            <w:webHidden/>
          </w:rPr>
          <w:tab/>
        </w:r>
        <w:r w:rsidR="008523C1">
          <w:rPr>
            <w:noProof/>
            <w:webHidden/>
          </w:rPr>
          <w:fldChar w:fldCharType="begin"/>
        </w:r>
        <w:r w:rsidR="008523C1">
          <w:rPr>
            <w:noProof/>
            <w:webHidden/>
          </w:rPr>
          <w:instrText xml:space="preserve"> PAGEREF _Toc41586055 \h </w:instrText>
        </w:r>
        <w:r w:rsidR="008523C1">
          <w:rPr>
            <w:noProof/>
            <w:webHidden/>
          </w:rPr>
        </w:r>
        <w:r w:rsidR="008523C1">
          <w:rPr>
            <w:noProof/>
            <w:webHidden/>
          </w:rPr>
          <w:fldChar w:fldCharType="separate"/>
        </w:r>
        <w:r w:rsidR="00577A39">
          <w:rPr>
            <w:noProof/>
            <w:webHidden/>
          </w:rPr>
          <w:t>13</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56" w:history="1">
        <w:r w:rsidR="008523C1" w:rsidRPr="00F955F3">
          <w:rPr>
            <w:rStyle w:val="af6"/>
            <w:rFonts w:ascii="宋体" w:hAnsi="宋体"/>
            <w:b/>
            <w:noProof/>
          </w:rPr>
          <w:t>20</w:t>
        </w:r>
        <w:r w:rsidR="008523C1" w:rsidRPr="00F955F3">
          <w:rPr>
            <w:rStyle w:val="af6"/>
            <w:rFonts w:ascii="宋体" w:hAnsi="宋体" w:hint="eastAsia"/>
            <w:b/>
            <w:noProof/>
          </w:rPr>
          <w:t>．投标文件的澄清</w:t>
        </w:r>
        <w:r w:rsidR="008523C1">
          <w:rPr>
            <w:noProof/>
            <w:webHidden/>
          </w:rPr>
          <w:tab/>
        </w:r>
        <w:r w:rsidR="008523C1">
          <w:rPr>
            <w:noProof/>
            <w:webHidden/>
          </w:rPr>
          <w:fldChar w:fldCharType="begin"/>
        </w:r>
        <w:r w:rsidR="008523C1">
          <w:rPr>
            <w:noProof/>
            <w:webHidden/>
          </w:rPr>
          <w:instrText xml:space="preserve"> PAGEREF _Toc41586056 \h </w:instrText>
        </w:r>
        <w:r w:rsidR="008523C1">
          <w:rPr>
            <w:noProof/>
            <w:webHidden/>
          </w:rPr>
        </w:r>
        <w:r w:rsidR="008523C1">
          <w:rPr>
            <w:noProof/>
            <w:webHidden/>
          </w:rPr>
          <w:fldChar w:fldCharType="separate"/>
        </w:r>
        <w:r w:rsidR="00577A39">
          <w:rPr>
            <w:noProof/>
            <w:webHidden/>
          </w:rPr>
          <w:t>13</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57" w:history="1">
        <w:r w:rsidR="008523C1" w:rsidRPr="00F955F3">
          <w:rPr>
            <w:rStyle w:val="af6"/>
            <w:rFonts w:ascii="宋体" w:hAnsi="宋体"/>
            <w:b/>
            <w:noProof/>
          </w:rPr>
          <w:t>21</w:t>
        </w:r>
        <w:r w:rsidR="008523C1" w:rsidRPr="00F955F3">
          <w:rPr>
            <w:rStyle w:val="af6"/>
            <w:rFonts w:ascii="宋体" w:hAnsi="宋体" w:hint="eastAsia"/>
            <w:b/>
            <w:noProof/>
          </w:rPr>
          <w:t>．评标方法</w:t>
        </w:r>
        <w:r w:rsidR="008523C1">
          <w:rPr>
            <w:noProof/>
            <w:webHidden/>
          </w:rPr>
          <w:tab/>
        </w:r>
        <w:r w:rsidR="008523C1">
          <w:rPr>
            <w:noProof/>
            <w:webHidden/>
          </w:rPr>
          <w:fldChar w:fldCharType="begin"/>
        </w:r>
        <w:r w:rsidR="008523C1">
          <w:rPr>
            <w:noProof/>
            <w:webHidden/>
          </w:rPr>
          <w:instrText xml:space="preserve"> PAGEREF _Toc41586057 \h </w:instrText>
        </w:r>
        <w:r w:rsidR="008523C1">
          <w:rPr>
            <w:noProof/>
            <w:webHidden/>
          </w:rPr>
        </w:r>
        <w:r w:rsidR="008523C1">
          <w:rPr>
            <w:noProof/>
            <w:webHidden/>
          </w:rPr>
          <w:fldChar w:fldCharType="separate"/>
        </w:r>
        <w:r w:rsidR="00577A39">
          <w:rPr>
            <w:noProof/>
            <w:webHidden/>
          </w:rPr>
          <w:t>13</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58" w:history="1">
        <w:r w:rsidR="008523C1" w:rsidRPr="00F955F3">
          <w:rPr>
            <w:rStyle w:val="af6"/>
            <w:rFonts w:ascii="宋体" w:hAnsi="宋体"/>
            <w:b/>
            <w:noProof/>
          </w:rPr>
          <w:t>22</w:t>
        </w:r>
        <w:r w:rsidR="008523C1" w:rsidRPr="00F955F3">
          <w:rPr>
            <w:rStyle w:val="af6"/>
            <w:rFonts w:ascii="宋体" w:hAnsi="宋体" w:hint="eastAsia"/>
            <w:b/>
            <w:noProof/>
          </w:rPr>
          <w:t>．评审过程及保密原则</w:t>
        </w:r>
        <w:r w:rsidR="008523C1">
          <w:rPr>
            <w:noProof/>
            <w:webHidden/>
          </w:rPr>
          <w:tab/>
        </w:r>
        <w:r w:rsidR="008523C1">
          <w:rPr>
            <w:noProof/>
            <w:webHidden/>
          </w:rPr>
          <w:fldChar w:fldCharType="begin"/>
        </w:r>
        <w:r w:rsidR="008523C1">
          <w:rPr>
            <w:noProof/>
            <w:webHidden/>
          </w:rPr>
          <w:instrText xml:space="preserve"> PAGEREF _Toc41586058 \h </w:instrText>
        </w:r>
        <w:r w:rsidR="008523C1">
          <w:rPr>
            <w:noProof/>
            <w:webHidden/>
          </w:rPr>
        </w:r>
        <w:r w:rsidR="008523C1">
          <w:rPr>
            <w:noProof/>
            <w:webHidden/>
          </w:rPr>
          <w:fldChar w:fldCharType="separate"/>
        </w:r>
        <w:r w:rsidR="00577A39">
          <w:rPr>
            <w:noProof/>
            <w:webHidden/>
          </w:rPr>
          <w:t>13</w:t>
        </w:r>
        <w:r w:rsidR="008523C1">
          <w:rPr>
            <w:noProof/>
            <w:webHidden/>
          </w:rPr>
          <w:fldChar w:fldCharType="end"/>
        </w:r>
      </w:hyperlink>
    </w:p>
    <w:p w:rsidR="008523C1" w:rsidRDefault="00790C93">
      <w:pPr>
        <w:pStyle w:val="22"/>
        <w:rPr>
          <w:rFonts w:asciiTheme="minorHAnsi" w:eastAsiaTheme="minorEastAsia" w:hAnsiTheme="minorHAnsi" w:cstheme="minorBidi"/>
          <w:b w:val="0"/>
          <w:noProof/>
          <w:sz w:val="21"/>
          <w:szCs w:val="22"/>
        </w:rPr>
      </w:pPr>
      <w:hyperlink w:anchor="_Toc41586059" w:history="1">
        <w:r w:rsidR="008523C1" w:rsidRPr="00F955F3">
          <w:rPr>
            <w:rStyle w:val="af6"/>
            <w:rFonts w:hint="eastAsia"/>
            <w:noProof/>
          </w:rPr>
          <w:t>六、定标和签订服务协议</w:t>
        </w:r>
        <w:r w:rsidR="008523C1">
          <w:rPr>
            <w:noProof/>
            <w:webHidden/>
          </w:rPr>
          <w:tab/>
        </w:r>
        <w:r w:rsidR="008523C1">
          <w:rPr>
            <w:noProof/>
            <w:webHidden/>
          </w:rPr>
          <w:fldChar w:fldCharType="begin"/>
        </w:r>
        <w:r w:rsidR="008523C1">
          <w:rPr>
            <w:noProof/>
            <w:webHidden/>
          </w:rPr>
          <w:instrText xml:space="preserve"> PAGEREF _Toc41586059 \h </w:instrText>
        </w:r>
        <w:r w:rsidR="008523C1">
          <w:rPr>
            <w:noProof/>
            <w:webHidden/>
          </w:rPr>
        </w:r>
        <w:r w:rsidR="008523C1">
          <w:rPr>
            <w:noProof/>
            <w:webHidden/>
          </w:rPr>
          <w:fldChar w:fldCharType="separate"/>
        </w:r>
        <w:r w:rsidR="00577A39">
          <w:rPr>
            <w:noProof/>
            <w:webHidden/>
          </w:rPr>
          <w:t>14</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60" w:history="1">
        <w:r w:rsidR="008523C1" w:rsidRPr="00F955F3">
          <w:rPr>
            <w:rStyle w:val="af6"/>
            <w:rFonts w:ascii="宋体" w:hAnsi="宋体"/>
            <w:b/>
            <w:noProof/>
          </w:rPr>
          <w:t>23</w:t>
        </w:r>
        <w:r w:rsidR="008523C1" w:rsidRPr="00F955F3">
          <w:rPr>
            <w:rStyle w:val="af6"/>
            <w:rFonts w:ascii="宋体" w:hAnsi="宋体" w:hint="eastAsia"/>
            <w:b/>
            <w:noProof/>
          </w:rPr>
          <w:t>．中标供应商的确定标准</w:t>
        </w:r>
        <w:r w:rsidR="008523C1">
          <w:rPr>
            <w:noProof/>
            <w:webHidden/>
          </w:rPr>
          <w:tab/>
        </w:r>
        <w:r w:rsidR="008523C1">
          <w:rPr>
            <w:noProof/>
            <w:webHidden/>
          </w:rPr>
          <w:fldChar w:fldCharType="begin"/>
        </w:r>
        <w:r w:rsidR="008523C1">
          <w:rPr>
            <w:noProof/>
            <w:webHidden/>
          </w:rPr>
          <w:instrText xml:space="preserve"> PAGEREF _Toc41586060 \h </w:instrText>
        </w:r>
        <w:r w:rsidR="008523C1">
          <w:rPr>
            <w:noProof/>
            <w:webHidden/>
          </w:rPr>
        </w:r>
        <w:r w:rsidR="008523C1">
          <w:rPr>
            <w:noProof/>
            <w:webHidden/>
          </w:rPr>
          <w:fldChar w:fldCharType="separate"/>
        </w:r>
        <w:r w:rsidR="00577A39">
          <w:rPr>
            <w:noProof/>
            <w:webHidden/>
          </w:rPr>
          <w:t>14</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61" w:history="1">
        <w:r w:rsidR="008523C1" w:rsidRPr="00F955F3">
          <w:rPr>
            <w:rStyle w:val="af6"/>
            <w:rFonts w:ascii="宋体" w:hAnsi="宋体"/>
            <w:b/>
            <w:noProof/>
          </w:rPr>
          <w:t>24</w:t>
        </w:r>
        <w:r w:rsidR="008523C1" w:rsidRPr="00F955F3">
          <w:rPr>
            <w:rStyle w:val="af6"/>
            <w:rFonts w:ascii="宋体" w:hAnsi="宋体" w:hint="eastAsia"/>
            <w:b/>
            <w:noProof/>
          </w:rPr>
          <w:t>．中标供应商的确定</w:t>
        </w:r>
        <w:r w:rsidR="008523C1">
          <w:rPr>
            <w:noProof/>
            <w:webHidden/>
          </w:rPr>
          <w:tab/>
        </w:r>
        <w:r w:rsidR="008523C1">
          <w:rPr>
            <w:noProof/>
            <w:webHidden/>
          </w:rPr>
          <w:fldChar w:fldCharType="begin"/>
        </w:r>
        <w:r w:rsidR="008523C1">
          <w:rPr>
            <w:noProof/>
            <w:webHidden/>
          </w:rPr>
          <w:instrText xml:space="preserve"> PAGEREF _Toc41586061 \h </w:instrText>
        </w:r>
        <w:r w:rsidR="008523C1">
          <w:rPr>
            <w:noProof/>
            <w:webHidden/>
          </w:rPr>
        </w:r>
        <w:r w:rsidR="008523C1">
          <w:rPr>
            <w:noProof/>
            <w:webHidden/>
          </w:rPr>
          <w:fldChar w:fldCharType="separate"/>
        </w:r>
        <w:r w:rsidR="00577A39">
          <w:rPr>
            <w:noProof/>
            <w:webHidden/>
          </w:rPr>
          <w:t>14</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62" w:history="1">
        <w:r w:rsidR="008523C1" w:rsidRPr="00F955F3">
          <w:rPr>
            <w:rStyle w:val="af6"/>
            <w:rFonts w:ascii="宋体" w:hAnsi="宋体"/>
            <w:b/>
            <w:noProof/>
          </w:rPr>
          <w:t>25</w:t>
        </w:r>
        <w:r w:rsidR="008523C1" w:rsidRPr="00F955F3">
          <w:rPr>
            <w:rStyle w:val="af6"/>
            <w:rFonts w:ascii="宋体" w:hAnsi="宋体" w:hint="eastAsia"/>
            <w:b/>
            <w:noProof/>
          </w:rPr>
          <w:t>．复核</w:t>
        </w:r>
        <w:r w:rsidR="008523C1">
          <w:rPr>
            <w:noProof/>
            <w:webHidden/>
          </w:rPr>
          <w:tab/>
        </w:r>
        <w:r w:rsidR="008523C1">
          <w:rPr>
            <w:noProof/>
            <w:webHidden/>
          </w:rPr>
          <w:fldChar w:fldCharType="begin"/>
        </w:r>
        <w:r w:rsidR="008523C1">
          <w:rPr>
            <w:noProof/>
            <w:webHidden/>
          </w:rPr>
          <w:instrText xml:space="preserve"> PAGEREF _Toc41586062 \h </w:instrText>
        </w:r>
        <w:r w:rsidR="008523C1">
          <w:rPr>
            <w:noProof/>
            <w:webHidden/>
          </w:rPr>
        </w:r>
        <w:r w:rsidR="008523C1">
          <w:rPr>
            <w:noProof/>
            <w:webHidden/>
          </w:rPr>
          <w:fldChar w:fldCharType="separate"/>
        </w:r>
        <w:r w:rsidR="00577A39">
          <w:rPr>
            <w:noProof/>
            <w:webHidden/>
          </w:rPr>
          <w:t>14</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63" w:history="1">
        <w:r w:rsidR="008523C1" w:rsidRPr="00F955F3">
          <w:rPr>
            <w:rStyle w:val="af6"/>
            <w:rFonts w:ascii="宋体" w:hAnsi="宋体"/>
            <w:b/>
            <w:noProof/>
          </w:rPr>
          <w:t>26</w:t>
        </w:r>
        <w:r w:rsidR="008523C1" w:rsidRPr="00F955F3">
          <w:rPr>
            <w:rStyle w:val="af6"/>
            <w:rFonts w:ascii="宋体" w:hAnsi="宋体" w:hint="eastAsia"/>
            <w:b/>
            <w:noProof/>
          </w:rPr>
          <w:t>．拒绝所有投标</w:t>
        </w:r>
        <w:r w:rsidR="008523C1">
          <w:rPr>
            <w:noProof/>
            <w:webHidden/>
          </w:rPr>
          <w:tab/>
        </w:r>
        <w:r w:rsidR="008523C1">
          <w:rPr>
            <w:noProof/>
            <w:webHidden/>
          </w:rPr>
          <w:fldChar w:fldCharType="begin"/>
        </w:r>
        <w:r w:rsidR="008523C1">
          <w:rPr>
            <w:noProof/>
            <w:webHidden/>
          </w:rPr>
          <w:instrText xml:space="preserve"> PAGEREF _Toc41586063 \h </w:instrText>
        </w:r>
        <w:r w:rsidR="008523C1">
          <w:rPr>
            <w:noProof/>
            <w:webHidden/>
          </w:rPr>
        </w:r>
        <w:r w:rsidR="008523C1">
          <w:rPr>
            <w:noProof/>
            <w:webHidden/>
          </w:rPr>
          <w:fldChar w:fldCharType="separate"/>
        </w:r>
        <w:r w:rsidR="00577A39">
          <w:rPr>
            <w:noProof/>
            <w:webHidden/>
          </w:rPr>
          <w:t>14</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64" w:history="1">
        <w:r w:rsidR="008523C1" w:rsidRPr="00F955F3">
          <w:rPr>
            <w:rStyle w:val="af6"/>
            <w:rFonts w:ascii="宋体" w:hAnsi="宋体"/>
            <w:b/>
            <w:noProof/>
          </w:rPr>
          <w:t>27</w:t>
        </w:r>
        <w:r w:rsidR="008523C1" w:rsidRPr="00F955F3">
          <w:rPr>
            <w:rStyle w:val="af6"/>
            <w:rFonts w:ascii="宋体" w:hAnsi="宋体" w:hint="eastAsia"/>
            <w:b/>
            <w:noProof/>
          </w:rPr>
          <w:t>．中标通知书和中标服务费</w:t>
        </w:r>
        <w:r w:rsidR="008523C1">
          <w:rPr>
            <w:noProof/>
            <w:webHidden/>
          </w:rPr>
          <w:tab/>
        </w:r>
        <w:r w:rsidR="008523C1">
          <w:rPr>
            <w:noProof/>
            <w:webHidden/>
          </w:rPr>
          <w:fldChar w:fldCharType="begin"/>
        </w:r>
        <w:r w:rsidR="008523C1">
          <w:rPr>
            <w:noProof/>
            <w:webHidden/>
          </w:rPr>
          <w:instrText xml:space="preserve"> PAGEREF _Toc41586064 \h </w:instrText>
        </w:r>
        <w:r w:rsidR="008523C1">
          <w:rPr>
            <w:noProof/>
            <w:webHidden/>
          </w:rPr>
        </w:r>
        <w:r w:rsidR="008523C1">
          <w:rPr>
            <w:noProof/>
            <w:webHidden/>
          </w:rPr>
          <w:fldChar w:fldCharType="separate"/>
        </w:r>
        <w:r w:rsidR="00577A39">
          <w:rPr>
            <w:noProof/>
            <w:webHidden/>
          </w:rPr>
          <w:t>14</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65" w:history="1">
        <w:r w:rsidR="008523C1" w:rsidRPr="00F955F3">
          <w:rPr>
            <w:rStyle w:val="af6"/>
            <w:rFonts w:ascii="宋体" w:hAnsi="宋体"/>
            <w:noProof/>
          </w:rPr>
          <w:t>27</w:t>
        </w:r>
        <w:r w:rsidR="008523C1" w:rsidRPr="00F955F3">
          <w:rPr>
            <w:rStyle w:val="af6"/>
            <w:rFonts w:ascii="宋体" w:hAnsi="宋体" w:hint="eastAsia"/>
            <w:noProof/>
          </w:rPr>
          <w:t>．</w:t>
        </w:r>
        <w:r w:rsidR="008523C1" w:rsidRPr="00F955F3">
          <w:rPr>
            <w:rStyle w:val="af6"/>
            <w:rFonts w:ascii="宋体" w:hAnsi="宋体"/>
            <w:noProof/>
          </w:rPr>
          <w:t>2</w:t>
        </w:r>
        <w:r w:rsidR="008523C1" w:rsidRPr="00F955F3">
          <w:rPr>
            <w:rStyle w:val="af6"/>
            <w:rFonts w:ascii="宋体" w:hAnsi="宋体" w:hint="eastAsia"/>
            <w:noProof/>
          </w:rPr>
          <w:t>在采购人确认评标结果后，采购人（代理机构）以书面形式向入围供应商发出中标通知书，领取中标通知书时向代理机构缴纳招标代理服务费及评标费。</w:t>
        </w:r>
        <w:r w:rsidR="008523C1">
          <w:rPr>
            <w:noProof/>
            <w:webHidden/>
          </w:rPr>
          <w:tab/>
        </w:r>
        <w:r w:rsidR="008523C1">
          <w:rPr>
            <w:noProof/>
            <w:webHidden/>
          </w:rPr>
          <w:fldChar w:fldCharType="begin"/>
        </w:r>
        <w:r w:rsidR="008523C1">
          <w:rPr>
            <w:noProof/>
            <w:webHidden/>
          </w:rPr>
          <w:instrText xml:space="preserve"> PAGEREF _Toc41586065 \h </w:instrText>
        </w:r>
        <w:r w:rsidR="008523C1">
          <w:rPr>
            <w:noProof/>
            <w:webHidden/>
          </w:rPr>
        </w:r>
        <w:r w:rsidR="008523C1">
          <w:rPr>
            <w:noProof/>
            <w:webHidden/>
          </w:rPr>
          <w:fldChar w:fldCharType="separate"/>
        </w:r>
        <w:r w:rsidR="00577A39">
          <w:rPr>
            <w:noProof/>
            <w:webHidden/>
          </w:rPr>
          <w:t>14</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66" w:history="1">
        <w:r w:rsidR="008523C1" w:rsidRPr="00F955F3">
          <w:rPr>
            <w:rStyle w:val="af6"/>
            <w:rFonts w:ascii="宋体" w:hAnsi="宋体"/>
            <w:b/>
            <w:noProof/>
          </w:rPr>
          <w:t>28</w:t>
        </w:r>
        <w:r w:rsidR="008523C1" w:rsidRPr="00F955F3">
          <w:rPr>
            <w:rStyle w:val="af6"/>
            <w:rFonts w:ascii="宋体" w:hAnsi="宋体" w:hint="eastAsia"/>
            <w:b/>
            <w:noProof/>
          </w:rPr>
          <w:t>．签订服务协议</w:t>
        </w:r>
        <w:r w:rsidR="008523C1">
          <w:rPr>
            <w:noProof/>
            <w:webHidden/>
          </w:rPr>
          <w:tab/>
        </w:r>
        <w:r w:rsidR="008523C1">
          <w:rPr>
            <w:noProof/>
            <w:webHidden/>
          </w:rPr>
          <w:fldChar w:fldCharType="begin"/>
        </w:r>
        <w:r w:rsidR="008523C1">
          <w:rPr>
            <w:noProof/>
            <w:webHidden/>
          </w:rPr>
          <w:instrText xml:space="preserve"> PAGEREF _Toc41586066 \h </w:instrText>
        </w:r>
        <w:r w:rsidR="008523C1">
          <w:rPr>
            <w:noProof/>
            <w:webHidden/>
          </w:rPr>
        </w:r>
        <w:r w:rsidR="008523C1">
          <w:rPr>
            <w:noProof/>
            <w:webHidden/>
          </w:rPr>
          <w:fldChar w:fldCharType="separate"/>
        </w:r>
        <w:r w:rsidR="00577A39">
          <w:rPr>
            <w:noProof/>
            <w:webHidden/>
          </w:rPr>
          <w:t>14</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67" w:history="1">
        <w:r w:rsidR="008523C1" w:rsidRPr="00F955F3">
          <w:rPr>
            <w:rStyle w:val="af6"/>
            <w:rFonts w:ascii="宋体" w:hAnsi="宋体"/>
            <w:b/>
            <w:noProof/>
          </w:rPr>
          <w:t>29</w:t>
        </w:r>
        <w:r w:rsidR="008523C1" w:rsidRPr="00F955F3">
          <w:rPr>
            <w:rStyle w:val="af6"/>
            <w:rFonts w:ascii="宋体" w:hAnsi="宋体" w:hint="eastAsia"/>
            <w:b/>
            <w:noProof/>
          </w:rPr>
          <w:t>．履约保证金</w:t>
        </w:r>
        <w:r w:rsidR="008523C1" w:rsidRPr="00F955F3">
          <w:rPr>
            <w:rStyle w:val="af6"/>
            <w:rFonts w:ascii="宋体" w:hAnsi="宋体" w:hint="eastAsia"/>
            <w:noProof/>
          </w:rPr>
          <w:t>：本项目中标单位须向采购人提交服务期内价值</w:t>
        </w:r>
        <w:r w:rsidR="008523C1" w:rsidRPr="00F955F3">
          <w:rPr>
            <w:rStyle w:val="af6"/>
            <w:rFonts w:ascii="宋体" w:hAnsi="宋体"/>
            <w:noProof/>
          </w:rPr>
          <w:t>20</w:t>
        </w:r>
        <w:r w:rsidR="008523C1" w:rsidRPr="00F955F3">
          <w:rPr>
            <w:rStyle w:val="af6"/>
            <w:rFonts w:ascii="宋体" w:hAnsi="宋体" w:hint="eastAsia"/>
            <w:noProof/>
          </w:rPr>
          <w:t>万元人民币的银行保函。</w:t>
        </w:r>
        <w:r w:rsidR="008523C1">
          <w:rPr>
            <w:noProof/>
            <w:webHidden/>
          </w:rPr>
          <w:tab/>
        </w:r>
        <w:r w:rsidR="008523C1">
          <w:rPr>
            <w:noProof/>
            <w:webHidden/>
          </w:rPr>
          <w:fldChar w:fldCharType="begin"/>
        </w:r>
        <w:r w:rsidR="008523C1">
          <w:rPr>
            <w:noProof/>
            <w:webHidden/>
          </w:rPr>
          <w:instrText xml:space="preserve"> PAGEREF _Toc41586067 \h </w:instrText>
        </w:r>
        <w:r w:rsidR="008523C1">
          <w:rPr>
            <w:noProof/>
            <w:webHidden/>
          </w:rPr>
        </w:r>
        <w:r w:rsidR="008523C1">
          <w:rPr>
            <w:noProof/>
            <w:webHidden/>
          </w:rPr>
          <w:fldChar w:fldCharType="separate"/>
        </w:r>
        <w:r w:rsidR="00577A39">
          <w:rPr>
            <w:noProof/>
            <w:webHidden/>
          </w:rPr>
          <w:t>15</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68" w:history="1">
        <w:r w:rsidR="008523C1" w:rsidRPr="00F955F3">
          <w:rPr>
            <w:rStyle w:val="af6"/>
            <w:rFonts w:ascii="宋体" w:hAnsi="宋体"/>
            <w:b/>
            <w:noProof/>
          </w:rPr>
          <w:t>30.</w:t>
        </w:r>
        <w:r w:rsidR="008523C1" w:rsidRPr="00F955F3">
          <w:rPr>
            <w:rStyle w:val="af6"/>
            <w:rFonts w:ascii="宋体" w:hAnsi="宋体" w:hint="eastAsia"/>
            <w:b/>
            <w:noProof/>
          </w:rPr>
          <w:t>其他事项</w:t>
        </w:r>
        <w:r w:rsidR="008523C1">
          <w:rPr>
            <w:noProof/>
            <w:webHidden/>
          </w:rPr>
          <w:tab/>
        </w:r>
        <w:r w:rsidR="008523C1">
          <w:rPr>
            <w:noProof/>
            <w:webHidden/>
          </w:rPr>
          <w:fldChar w:fldCharType="begin"/>
        </w:r>
        <w:r w:rsidR="008523C1">
          <w:rPr>
            <w:noProof/>
            <w:webHidden/>
          </w:rPr>
          <w:instrText xml:space="preserve"> PAGEREF _Toc41586068 \h </w:instrText>
        </w:r>
        <w:r w:rsidR="008523C1">
          <w:rPr>
            <w:noProof/>
            <w:webHidden/>
          </w:rPr>
        </w:r>
        <w:r w:rsidR="008523C1">
          <w:rPr>
            <w:noProof/>
            <w:webHidden/>
          </w:rPr>
          <w:fldChar w:fldCharType="separate"/>
        </w:r>
        <w:r w:rsidR="00577A39">
          <w:rPr>
            <w:noProof/>
            <w:webHidden/>
          </w:rPr>
          <w:t>15</w:t>
        </w:r>
        <w:r w:rsidR="008523C1">
          <w:rPr>
            <w:noProof/>
            <w:webHidden/>
          </w:rPr>
          <w:fldChar w:fldCharType="end"/>
        </w:r>
      </w:hyperlink>
    </w:p>
    <w:p w:rsidR="008523C1" w:rsidRDefault="00790C93">
      <w:pPr>
        <w:pStyle w:val="11"/>
        <w:rPr>
          <w:rFonts w:asciiTheme="minorHAnsi" w:eastAsiaTheme="minorEastAsia" w:hAnsiTheme="minorHAnsi" w:cstheme="minorBidi"/>
          <w:b w:val="0"/>
          <w:noProof/>
          <w:szCs w:val="22"/>
        </w:rPr>
      </w:pPr>
      <w:hyperlink w:anchor="_Toc41586069" w:history="1">
        <w:r w:rsidR="008523C1" w:rsidRPr="00F955F3">
          <w:rPr>
            <w:rStyle w:val="af6"/>
            <w:rFonts w:ascii="宋体" w:hint="eastAsia"/>
            <w:noProof/>
          </w:rPr>
          <w:t>第三章</w:t>
        </w:r>
        <w:r w:rsidR="008523C1" w:rsidRPr="00F955F3">
          <w:rPr>
            <w:rStyle w:val="af6"/>
            <w:rFonts w:ascii="宋体"/>
            <w:noProof/>
          </w:rPr>
          <w:t xml:space="preserve"> </w:t>
        </w:r>
        <w:r w:rsidR="008523C1" w:rsidRPr="00F955F3">
          <w:rPr>
            <w:rStyle w:val="af6"/>
            <w:rFonts w:ascii="宋体" w:hint="eastAsia"/>
            <w:noProof/>
          </w:rPr>
          <w:t>服务需求及相关要求</w:t>
        </w:r>
        <w:r w:rsidR="008523C1">
          <w:rPr>
            <w:noProof/>
            <w:webHidden/>
          </w:rPr>
          <w:tab/>
        </w:r>
        <w:r w:rsidR="008523C1">
          <w:rPr>
            <w:noProof/>
            <w:webHidden/>
          </w:rPr>
          <w:fldChar w:fldCharType="begin"/>
        </w:r>
        <w:r w:rsidR="008523C1">
          <w:rPr>
            <w:noProof/>
            <w:webHidden/>
          </w:rPr>
          <w:instrText xml:space="preserve"> PAGEREF _Toc41586069 \h </w:instrText>
        </w:r>
        <w:r w:rsidR="008523C1">
          <w:rPr>
            <w:noProof/>
            <w:webHidden/>
          </w:rPr>
        </w:r>
        <w:r w:rsidR="008523C1">
          <w:rPr>
            <w:noProof/>
            <w:webHidden/>
          </w:rPr>
          <w:fldChar w:fldCharType="separate"/>
        </w:r>
        <w:r w:rsidR="00577A39">
          <w:rPr>
            <w:noProof/>
            <w:webHidden/>
          </w:rPr>
          <w:t>16</w:t>
        </w:r>
        <w:r w:rsidR="008523C1">
          <w:rPr>
            <w:noProof/>
            <w:webHidden/>
          </w:rPr>
          <w:fldChar w:fldCharType="end"/>
        </w:r>
      </w:hyperlink>
    </w:p>
    <w:p w:rsidR="008523C1" w:rsidRDefault="00790C93">
      <w:pPr>
        <w:pStyle w:val="11"/>
        <w:rPr>
          <w:rFonts w:asciiTheme="minorHAnsi" w:eastAsiaTheme="minorEastAsia" w:hAnsiTheme="minorHAnsi" w:cstheme="minorBidi"/>
          <w:b w:val="0"/>
          <w:noProof/>
          <w:szCs w:val="22"/>
        </w:rPr>
      </w:pPr>
      <w:hyperlink w:anchor="_Toc41586070" w:history="1">
        <w:r w:rsidR="008523C1" w:rsidRPr="00F955F3">
          <w:rPr>
            <w:rStyle w:val="af6"/>
            <w:rFonts w:ascii="宋体" w:hint="eastAsia"/>
            <w:noProof/>
          </w:rPr>
          <w:t>第四章</w:t>
        </w:r>
        <w:r w:rsidR="008523C1" w:rsidRPr="00F955F3">
          <w:rPr>
            <w:rStyle w:val="af6"/>
            <w:rFonts w:ascii="宋体"/>
            <w:noProof/>
          </w:rPr>
          <w:t xml:space="preserve">  </w:t>
        </w:r>
        <w:r w:rsidR="008523C1" w:rsidRPr="00F955F3">
          <w:rPr>
            <w:rStyle w:val="af6"/>
            <w:rFonts w:ascii="宋体" w:hint="eastAsia"/>
            <w:noProof/>
          </w:rPr>
          <w:t>评标办法及标准</w:t>
        </w:r>
        <w:r w:rsidR="008523C1">
          <w:rPr>
            <w:noProof/>
            <w:webHidden/>
          </w:rPr>
          <w:tab/>
        </w:r>
        <w:r w:rsidR="008523C1">
          <w:rPr>
            <w:noProof/>
            <w:webHidden/>
          </w:rPr>
          <w:fldChar w:fldCharType="begin"/>
        </w:r>
        <w:r w:rsidR="008523C1">
          <w:rPr>
            <w:noProof/>
            <w:webHidden/>
          </w:rPr>
          <w:instrText xml:space="preserve"> PAGEREF _Toc41586070 \h </w:instrText>
        </w:r>
        <w:r w:rsidR="008523C1">
          <w:rPr>
            <w:noProof/>
            <w:webHidden/>
          </w:rPr>
        </w:r>
        <w:r w:rsidR="008523C1">
          <w:rPr>
            <w:noProof/>
            <w:webHidden/>
          </w:rPr>
          <w:fldChar w:fldCharType="separate"/>
        </w:r>
        <w:r w:rsidR="00577A39">
          <w:rPr>
            <w:noProof/>
            <w:webHidden/>
          </w:rPr>
          <w:t>19</w:t>
        </w:r>
        <w:r w:rsidR="008523C1">
          <w:rPr>
            <w:noProof/>
            <w:webHidden/>
          </w:rPr>
          <w:fldChar w:fldCharType="end"/>
        </w:r>
      </w:hyperlink>
    </w:p>
    <w:p w:rsidR="008523C1" w:rsidRDefault="00790C93">
      <w:pPr>
        <w:pStyle w:val="22"/>
        <w:rPr>
          <w:rFonts w:asciiTheme="minorHAnsi" w:eastAsiaTheme="minorEastAsia" w:hAnsiTheme="minorHAnsi" w:cstheme="minorBidi"/>
          <w:b w:val="0"/>
          <w:noProof/>
          <w:sz w:val="21"/>
          <w:szCs w:val="22"/>
        </w:rPr>
      </w:pPr>
      <w:hyperlink w:anchor="_Toc41586071" w:history="1">
        <w:r w:rsidR="008523C1" w:rsidRPr="00F955F3">
          <w:rPr>
            <w:rStyle w:val="af6"/>
            <w:rFonts w:hint="eastAsia"/>
            <w:bCs/>
            <w:noProof/>
          </w:rPr>
          <w:t>一、评标办法</w:t>
        </w:r>
        <w:r w:rsidR="008523C1">
          <w:rPr>
            <w:noProof/>
            <w:webHidden/>
          </w:rPr>
          <w:tab/>
        </w:r>
        <w:r w:rsidR="008523C1">
          <w:rPr>
            <w:noProof/>
            <w:webHidden/>
          </w:rPr>
          <w:fldChar w:fldCharType="begin"/>
        </w:r>
        <w:r w:rsidR="008523C1">
          <w:rPr>
            <w:noProof/>
            <w:webHidden/>
          </w:rPr>
          <w:instrText xml:space="preserve"> PAGEREF _Toc41586071 \h </w:instrText>
        </w:r>
        <w:r w:rsidR="008523C1">
          <w:rPr>
            <w:noProof/>
            <w:webHidden/>
          </w:rPr>
        </w:r>
        <w:r w:rsidR="008523C1">
          <w:rPr>
            <w:noProof/>
            <w:webHidden/>
          </w:rPr>
          <w:fldChar w:fldCharType="separate"/>
        </w:r>
        <w:r w:rsidR="00577A39">
          <w:rPr>
            <w:noProof/>
            <w:webHidden/>
          </w:rPr>
          <w:t>19</w:t>
        </w:r>
        <w:r w:rsidR="008523C1">
          <w:rPr>
            <w:noProof/>
            <w:webHidden/>
          </w:rPr>
          <w:fldChar w:fldCharType="end"/>
        </w:r>
      </w:hyperlink>
    </w:p>
    <w:p w:rsidR="008523C1" w:rsidRDefault="00790C93">
      <w:pPr>
        <w:pStyle w:val="22"/>
        <w:rPr>
          <w:rFonts w:asciiTheme="minorHAnsi" w:eastAsiaTheme="minorEastAsia" w:hAnsiTheme="minorHAnsi" w:cstheme="minorBidi"/>
          <w:b w:val="0"/>
          <w:noProof/>
          <w:sz w:val="21"/>
          <w:szCs w:val="22"/>
        </w:rPr>
      </w:pPr>
      <w:hyperlink w:anchor="_Toc41586072" w:history="1">
        <w:r w:rsidR="008523C1" w:rsidRPr="00F955F3">
          <w:rPr>
            <w:rStyle w:val="af6"/>
            <w:rFonts w:hint="eastAsia"/>
            <w:bCs/>
            <w:noProof/>
          </w:rPr>
          <w:t>二、评分标准</w:t>
        </w:r>
        <w:r w:rsidR="008523C1">
          <w:rPr>
            <w:noProof/>
            <w:webHidden/>
          </w:rPr>
          <w:tab/>
        </w:r>
        <w:r w:rsidR="008523C1">
          <w:rPr>
            <w:noProof/>
            <w:webHidden/>
          </w:rPr>
          <w:fldChar w:fldCharType="begin"/>
        </w:r>
        <w:r w:rsidR="008523C1">
          <w:rPr>
            <w:noProof/>
            <w:webHidden/>
          </w:rPr>
          <w:instrText xml:space="preserve"> PAGEREF _Toc41586072 \h </w:instrText>
        </w:r>
        <w:r w:rsidR="008523C1">
          <w:rPr>
            <w:noProof/>
            <w:webHidden/>
          </w:rPr>
        </w:r>
        <w:r w:rsidR="008523C1">
          <w:rPr>
            <w:noProof/>
            <w:webHidden/>
          </w:rPr>
          <w:fldChar w:fldCharType="separate"/>
        </w:r>
        <w:r w:rsidR="00577A39">
          <w:rPr>
            <w:noProof/>
            <w:webHidden/>
          </w:rPr>
          <w:t>19</w:t>
        </w:r>
        <w:r w:rsidR="008523C1">
          <w:rPr>
            <w:noProof/>
            <w:webHidden/>
          </w:rPr>
          <w:fldChar w:fldCharType="end"/>
        </w:r>
      </w:hyperlink>
    </w:p>
    <w:p w:rsidR="008523C1" w:rsidRDefault="00790C93">
      <w:pPr>
        <w:pStyle w:val="22"/>
        <w:rPr>
          <w:rFonts w:asciiTheme="minorHAnsi" w:eastAsiaTheme="minorEastAsia" w:hAnsiTheme="minorHAnsi" w:cstheme="minorBidi"/>
          <w:b w:val="0"/>
          <w:noProof/>
          <w:sz w:val="21"/>
          <w:szCs w:val="22"/>
        </w:rPr>
      </w:pPr>
      <w:hyperlink w:anchor="_Toc41586073" w:history="1">
        <w:r w:rsidR="008523C1" w:rsidRPr="00F955F3">
          <w:rPr>
            <w:rStyle w:val="af6"/>
            <w:rFonts w:hint="eastAsia"/>
            <w:bCs/>
            <w:noProof/>
          </w:rPr>
          <w:t>三、评标原则</w:t>
        </w:r>
        <w:r w:rsidR="008523C1">
          <w:rPr>
            <w:noProof/>
            <w:webHidden/>
          </w:rPr>
          <w:tab/>
        </w:r>
        <w:r w:rsidR="008523C1">
          <w:rPr>
            <w:noProof/>
            <w:webHidden/>
          </w:rPr>
          <w:fldChar w:fldCharType="begin"/>
        </w:r>
        <w:r w:rsidR="008523C1">
          <w:rPr>
            <w:noProof/>
            <w:webHidden/>
          </w:rPr>
          <w:instrText xml:space="preserve"> PAGEREF _Toc41586073 \h </w:instrText>
        </w:r>
        <w:r w:rsidR="008523C1">
          <w:rPr>
            <w:noProof/>
            <w:webHidden/>
          </w:rPr>
        </w:r>
        <w:r w:rsidR="008523C1">
          <w:rPr>
            <w:noProof/>
            <w:webHidden/>
          </w:rPr>
          <w:fldChar w:fldCharType="separate"/>
        </w:r>
        <w:r w:rsidR="00577A39">
          <w:rPr>
            <w:noProof/>
            <w:webHidden/>
          </w:rPr>
          <w:t>22</w:t>
        </w:r>
        <w:r w:rsidR="008523C1">
          <w:rPr>
            <w:noProof/>
            <w:webHidden/>
          </w:rPr>
          <w:fldChar w:fldCharType="end"/>
        </w:r>
      </w:hyperlink>
    </w:p>
    <w:p w:rsidR="008523C1" w:rsidRDefault="00790C93">
      <w:pPr>
        <w:pStyle w:val="11"/>
        <w:rPr>
          <w:rFonts w:asciiTheme="minorHAnsi" w:eastAsiaTheme="minorEastAsia" w:hAnsiTheme="minorHAnsi" w:cstheme="minorBidi"/>
          <w:b w:val="0"/>
          <w:noProof/>
          <w:szCs w:val="22"/>
        </w:rPr>
      </w:pPr>
      <w:hyperlink w:anchor="_Toc41586074" w:history="1">
        <w:r w:rsidR="008523C1" w:rsidRPr="00F955F3">
          <w:rPr>
            <w:rStyle w:val="af6"/>
            <w:rFonts w:hint="eastAsia"/>
            <w:noProof/>
          </w:rPr>
          <w:t>第五章投标文件格式</w:t>
        </w:r>
        <w:r w:rsidR="008523C1">
          <w:rPr>
            <w:noProof/>
            <w:webHidden/>
          </w:rPr>
          <w:tab/>
        </w:r>
        <w:r w:rsidR="008523C1">
          <w:rPr>
            <w:noProof/>
            <w:webHidden/>
          </w:rPr>
          <w:fldChar w:fldCharType="begin"/>
        </w:r>
        <w:r w:rsidR="008523C1">
          <w:rPr>
            <w:noProof/>
            <w:webHidden/>
          </w:rPr>
          <w:instrText xml:space="preserve"> PAGEREF _Toc41586074 \h </w:instrText>
        </w:r>
        <w:r w:rsidR="008523C1">
          <w:rPr>
            <w:noProof/>
            <w:webHidden/>
          </w:rPr>
        </w:r>
        <w:r w:rsidR="008523C1">
          <w:rPr>
            <w:noProof/>
            <w:webHidden/>
          </w:rPr>
          <w:fldChar w:fldCharType="separate"/>
        </w:r>
        <w:r w:rsidR="00577A39">
          <w:rPr>
            <w:noProof/>
            <w:webHidden/>
          </w:rPr>
          <w:t>23</w:t>
        </w:r>
        <w:r w:rsidR="008523C1">
          <w:rPr>
            <w:noProof/>
            <w:webHidden/>
          </w:rPr>
          <w:fldChar w:fldCharType="end"/>
        </w:r>
      </w:hyperlink>
    </w:p>
    <w:p w:rsidR="008523C1" w:rsidRDefault="00790C93">
      <w:pPr>
        <w:pStyle w:val="22"/>
        <w:rPr>
          <w:rFonts w:asciiTheme="minorHAnsi" w:eastAsiaTheme="minorEastAsia" w:hAnsiTheme="minorHAnsi" w:cstheme="minorBidi"/>
          <w:b w:val="0"/>
          <w:noProof/>
          <w:sz w:val="21"/>
          <w:szCs w:val="22"/>
        </w:rPr>
      </w:pPr>
      <w:hyperlink w:anchor="_Toc41586075" w:history="1">
        <w:r w:rsidR="008523C1" w:rsidRPr="00F955F3">
          <w:rPr>
            <w:rStyle w:val="af6"/>
            <w:rFonts w:hint="eastAsia"/>
            <w:noProof/>
          </w:rPr>
          <w:t>附件</w:t>
        </w:r>
        <w:r w:rsidR="008523C1" w:rsidRPr="00F955F3">
          <w:rPr>
            <w:rStyle w:val="af6"/>
            <w:noProof/>
          </w:rPr>
          <w:t>1</w:t>
        </w:r>
        <w:r w:rsidR="008523C1" w:rsidRPr="00F955F3">
          <w:rPr>
            <w:rStyle w:val="af6"/>
            <w:rFonts w:hint="eastAsia"/>
            <w:noProof/>
          </w:rPr>
          <w:t>投</w:t>
        </w:r>
        <w:r w:rsidR="008523C1" w:rsidRPr="00F955F3">
          <w:rPr>
            <w:rStyle w:val="af6"/>
            <w:noProof/>
          </w:rPr>
          <w:t xml:space="preserve"> </w:t>
        </w:r>
        <w:r w:rsidR="008523C1" w:rsidRPr="00F955F3">
          <w:rPr>
            <w:rStyle w:val="af6"/>
            <w:rFonts w:hint="eastAsia"/>
            <w:noProof/>
          </w:rPr>
          <w:t>标</w:t>
        </w:r>
        <w:r w:rsidR="008523C1" w:rsidRPr="00F955F3">
          <w:rPr>
            <w:rStyle w:val="af6"/>
            <w:noProof/>
          </w:rPr>
          <w:t xml:space="preserve"> </w:t>
        </w:r>
        <w:r w:rsidR="008523C1" w:rsidRPr="00F955F3">
          <w:rPr>
            <w:rStyle w:val="af6"/>
            <w:rFonts w:hint="eastAsia"/>
            <w:noProof/>
          </w:rPr>
          <w:t>函</w:t>
        </w:r>
        <w:r w:rsidR="008523C1">
          <w:rPr>
            <w:noProof/>
            <w:webHidden/>
          </w:rPr>
          <w:tab/>
        </w:r>
        <w:r w:rsidR="008523C1">
          <w:rPr>
            <w:noProof/>
            <w:webHidden/>
          </w:rPr>
          <w:fldChar w:fldCharType="begin"/>
        </w:r>
        <w:r w:rsidR="008523C1">
          <w:rPr>
            <w:noProof/>
            <w:webHidden/>
          </w:rPr>
          <w:instrText xml:space="preserve"> PAGEREF _Toc41586075 \h </w:instrText>
        </w:r>
        <w:r w:rsidR="008523C1">
          <w:rPr>
            <w:noProof/>
            <w:webHidden/>
          </w:rPr>
        </w:r>
        <w:r w:rsidR="008523C1">
          <w:rPr>
            <w:noProof/>
            <w:webHidden/>
          </w:rPr>
          <w:fldChar w:fldCharType="separate"/>
        </w:r>
        <w:r w:rsidR="00577A39">
          <w:rPr>
            <w:noProof/>
            <w:webHidden/>
          </w:rPr>
          <w:t>25</w:t>
        </w:r>
        <w:r w:rsidR="008523C1">
          <w:rPr>
            <w:noProof/>
            <w:webHidden/>
          </w:rPr>
          <w:fldChar w:fldCharType="end"/>
        </w:r>
      </w:hyperlink>
    </w:p>
    <w:p w:rsidR="008523C1" w:rsidRDefault="00790C93">
      <w:pPr>
        <w:pStyle w:val="22"/>
        <w:rPr>
          <w:rFonts w:asciiTheme="minorHAnsi" w:eastAsiaTheme="minorEastAsia" w:hAnsiTheme="minorHAnsi" w:cstheme="minorBidi"/>
          <w:b w:val="0"/>
          <w:noProof/>
          <w:sz w:val="21"/>
          <w:szCs w:val="22"/>
        </w:rPr>
      </w:pPr>
      <w:hyperlink w:anchor="_Toc41586076" w:history="1">
        <w:r w:rsidR="008523C1" w:rsidRPr="00F955F3">
          <w:rPr>
            <w:rStyle w:val="af6"/>
            <w:rFonts w:hint="eastAsia"/>
            <w:noProof/>
          </w:rPr>
          <w:t>附件</w:t>
        </w:r>
        <w:r w:rsidR="008523C1" w:rsidRPr="00F955F3">
          <w:rPr>
            <w:rStyle w:val="af6"/>
            <w:noProof/>
          </w:rPr>
          <w:t>2</w:t>
        </w:r>
        <w:r w:rsidR="008523C1" w:rsidRPr="00F955F3">
          <w:rPr>
            <w:rStyle w:val="af6"/>
            <w:rFonts w:hint="eastAsia"/>
            <w:noProof/>
          </w:rPr>
          <w:t>开标一览表</w:t>
        </w:r>
        <w:r w:rsidR="008523C1">
          <w:rPr>
            <w:noProof/>
            <w:webHidden/>
          </w:rPr>
          <w:tab/>
        </w:r>
        <w:r w:rsidR="008523C1">
          <w:rPr>
            <w:noProof/>
            <w:webHidden/>
          </w:rPr>
          <w:fldChar w:fldCharType="begin"/>
        </w:r>
        <w:r w:rsidR="008523C1">
          <w:rPr>
            <w:noProof/>
            <w:webHidden/>
          </w:rPr>
          <w:instrText xml:space="preserve"> PAGEREF _Toc41586076 \h </w:instrText>
        </w:r>
        <w:r w:rsidR="008523C1">
          <w:rPr>
            <w:noProof/>
            <w:webHidden/>
          </w:rPr>
        </w:r>
        <w:r w:rsidR="008523C1">
          <w:rPr>
            <w:noProof/>
            <w:webHidden/>
          </w:rPr>
          <w:fldChar w:fldCharType="separate"/>
        </w:r>
        <w:r w:rsidR="00577A39">
          <w:rPr>
            <w:noProof/>
            <w:webHidden/>
          </w:rPr>
          <w:t>26</w:t>
        </w:r>
        <w:r w:rsidR="008523C1">
          <w:rPr>
            <w:noProof/>
            <w:webHidden/>
          </w:rPr>
          <w:fldChar w:fldCharType="end"/>
        </w:r>
      </w:hyperlink>
    </w:p>
    <w:p w:rsidR="008523C1" w:rsidRDefault="00790C93">
      <w:pPr>
        <w:pStyle w:val="22"/>
        <w:rPr>
          <w:rFonts w:asciiTheme="minorHAnsi" w:eastAsiaTheme="minorEastAsia" w:hAnsiTheme="minorHAnsi" w:cstheme="minorBidi"/>
          <w:b w:val="0"/>
          <w:noProof/>
          <w:sz w:val="21"/>
          <w:szCs w:val="22"/>
        </w:rPr>
      </w:pPr>
      <w:hyperlink w:anchor="_Toc41586077" w:history="1">
        <w:r w:rsidR="008523C1" w:rsidRPr="00F955F3">
          <w:rPr>
            <w:rStyle w:val="af6"/>
            <w:rFonts w:hint="eastAsia"/>
            <w:noProof/>
          </w:rPr>
          <w:t>附件</w:t>
        </w:r>
        <w:r w:rsidR="008523C1" w:rsidRPr="00F955F3">
          <w:rPr>
            <w:rStyle w:val="af6"/>
            <w:noProof/>
          </w:rPr>
          <w:t>3</w:t>
        </w:r>
        <w:r w:rsidR="008523C1" w:rsidRPr="00F955F3">
          <w:rPr>
            <w:rStyle w:val="af6"/>
            <w:rFonts w:hint="eastAsia"/>
            <w:bCs/>
            <w:noProof/>
          </w:rPr>
          <w:t>投标分项（明细）报价表（如有）</w:t>
        </w:r>
        <w:r w:rsidR="008523C1">
          <w:rPr>
            <w:noProof/>
            <w:webHidden/>
          </w:rPr>
          <w:tab/>
        </w:r>
        <w:r w:rsidR="008523C1">
          <w:rPr>
            <w:noProof/>
            <w:webHidden/>
          </w:rPr>
          <w:fldChar w:fldCharType="begin"/>
        </w:r>
        <w:r w:rsidR="008523C1">
          <w:rPr>
            <w:noProof/>
            <w:webHidden/>
          </w:rPr>
          <w:instrText xml:space="preserve"> PAGEREF _Toc41586077 \h </w:instrText>
        </w:r>
        <w:r w:rsidR="008523C1">
          <w:rPr>
            <w:noProof/>
            <w:webHidden/>
          </w:rPr>
        </w:r>
        <w:r w:rsidR="008523C1">
          <w:rPr>
            <w:noProof/>
            <w:webHidden/>
          </w:rPr>
          <w:fldChar w:fldCharType="separate"/>
        </w:r>
        <w:r w:rsidR="00577A39">
          <w:rPr>
            <w:noProof/>
            <w:webHidden/>
          </w:rPr>
          <w:t>27</w:t>
        </w:r>
        <w:r w:rsidR="008523C1">
          <w:rPr>
            <w:noProof/>
            <w:webHidden/>
          </w:rPr>
          <w:fldChar w:fldCharType="end"/>
        </w:r>
      </w:hyperlink>
    </w:p>
    <w:p w:rsidR="008523C1" w:rsidRDefault="00790C93">
      <w:pPr>
        <w:pStyle w:val="22"/>
        <w:rPr>
          <w:rFonts w:asciiTheme="minorHAnsi" w:eastAsiaTheme="minorEastAsia" w:hAnsiTheme="minorHAnsi" w:cstheme="minorBidi"/>
          <w:b w:val="0"/>
          <w:noProof/>
          <w:sz w:val="21"/>
          <w:szCs w:val="22"/>
        </w:rPr>
      </w:pPr>
      <w:hyperlink w:anchor="_Toc41586078" w:history="1">
        <w:r w:rsidR="008523C1" w:rsidRPr="00F955F3">
          <w:rPr>
            <w:rStyle w:val="af6"/>
            <w:rFonts w:hint="eastAsia"/>
            <w:noProof/>
          </w:rPr>
          <w:t>附件</w:t>
        </w:r>
        <w:r w:rsidR="008523C1" w:rsidRPr="00F955F3">
          <w:rPr>
            <w:rStyle w:val="af6"/>
            <w:noProof/>
          </w:rPr>
          <w:t xml:space="preserve">4  </w:t>
        </w:r>
        <w:r w:rsidR="008523C1" w:rsidRPr="00F955F3">
          <w:rPr>
            <w:rStyle w:val="af6"/>
            <w:rFonts w:hint="eastAsia"/>
            <w:noProof/>
          </w:rPr>
          <w:t>业绩案例一览表</w:t>
        </w:r>
        <w:r w:rsidR="008523C1">
          <w:rPr>
            <w:noProof/>
            <w:webHidden/>
          </w:rPr>
          <w:tab/>
        </w:r>
        <w:r w:rsidR="008523C1">
          <w:rPr>
            <w:noProof/>
            <w:webHidden/>
          </w:rPr>
          <w:fldChar w:fldCharType="begin"/>
        </w:r>
        <w:r w:rsidR="008523C1">
          <w:rPr>
            <w:noProof/>
            <w:webHidden/>
          </w:rPr>
          <w:instrText xml:space="preserve"> PAGEREF _Toc41586078 \h </w:instrText>
        </w:r>
        <w:r w:rsidR="008523C1">
          <w:rPr>
            <w:noProof/>
            <w:webHidden/>
          </w:rPr>
        </w:r>
        <w:r w:rsidR="008523C1">
          <w:rPr>
            <w:noProof/>
            <w:webHidden/>
          </w:rPr>
          <w:fldChar w:fldCharType="separate"/>
        </w:r>
        <w:r w:rsidR="00577A39">
          <w:rPr>
            <w:noProof/>
            <w:webHidden/>
          </w:rPr>
          <w:t>28</w:t>
        </w:r>
        <w:r w:rsidR="008523C1">
          <w:rPr>
            <w:noProof/>
            <w:webHidden/>
          </w:rPr>
          <w:fldChar w:fldCharType="end"/>
        </w:r>
      </w:hyperlink>
    </w:p>
    <w:p w:rsidR="008523C1" w:rsidRDefault="00790C93">
      <w:pPr>
        <w:pStyle w:val="22"/>
        <w:rPr>
          <w:rFonts w:asciiTheme="minorHAnsi" w:eastAsiaTheme="minorEastAsia" w:hAnsiTheme="minorHAnsi" w:cstheme="minorBidi"/>
          <w:b w:val="0"/>
          <w:noProof/>
          <w:sz w:val="21"/>
          <w:szCs w:val="22"/>
        </w:rPr>
      </w:pPr>
      <w:hyperlink w:anchor="_Toc41586079" w:history="1">
        <w:r w:rsidR="008523C1" w:rsidRPr="00F955F3">
          <w:rPr>
            <w:rStyle w:val="af6"/>
            <w:rFonts w:hint="eastAsia"/>
            <w:noProof/>
          </w:rPr>
          <w:t>附件</w:t>
        </w:r>
        <w:r w:rsidR="008523C1" w:rsidRPr="00F955F3">
          <w:rPr>
            <w:rStyle w:val="af6"/>
            <w:noProof/>
          </w:rPr>
          <w:t>5</w:t>
        </w:r>
        <w:r w:rsidR="008523C1" w:rsidRPr="00F955F3">
          <w:rPr>
            <w:rStyle w:val="af6"/>
            <w:rFonts w:hint="eastAsia"/>
            <w:noProof/>
          </w:rPr>
          <w:t>项目工作方案（采购案例分析）</w:t>
        </w:r>
        <w:r w:rsidR="008523C1">
          <w:rPr>
            <w:noProof/>
            <w:webHidden/>
          </w:rPr>
          <w:tab/>
        </w:r>
        <w:r w:rsidR="008523C1">
          <w:rPr>
            <w:noProof/>
            <w:webHidden/>
          </w:rPr>
          <w:fldChar w:fldCharType="begin"/>
        </w:r>
        <w:r w:rsidR="008523C1">
          <w:rPr>
            <w:noProof/>
            <w:webHidden/>
          </w:rPr>
          <w:instrText xml:space="preserve"> PAGEREF _Toc41586079 \h </w:instrText>
        </w:r>
        <w:r w:rsidR="008523C1">
          <w:rPr>
            <w:noProof/>
            <w:webHidden/>
          </w:rPr>
        </w:r>
        <w:r w:rsidR="008523C1">
          <w:rPr>
            <w:noProof/>
            <w:webHidden/>
          </w:rPr>
          <w:fldChar w:fldCharType="separate"/>
        </w:r>
        <w:r w:rsidR="00577A39">
          <w:rPr>
            <w:noProof/>
            <w:webHidden/>
          </w:rPr>
          <w:t>30</w:t>
        </w:r>
        <w:r w:rsidR="008523C1">
          <w:rPr>
            <w:noProof/>
            <w:webHidden/>
          </w:rPr>
          <w:fldChar w:fldCharType="end"/>
        </w:r>
      </w:hyperlink>
    </w:p>
    <w:p w:rsidR="008523C1" w:rsidRDefault="00790C93">
      <w:pPr>
        <w:pStyle w:val="22"/>
        <w:rPr>
          <w:rFonts w:asciiTheme="minorHAnsi" w:eastAsiaTheme="minorEastAsia" w:hAnsiTheme="minorHAnsi" w:cstheme="minorBidi"/>
          <w:b w:val="0"/>
          <w:noProof/>
          <w:sz w:val="21"/>
          <w:szCs w:val="22"/>
        </w:rPr>
      </w:pPr>
      <w:hyperlink w:anchor="_Toc41586080" w:history="1">
        <w:r w:rsidR="008523C1" w:rsidRPr="00F955F3">
          <w:rPr>
            <w:rStyle w:val="af6"/>
            <w:rFonts w:hint="eastAsia"/>
            <w:noProof/>
          </w:rPr>
          <w:t>附件</w:t>
        </w:r>
        <w:r w:rsidR="008523C1" w:rsidRPr="00F955F3">
          <w:rPr>
            <w:rStyle w:val="af6"/>
            <w:noProof/>
          </w:rPr>
          <w:t>6</w:t>
        </w:r>
        <w:r w:rsidR="008523C1" w:rsidRPr="00F955F3">
          <w:rPr>
            <w:rStyle w:val="af6"/>
            <w:rFonts w:hint="eastAsia"/>
            <w:noProof/>
          </w:rPr>
          <w:t>技术规范偏离表</w:t>
        </w:r>
        <w:r w:rsidR="008523C1">
          <w:rPr>
            <w:noProof/>
            <w:webHidden/>
          </w:rPr>
          <w:tab/>
        </w:r>
        <w:r w:rsidR="008523C1">
          <w:rPr>
            <w:noProof/>
            <w:webHidden/>
          </w:rPr>
          <w:fldChar w:fldCharType="begin"/>
        </w:r>
        <w:r w:rsidR="008523C1">
          <w:rPr>
            <w:noProof/>
            <w:webHidden/>
          </w:rPr>
          <w:instrText xml:space="preserve"> PAGEREF _Toc41586080 \h </w:instrText>
        </w:r>
        <w:r w:rsidR="008523C1">
          <w:rPr>
            <w:noProof/>
            <w:webHidden/>
          </w:rPr>
        </w:r>
        <w:r w:rsidR="008523C1">
          <w:rPr>
            <w:noProof/>
            <w:webHidden/>
          </w:rPr>
          <w:fldChar w:fldCharType="separate"/>
        </w:r>
        <w:r w:rsidR="00577A39">
          <w:rPr>
            <w:noProof/>
            <w:webHidden/>
          </w:rPr>
          <w:t>31</w:t>
        </w:r>
        <w:r w:rsidR="008523C1">
          <w:rPr>
            <w:noProof/>
            <w:webHidden/>
          </w:rPr>
          <w:fldChar w:fldCharType="end"/>
        </w:r>
      </w:hyperlink>
    </w:p>
    <w:p w:rsidR="008523C1" w:rsidRDefault="00790C93">
      <w:pPr>
        <w:pStyle w:val="22"/>
        <w:rPr>
          <w:rFonts w:asciiTheme="minorHAnsi" w:eastAsiaTheme="minorEastAsia" w:hAnsiTheme="minorHAnsi" w:cstheme="minorBidi"/>
          <w:b w:val="0"/>
          <w:noProof/>
          <w:sz w:val="21"/>
          <w:szCs w:val="22"/>
        </w:rPr>
      </w:pPr>
      <w:hyperlink w:anchor="_Toc41586081" w:history="1">
        <w:r w:rsidR="008523C1" w:rsidRPr="00F955F3">
          <w:rPr>
            <w:rStyle w:val="af6"/>
            <w:rFonts w:hint="eastAsia"/>
            <w:noProof/>
          </w:rPr>
          <w:t>附件</w:t>
        </w:r>
        <w:r w:rsidR="008523C1" w:rsidRPr="00F955F3">
          <w:rPr>
            <w:rStyle w:val="af6"/>
            <w:noProof/>
          </w:rPr>
          <w:t>7</w:t>
        </w:r>
        <w:r w:rsidR="008523C1" w:rsidRPr="00F955F3">
          <w:rPr>
            <w:rStyle w:val="af6"/>
            <w:rFonts w:hint="eastAsia"/>
            <w:noProof/>
          </w:rPr>
          <w:t>商务条款偏离表</w:t>
        </w:r>
        <w:r w:rsidR="008523C1">
          <w:rPr>
            <w:noProof/>
            <w:webHidden/>
          </w:rPr>
          <w:tab/>
        </w:r>
        <w:r w:rsidR="008523C1">
          <w:rPr>
            <w:noProof/>
            <w:webHidden/>
          </w:rPr>
          <w:fldChar w:fldCharType="begin"/>
        </w:r>
        <w:r w:rsidR="008523C1">
          <w:rPr>
            <w:noProof/>
            <w:webHidden/>
          </w:rPr>
          <w:instrText xml:space="preserve"> PAGEREF _Toc41586081 \h </w:instrText>
        </w:r>
        <w:r w:rsidR="008523C1">
          <w:rPr>
            <w:noProof/>
            <w:webHidden/>
          </w:rPr>
        </w:r>
        <w:r w:rsidR="008523C1">
          <w:rPr>
            <w:noProof/>
            <w:webHidden/>
          </w:rPr>
          <w:fldChar w:fldCharType="separate"/>
        </w:r>
        <w:r w:rsidR="00577A39">
          <w:rPr>
            <w:noProof/>
            <w:webHidden/>
          </w:rPr>
          <w:t>32</w:t>
        </w:r>
        <w:r w:rsidR="008523C1">
          <w:rPr>
            <w:noProof/>
            <w:webHidden/>
          </w:rPr>
          <w:fldChar w:fldCharType="end"/>
        </w:r>
      </w:hyperlink>
    </w:p>
    <w:p w:rsidR="008523C1" w:rsidRDefault="00790C93">
      <w:pPr>
        <w:pStyle w:val="22"/>
        <w:rPr>
          <w:rFonts w:asciiTheme="minorHAnsi" w:eastAsiaTheme="minorEastAsia" w:hAnsiTheme="minorHAnsi" w:cstheme="minorBidi"/>
          <w:b w:val="0"/>
          <w:noProof/>
          <w:sz w:val="21"/>
          <w:szCs w:val="22"/>
        </w:rPr>
      </w:pPr>
      <w:hyperlink w:anchor="_Toc41586082" w:history="1">
        <w:r w:rsidR="008523C1" w:rsidRPr="00F955F3">
          <w:rPr>
            <w:rStyle w:val="af6"/>
            <w:rFonts w:hint="eastAsia"/>
            <w:noProof/>
          </w:rPr>
          <w:t>附件</w:t>
        </w:r>
        <w:r w:rsidR="008523C1" w:rsidRPr="00F955F3">
          <w:rPr>
            <w:rStyle w:val="af6"/>
            <w:noProof/>
          </w:rPr>
          <w:t>8</w:t>
        </w:r>
        <w:r w:rsidR="008523C1" w:rsidRPr="00F955F3">
          <w:rPr>
            <w:rStyle w:val="af6"/>
            <w:rFonts w:hint="eastAsia"/>
            <w:noProof/>
          </w:rPr>
          <w:t>资格证明文件</w:t>
        </w:r>
        <w:r w:rsidR="008523C1">
          <w:rPr>
            <w:noProof/>
            <w:webHidden/>
          </w:rPr>
          <w:tab/>
        </w:r>
        <w:r w:rsidR="008523C1">
          <w:rPr>
            <w:noProof/>
            <w:webHidden/>
          </w:rPr>
          <w:fldChar w:fldCharType="begin"/>
        </w:r>
        <w:r w:rsidR="008523C1">
          <w:rPr>
            <w:noProof/>
            <w:webHidden/>
          </w:rPr>
          <w:instrText xml:space="preserve"> PAGEREF _Toc41586082 \h </w:instrText>
        </w:r>
        <w:r w:rsidR="008523C1">
          <w:rPr>
            <w:noProof/>
            <w:webHidden/>
          </w:rPr>
        </w:r>
        <w:r w:rsidR="008523C1">
          <w:rPr>
            <w:noProof/>
            <w:webHidden/>
          </w:rPr>
          <w:fldChar w:fldCharType="separate"/>
        </w:r>
        <w:r w:rsidR="00577A39">
          <w:rPr>
            <w:noProof/>
            <w:webHidden/>
          </w:rPr>
          <w:t>33</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83" w:history="1">
        <w:r w:rsidR="008523C1" w:rsidRPr="00F955F3">
          <w:rPr>
            <w:rStyle w:val="af6"/>
            <w:rFonts w:ascii="宋体" w:hAnsi="宋体" w:hint="eastAsia"/>
            <w:b/>
            <w:noProof/>
          </w:rPr>
          <w:t>附件</w:t>
        </w:r>
        <w:r w:rsidR="008523C1" w:rsidRPr="00F955F3">
          <w:rPr>
            <w:rStyle w:val="af6"/>
            <w:rFonts w:ascii="宋体" w:hAnsi="宋体"/>
            <w:b/>
            <w:noProof/>
          </w:rPr>
          <w:t>8-1</w:t>
        </w:r>
        <w:r w:rsidR="008523C1" w:rsidRPr="00F955F3">
          <w:rPr>
            <w:rStyle w:val="af6"/>
            <w:rFonts w:ascii="宋体" w:hAnsi="宋体" w:hint="eastAsia"/>
            <w:b/>
            <w:noProof/>
          </w:rPr>
          <w:t>法定代表人授权委托书</w:t>
        </w:r>
        <w:r w:rsidR="008523C1">
          <w:rPr>
            <w:noProof/>
            <w:webHidden/>
          </w:rPr>
          <w:tab/>
        </w:r>
        <w:r w:rsidR="008523C1">
          <w:rPr>
            <w:noProof/>
            <w:webHidden/>
          </w:rPr>
          <w:fldChar w:fldCharType="begin"/>
        </w:r>
        <w:r w:rsidR="008523C1">
          <w:rPr>
            <w:noProof/>
            <w:webHidden/>
          </w:rPr>
          <w:instrText xml:space="preserve"> PAGEREF _Toc41586083 \h </w:instrText>
        </w:r>
        <w:r w:rsidR="008523C1">
          <w:rPr>
            <w:noProof/>
            <w:webHidden/>
          </w:rPr>
        </w:r>
        <w:r w:rsidR="008523C1">
          <w:rPr>
            <w:noProof/>
            <w:webHidden/>
          </w:rPr>
          <w:fldChar w:fldCharType="separate"/>
        </w:r>
        <w:r w:rsidR="00577A39">
          <w:rPr>
            <w:noProof/>
            <w:webHidden/>
          </w:rPr>
          <w:t>34</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84" w:history="1">
        <w:r w:rsidR="008523C1" w:rsidRPr="00F955F3">
          <w:rPr>
            <w:rStyle w:val="af6"/>
            <w:rFonts w:ascii="宋体" w:hAnsi="宋体" w:hint="eastAsia"/>
            <w:b/>
            <w:noProof/>
          </w:rPr>
          <w:t>附件</w:t>
        </w:r>
        <w:r w:rsidR="008523C1" w:rsidRPr="00F955F3">
          <w:rPr>
            <w:rStyle w:val="af6"/>
            <w:rFonts w:ascii="宋体" w:hAnsi="宋体"/>
            <w:b/>
            <w:noProof/>
          </w:rPr>
          <w:t>8-2</w:t>
        </w:r>
        <w:r w:rsidR="008523C1" w:rsidRPr="00F955F3">
          <w:rPr>
            <w:rStyle w:val="af6"/>
            <w:rFonts w:ascii="宋体" w:hAnsi="宋体" w:hint="eastAsia"/>
            <w:b/>
            <w:noProof/>
          </w:rPr>
          <w:t>投标人有效期内企业法人营业执照复印件</w:t>
        </w:r>
        <w:r w:rsidR="008523C1">
          <w:rPr>
            <w:noProof/>
            <w:webHidden/>
          </w:rPr>
          <w:tab/>
        </w:r>
        <w:r w:rsidR="008523C1">
          <w:rPr>
            <w:noProof/>
            <w:webHidden/>
          </w:rPr>
          <w:fldChar w:fldCharType="begin"/>
        </w:r>
        <w:r w:rsidR="008523C1">
          <w:rPr>
            <w:noProof/>
            <w:webHidden/>
          </w:rPr>
          <w:instrText xml:space="preserve"> PAGEREF _Toc41586084 \h </w:instrText>
        </w:r>
        <w:r w:rsidR="008523C1">
          <w:rPr>
            <w:noProof/>
            <w:webHidden/>
          </w:rPr>
        </w:r>
        <w:r w:rsidR="008523C1">
          <w:rPr>
            <w:noProof/>
            <w:webHidden/>
          </w:rPr>
          <w:fldChar w:fldCharType="separate"/>
        </w:r>
        <w:r w:rsidR="00577A39">
          <w:rPr>
            <w:noProof/>
            <w:webHidden/>
          </w:rPr>
          <w:t>35</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85" w:history="1">
        <w:r w:rsidR="008523C1" w:rsidRPr="00F955F3">
          <w:rPr>
            <w:rStyle w:val="af6"/>
            <w:rFonts w:hAnsi="宋体" w:hint="eastAsia"/>
            <w:noProof/>
          </w:rPr>
          <w:t>附件</w:t>
        </w:r>
        <w:r w:rsidR="008523C1" w:rsidRPr="00F955F3">
          <w:rPr>
            <w:rStyle w:val="af6"/>
            <w:rFonts w:hAnsi="宋体"/>
            <w:noProof/>
          </w:rPr>
          <w:t xml:space="preserve">8-3 </w:t>
        </w:r>
        <w:r w:rsidR="008523C1" w:rsidRPr="00F955F3">
          <w:rPr>
            <w:rStyle w:val="af6"/>
            <w:rFonts w:hAnsi="宋体" w:hint="eastAsia"/>
            <w:noProof/>
          </w:rPr>
          <w:t>财务审计报告</w:t>
        </w:r>
        <w:r w:rsidR="008523C1">
          <w:rPr>
            <w:noProof/>
            <w:webHidden/>
          </w:rPr>
          <w:tab/>
        </w:r>
        <w:r w:rsidR="008523C1">
          <w:rPr>
            <w:noProof/>
            <w:webHidden/>
          </w:rPr>
          <w:fldChar w:fldCharType="begin"/>
        </w:r>
        <w:r w:rsidR="008523C1">
          <w:rPr>
            <w:noProof/>
            <w:webHidden/>
          </w:rPr>
          <w:instrText xml:space="preserve"> PAGEREF _Toc41586085 \h </w:instrText>
        </w:r>
        <w:r w:rsidR="008523C1">
          <w:rPr>
            <w:noProof/>
            <w:webHidden/>
          </w:rPr>
        </w:r>
        <w:r w:rsidR="008523C1">
          <w:rPr>
            <w:noProof/>
            <w:webHidden/>
          </w:rPr>
          <w:fldChar w:fldCharType="separate"/>
        </w:r>
        <w:r w:rsidR="00577A39">
          <w:rPr>
            <w:noProof/>
            <w:webHidden/>
          </w:rPr>
          <w:t>36</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86" w:history="1">
        <w:r w:rsidR="008523C1" w:rsidRPr="00F955F3">
          <w:rPr>
            <w:rStyle w:val="af6"/>
            <w:rFonts w:hAnsi="宋体" w:hint="eastAsia"/>
            <w:noProof/>
          </w:rPr>
          <w:t>附件</w:t>
        </w:r>
        <w:r w:rsidR="008523C1" w:rsidRPr="00F955F3">
          <w:rPr>
            <w:rStyle w:val="af6"/>
            <w:rFonts w:hAnsi="宋体"/>
            <w:noProof/>
          </w:rPr>
          <w:t xml:space="preserve">8-4 </w:t>
        </w:r>
        <w:r w:rsidR="008523C1" w:rsidRPr="00F955F3">
          <w:rPr>
            <w:rStyle w:val="af6"/>
            <w:rFonts w:hAnsi="宋体" w:hint="eastAsia"/>
            <w:noProof/>
          </w:rPr>
          <w:t>社会保障资金缴纳记录</w:t>
        </w:r>
        <w:r w:rsidR="008523C1">
          <w:rPr>
            <w:noProof/>
            <w:webHidden/>
          </w:rPr>
          <w:tab/>
        </w:r>
        <w:r w:rsidR="008523C1">
          <w:rPr>
            <w:noProof/>
            <w:webHidden/>
          </w:rPr>
          <w:fldChar w:fldCharType="begin"/>
        </w:r>
        <w:r w:rsidR="008523C1">
          <w:rPr>
            <w:noProof/>
            <w:webHidden/>
          </w:rPr>
          <w:instrText xml:space="preserve"> PAGEREF _Toc41586086 \h </w:instrText>
        </w:r>
        <w:r w:rsidR="008523C1">
          <w:rPr>
            <w:noProof/>
            <w:webHidden/>
          </w:rPr>
        </w:r>
        <w:r w:rsidR="008523C1">
          <w:rPr>
            <w:noProof/>
            <w:webHidden/>
          </w:rPr>
          <w:fldChar w:fldCharType="separate"/>
        </w:r>
        <w:r w:rsidR="00577A39">
          <w:rPr>
            <w:noProof/>
            <w:webHidden/>
          </w:rPr>
          <w:t>37</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87" w:history="1">
        <w:r w:rsidR="008523C1" w:rsidRPr="00F955F3">
          <w:rPr>
            <w:rStyle w:val="af6"/>
            <w:rFonts w:hAnsi="宋体" w:hint="eastAsia"/>
            <w:noProof/>
          </w:rPr>
          <w:t>附件</w:t>
        </w:r>
        <w:r w:rsidR="008523C1" w:rsidRPr="00F955F3">
          <w:rPr>
            <w:rStyle w:val="af6"/>
            <w:rFonts w:hAnsi="宋体"/>
            <w:noProof/>
          </w:rPr>
          <w:t xml:space="preserve">8-5 </w:t>
        </w:r>
        <w:r w:rsidR="008523C1" w:rsidRPr="00F955F3">
          <w:rPr>
            <w:rStyle w:val="af6"/>
            <w:rFonts w:hAnsi="宋体" w:hint="eastAsia"/>
            <w:noProof/>
          </w:rPr>
          <w:t>企业纳税证明</w:t>
        </w:r>
        <w:r w:rsidR="008523C1">
          <w:rPr>
            <w:noProof/>
            <w:webHidden/>
          </w:rPr>
          <w:tab/>
        </w:r>
        <w:r w:rsidR="008523C1">
          <w:rPr>
            <w:noProof/>
            <w:webHidden/>
          </w:rPr>
          <w:fldChar w:fldCharType="begin"/>
        </w:r>
        <w:r w:rsidR="008523C1">
          <w:rPr>
            <w:noProof/>
            <w:webHidden/>
          </w:rPr>
          <w:instrText xml:space="preserve"> PAGEREF _Toc41586087 \h </w:instrText>
        </w:r>
        <w:r w:rsidR="008523C1">
          <w:rPr>
            <w:noProof/>
            <w:webHidden/>
          </w:rPr>
        </w:r>
        <w:r w:rsidR="008523C1">
          <w:rPr>
            <w:noProof/>
            <w:webHidden/>
          </w:rPr>
          <w:fldChar w:fldCharType="separate"/>
        </w:r>
        <w:r w:rsidR="00577A39">
          <w:rPr>
            <w:noProof/>
            <w:webHidden/>
          </w:rPr>
          <w:t>38</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88" w:history="1">
        <w:r w:rsidR="008523C1" w:rsidRPr="00F955F3">
          <w:rPr>
            <w:rStyle w:val="af6"/>
            <w:rFonts w:hAnsi="宋体" w:hint="eastAsia"/>
            <w:noProof/>
          </w:rPr>
          <w:t>附件</w:t>
        </w:r>
        <w:r w:rsidR="008523C1" w:rsidRPr="00F955F3">
          <w:rPr>
            <w:rStyle w:val="af6"/>
            <w:rFonts w:hAnsi="宋体"/>
            <w:noProof/>
          </w:rPr>
          <w:t xml:space="preserve">8-6 </w:t>
        </w:r>
        <w:r w:rsidR="008523C1" w:rsidRPr="00F955F3">
          <w:rPr>
            <w:rStyle w:val="af6"/>
            <w:rFonts w:hAnsi="宋体" w:hint="eastAsia"/>
            <w:noProof/>
          </w:rPr>
          <w:t>参加本次采购活动近三年内，在经营活动中没有重大违法记录的声明</w:t>
        </w:r>
        <w:r w:rsidR="008523C1" w:rsidRPr="00F955F3">
          <w:rPr>
            <w:rStyle w:val="af6"/>
            <w:rFonts w:hAnsi="宋体" w:hint="eastAsia"/>
            <w:bCs/>
            <w:noProof/>
          </w:rPr>
          <w:t>（格式自拟）</w:t>
        </w:r>
        <w:r w:rsidR="008523C1">
          <w:rPr>
            <w:noProof/>
            <w:webHidden/>
          </w:rPr>
          <w:tab/>
        </w:r>
        <w:r w:rsidR="008523C1">
          <w:rPr>
            <w:noProof/>
            <w:webHidden/>
          </w:rPr>
          <w:fldChar w:fldCharType="begin"/>
        </w:r>
        <w:r w:rsidR="008523C1">
          <w:rPr>
            <w:noProof/>
            <w:webHidden/>
          </w:rPr>
          <w:instrText xml:space="preserve"> PAGEREF _Toc41586088 \h </w:instrText>
        </w:r>
        <w:r w:rsidR="008523C1">
          <w:rPr>
            <w:noProof/>
            <w:webHidden/>
          </w:rPr>
        </w:r>
        <w:r w:rsidR="008523C1">
          <w:rPr>
            <w:noProof/>
            <w:webHidden/>
          </w:rPr>
          <w:fldChar w:fldCharType="separate"/>
        </w:r>
        <w:r w:rsidR="00577A39">
          <w:rPr>
            <w:noProof/>
            <w:webHidden/>
          </w:rPr>
          <w:t>39</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89" w:history="1">
        <w:r w:rsidR="008523C1" w:rsidRPr="00F955F3">
          <w:rPr>
            <w:rStyle w:val="af6"/>
            <w:rFonts w:hAnsi="宋体" w:hint="eastAsia"/>
            <w:noProof/>
          </w:rPr>
          <w:t>附件</w:t>
        </w:r>
        <w:r w:rsidR="008523C1" w:rsidRPr="00F955F3">
          <w:rPr>
            <w:rStyle w:val="af6"/>
            <w:rFonts w:hAnsi="宋体"/>
            <w:noProof/>
          </w:rPr>
          <w:t xml:space="preserve">8-7 </w:t>
        </w:r>
        <w:r w:rsidR="008523C1" w:rsidRPr="00F955F3">
          <w:rPr>
            <w:rStyle w:val="af6"/>
            <w:rFonts w:hAnsi="宋体" w:hint="eastAsia"/>
            <w:noProof/>
          </w:rPr>
          <w:t>投标人出资情况证明材料；</w:t>
        </w:r>
        <w:r w:rsidR="008523C1">
          <w:rPr>
            <w:noProof/>
            <w:webHidden/>
          </w:rPr>
          <w:tab/>
        </w:r>
        <w:r w:rsidR="008523C1">
          <w:rPr>
            <w:noProof/>
            <w:webHidden/>
          </w:rPr>
          <w:fldChar w:fldCharType="begin"/>
        </w:r>
        <w:r w:rsidR="008523C1">
          <w:rPr>
            <w:noProof/>
            <w:webHidden/>
          </w:rPr>
          <w:instrText xml:space="preserve"> PAGEREF _Toc41586089 \h </w:instrText>
        </w:r>
        <w:r w:rsidR="008523C1">
          <w:rPr>
            <w:noProof/>
            <w:webHidden/>
          </w:rPr>
        </w:r>
        <w:r w:rsidR="008523C1">
          <w:rPr>
            <w:noProof/>
            <w:webHidden/>
          </w:rPr>
          <w:fldChar w:fldCharType="separate"/>
        </w:r>
        <w:r w:rsidR="00577A39">
          <w:rPr>
            <w:noProof/>
            <w:webHidden/>
          </w:rPr>
          <w:t>40</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90" w:history="1">
        <w:r w:rsidR="008523C1" w:rsidRPr="00F955F3">
          <w:rPr>
            <w:rStyle w:val="af6"/>
            <w:rFonts w:hAnsi="宋体" w:hint="eastAsia"/>
            <w:noProof/>
          </w:rPr>
          <w:t>附件</w:t>
        </w:r>
        <w:r w:rsidR="008523C1" w:rsidRPr="00F955F3">
          <w:rPr>
            <w:rStyle w:val="af6"/>
            <w:rFonts w:hAnsi="宋体"/>
            <w:noProof/>
          </w:rPr>
          <w:t>8-8</w:t>
        </w:r>
        <w:r w:rsidR="008523C1" w:rsidRPr="00F955F3">
          <w:rPr>
            <w:rStyle w:val="af6"/>
            <w:rFonts w:hAnsi="宋体" w:hint="eastAsia"/>
            <w:noProof/>
          </w:rPr>
          <w:t>财政部政府采购代理机构名单证明文件复印件</w:t>
        </w:r>
        <w:r w:rsidR="008523C1">
          <w:rPr>
            <w:noProof/>
            <w:webHidden/>
          </w:rPr>
          <w:tab/>
        </w:r>
        <w:r w:rsidR="008523C1">
          <w:rPr>
            <w:noProof/>
            <w:webHidden/>
          </w:rPr>
          <w:fldChar w:fldCharType="begin"/>
        </w:r>
        <w:r w:rsidR="008523C1">
          <w:rPr>
            <w:noProof/>
            <w:webHidden/>
          </w:rPr>
          <w:instrText xml:space="preserve"> PAGEREF _Toc41586090 \h </w:instrText>
        </w:r>
        <w:r w:rsidR="008523C1">
          <w:rPr>
            <w:noProof/>
            <w:webHidden/>
          </w:rPr>
        </w:r>
        <w:r w:rsidR="008523C1">
          <w:rPr>
            <w:noProof/>
            <w:webHidden/>
          </w:rPr>
          <w:fldChar w:fldCharType="separate"/>
        </w:r>
        <w:r w:rsidR="00577A39">
          <w:rPr>
            <w:noProof/>
            <w:webHidden/>
          </w:rPr>
          <w:t>41</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91" w:history="1">
        <w:r w:rsidR="008523C1" w:rsidRPr="00F955F3">
          <w:rPr>
            <w:rStyle w:val="af6"/>
            <w:rFonts w:hAnsi="宋体" w:hint="eastAsia"/>
            <w:noProof/>
          </w:rPr>
          <w:t>附件</w:t>
        </w:r>
        <w:r w:rsidR="008523C1" w:rsidRPr="00F955F3">
          <w:rPr>
            <w:rStyle w:val="af6"/>
            <w:rFonts w:hAnsi="宋体"/>
            <w:noProof/>
          </w:rPr>
          <w:t>8-9</w:t>
        </w:r>
        <w:r w:rsidR="008523C1" w:rsidRPr="00F955F3">
          <w:rPr>
            <w:rStyle w:val="af6"/>
            <w:rFonts w:hAnsi="宋体" w:hint="eastAsia"/>
            <w:noProof/>
          </w:rPr>
          <w:t>未被“信用中国”网站</w:t>
        </w:r>
        <w:r w:rsidR="008523C1" w:rsidRPr="00F955F3">
          <w:rPr>
            <w:rStyle w:val="af6"/>
            <w:rFonts w:hAnsi="宋体"/>
            <w:noProof/>
          </w:rPr>
          <w:t>(www.creditchina.gov.cn)</w:t>
        </w:r>
        <w:r w:rsidR="008523C1" w:rsidRPr="00F955F3">
          <w:rPr>
            <w:rStyle w:val="af6"/>
            <w:rFonts w:hAnsi="宋体" w:hint="eastAsia"/>
            <w:noProof/>
          </w:rPr>
          <w:t>列入失信被执行人记录、重大税收违法案件当事人名单，未被中国政府采购网</w:t>
        </w:r>
        <w:r w:rsidR="008523C1" w:rsidRPr="00F955F3">
          <w:rPr>
            <w:rStyle w:val="af6"/>
            <w:rFonts w:hAnsi="宋体"/>
            <w:noProof/>
          </w:rPr>
          <w:t>(www.ccgp.gov.cn)</w:t>
        </w:r>
        <w:r w:rsidR="008523C1" w:rsidRPr="00F955F3">
          <w:rPr>
            <w:rStyle w:val="af6"/>
            <w:rFonts w:hAnsi="宋体" w:hint="eastAsia"/>
            <w:noProof/>
          </w:rPr>
          <w:t>列入严重违法失信行为记录的查询结果网页打印件（加盖公章）</w:t>
        </w:r>
        <w:r w:rsidR="008523C1">
          <w:rPr>
            <w:noProof/>
            <w:webHidden/>
          </w:rPr>
          <w:tab/>
        </w:r>
        <w:r w:rsidR="008523C1">
          <w:rPr>
            <w:noProof/>
            <w:webHidden/>
          </w:rPr>
          <w:fldChar w:fldCharType="begin"/>
        </w:r>
        <w:r w:rsidR="008523C1">
          <w:rPr>
            <w:noProof/>
            <w:webHidden/>
          </w:rPr>
          <w:instrText xml:space="preserve"> PAGEREF _Toc41586091 \h </w:instrText>
        </w:r>
        <w:r w:rsidR="008523C1">
          <w:rPr>
            <w:noProof/>
            <w:webHidden/>
          </w:rPr>
        </w:r>
        <w:r w:rsidR="008523C1">
          <w:rPr>
            <w:noProof/>
            <w:webHidden/>
          </w:rPr>
          <w:fldChar w:fldCharType="separate"/>
        </w:r>
        <w:r w:rsidR="00577A39">
          <w:rPr>
            <w:noProof/>
            <w:webHidden/>
          </w:rPr>
          <w:t>42</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92" w:history="1">
        <w:r w:rsidR="008523C1" w:rsidRPr="00F955F3">
          <w:rPr>
            <w:rStyle w:val="af6"/>
            <w:rFonts w:hAnsi="宋体" w:hint="eastAsia"/>
            <w:noProof/>
          </w:rPr>
          <w:t>附件</w:t>
        </w:r>
        <w:r w:rsidR="008523C1" w:rsidRPr="00F955F3">
          <w:rPr>
            <w:rStyle w:val="af6"/>
            <w:rFonts w:hAnsi="宋体"/>
            <w:noProof/>
          </w:rPr>
          <w:t xml:space="preserve">8-10 </w:t>
        </w:r>
        <w:r w:rsidR="008523C1" w:rsidRPr="00F955F3">
          <w:rPr>
            <w:rStyle w:val="af6"/>
            <w:rFonts w:hAnsi="宋体" w:hint="eastAsia"/>
            <w:noProof/>
          </w:rPr>
          <w:t>专职从事工程造价专业工作的人员资质证书复印件</w:t>
        </w:r>
        <w:r w:rsidR="008523C1">
          <w:rPr>
            <w:noProof/>
            <w:webHidden/>
          </w:rPr>
          <w:tab/>
        </w:r>
        <w:r w:rsidR="008523C1">
          <w:rPr>
            <w:noProof/>
            <w:webHidden/>
          </w:rPr>
          <w:fldChar w:fldCharType="begin"/>
        </w:r>
        <w:r w:rsidR="008523C1">
          <w:rPr>
            <w:noProof/>
            <w:webHidden/>
          </w:rPr>
          <w:instrText xml:space="preserve"> PAGEREF _Toc41586092 \h </w:instrText>
        </w:r>
        <w:r w:rsidR="008523C1">
          <w:rPr>
            <w:noProof/>
            <w:webHidden/>
          </w:rPr>
        </w:r>
        <w:r w:rsidR="008523C1">
          <w:rPr>
            <w:noProof/>
            <w:webHidden/>
          </w:rPr>
          <w:fldChar w:fldCharType="separate"/>
        </w:r>
        <w:r w:rsidR="00577A39">
          <w:rPr>
            <w:noProof/>
            <w:webHidden/>
          </w:rPr>
          <w:t>43</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93" w:history="1">
        <w:r w:rsidR="008523C1" w:rsidRPr="00F955F3">
          <w:rPr>
            <w:rStyle w:val="af6"/>
            <w:rFonts w:hAnsi="宋体" w:hint="eastAsia"/>
            <w:noProof/>
          </w:rPr>
          <w:t>附件</w:t>
        </w:r>
        <w:r w:rsidR="008523C1" w:rsidRPr="00F955F3">
          <w:rPr>
            <w:rStyle w:val="af6"/>
            <w:rFonts w:hAnsi="宋体"/>
            <w:noProof/>
          </w:rPr>
          <w:t xml:space="preserve">8-11 </w:t>
        </w:r>
        <w:r w:rsidR="008523C1" w:rsidRPr="00F955F3">
          <w:rPr>
            <w:rStyle w:val="af6"/>
            <w:rFonts w:hAnsi="宋体" w:hint="eastAsia"/>
            <w:noProof/>
          </w:rPr>
          <w:t>注册地在北京或在北京有分公司或在北京有常设办事机构的证明材料</w:t>
        </w:r>
        <w:r w:rsidR="008523C1">
          <w:rPr>
            <w:noProof/>
            <w:webHidden/>
          </w:rPr>
          <w:tab/>
        </w:r>
        <w:r w:rsidR="008523C1">
          <w:rPr>
            <w:noProof/>
            <w:webHidden/>
          </w:rPr>
          <w:fldChar w:fldCharType="begin"/>
        </w:r>
        <w:r w:rsidR="008523C1">
          <w:rPr>
            <w:noProof/>
            <w:webHidden/>
          </w:rPr>
          <w:instrText xml:space="preserve"> PAGEREF _Toc41586093 \h </w:instrText>
        </w:r>
        <w:r w:rsidR="008523C1">
          <w:rPr>
            <w:noProof/>
            <w:webHidden/>
          </w:rPr>
        </w:r>
        <w:r w:rsidR="008523C1">
          <w:rPr>
            <w:noProof/>
            <w:webHidden/>
          </w:rPr>
          <w:fldChar w:fldCharType="separate"/>
        </w:r>
        <w:r w:rsidR="00577A39">
          <w:rPr>
            <w:noProof/>
            <w:webHidden/>
          </w:rPr>
          <w:t>44</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94" w:history="1">
        <w:r w:rsidR="008523C1" w:rsidRPr="00F955F3">
          <w:rPr>
            <w:rStyle w:val="af6"/>
            <w:rFonts w:hAnsi="宋体" w:hint="eastAsia"/>
            <w:noProof/>
          </w:rPr>
          <w:t>附件</w:t>
        </w:r>
        <w:r w:rsidR="008523C1" w:rsidRPr="00F955F3">
          <w:rPr>
            <w:rStyle w:val="af6"/>
            <w:rFonts w:hAnsi="宋体"/>
            <w:noProof/>
          </w:rPr>
          <w:t xml:space="preserve">8-12 </w:t>
        </w:r>
        <w:r w:rsidR="008523C1" w:rsidRPr="00F955F3">
          <w:rPr>
            <w:rStyle w:val="af6"/>
            <w:rFonts w:hAnsi="宋体" w:hint="eastAsia"/>
            <w:noProof/>
          </w:rPr>
          <w:t>与现阶段商务部援外项目实施企业（项目管理企业、工程总承包企业、顾问咨询企业、检查验收企业）不存在关联关系的承诺函（格式自拟）；</w:t>
        </w:r>
        <w:r w:rsidR="008523C1">
          <w:rPr>
            <w:noProof/>
            <w:webHidden/>
          </w:rPr>
          <w:tab/>
        </w:r>
        <w:r w:rsidR="008523C1">
          <w:rPr>
            <w:noProof/>
            <w:webHidden/>
          </w:rPr>
          <w:fldChar w:fldCharType="begin"/>
        </w:r>
        <w:r w:rsidR="008523C1">
          <w:rPr>
            <w:noProof/>
            <w:webHidden/>
          </w:rPr>
          <w:instrText xml:space="preserve"> PAGEREF _Toc41586094 \h </w:instrText>
        </w:r>
        <w:r w:rsidR="008523C1">
          <w:rPr>
            <w:noProof/>
            <w:webHidden/>
          </w:rPr>
        </w:r>
        <w:r w:rsidR="008523C1">
          <w:rPr>
            <w:noProof/>
            <w:webHidden/>
          </w:rPr>
          <w:fldChar w:fldCharType="separate"/>
        </w:r>
        <w:r w:rsidR="00577A39">
          <w:rPr>
            <w:noProof/>
            <w:webHidden/>
          </w:rPr>
          <w:t>45</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95" w:history="1">
        <w:r w:rsidR="008523C1" w:rsidRPr="00F955F3">
          <w:rPr>
            <w:rStyle w:val="af6"/>
            <w:rFonts w:hAnsi="宋体"/>
            <w:noProof/>
          </w:rPr>
          <w:t xml:space="preserve">8-13 </w:t>
        </w:r>
        <w:r w:rsidR="008523C1" w:rsidRPr="00F955F3">
          <w:rPr>
            <w:rStyle w:val="af6"/>
            <w:rFonts w:hAnsi="宋体" w:hint="eastAsia"/>
            <w:noProof/>
          </w:rPr>
          <w:t>投标人认为必要的其他资格证明文件；</w:t>
        </w:r>
        <w:r w:rsidR="008523C1">
          <w:rPr>
            <w:noProof/>
            <w:webHidden/>
          </w:rPr>
          <w:tab/>
        </w:r>
        <w:r w:rsidR="008523C1">
          <w:rPr>
            <w:noProof/>
            <w:webHidden/>
          </w:rPr>
          <w:fldChar w:fldCharType="begin"/>
        </w:r>
        <w:r w:rsidR="008523C1">
          <w:rPr>
            <w:noProof/>
            <w:webHidden/>
          </w:rPr>
          <w:instrText xml:space="preserve"> PAGEREF _Toc41586095 \h </w:instrText>
        </w:r>
        <w:r w:rsidR="008523C1">
          <w:rPr>
            <w:noProof/>
            <w:webHidden/>
          </w:rPr>
        </w:r>
        <w:r w:rsidR="008523C1">
          <w:rPr>
            <w:noProof/>
            <w:webHidden/>
          </w:rPr>
          <w:fldChar w:fldCharType="separate"/>
        </w:r>
        <w:r w:rsidR="00577A39">
          <w:rPr>
            <w:noProof/>
            <w:webHidden/>
          </w:rPr>
          <w:t>46</w:t>
        </w:r>
        <w:r w:rsidR="008523C1">
          <w:rPr>
            <w:noProof/>
            <w:webHidden/>
          </w:rPr>
          <w:fldChar w:fldCharType="end"/>
        </w:r>
      </w:hyperlink>
    </w:p>
    <w:p w:rsidR="008523C1" w:rsidRDefault="00790C93" w:rsidP="008523C1">
      <w:pPr>
        <w:pStyle w:val="30"/>
        <w:ind w:firstLine="743"/>
        <w:rPr>
          <w:rFonts w:asciiTheme="minorHAnsi" w:eastAsiaTheme="minorEastAsia" w:hAnsiTheme="minorHAnsi" w:cstheme="minorBidi"/>
          <w:noProof/>
          <w:szCs w:val="22"/>
        </w:rPr>
      </w:pPr>
      <w:hyperlink w:anchor="_Toc41586096" w:history="1">
        <w:r w:rsidR="008523C1" w:rsidRPr="00F955F3">
          <w:rPr>
            <w:rStyle w:val="af6"/>
            <w:rFonts w:hAnsi="宋体" w:hint="eastAsia"/>
            <w:noProof/>
          </w:rPr>
          <w:t>附件</w:t>
        </w:r>
        <w:r w:rsidR="008523C1" w:rsidRPr="00F955F3">
          <w:rPr>
            <w:rStyle w:val="af6"/>
            <w:rFonts w:hAnsi="宋体"/>
            <w:noProof/>
          </w:rPr>
          <w:t xml:space="preserve">8-14 </w:t>
        </w:r>
        <w:r w:rsidR="008523C1" w:rsidRPr="00F955F3">
          <w:rPr>
            <w:rStyle w:val="af6"/>
            <w:rFonts w:hAnsi="宋体" w:hint="eastAsia"/>
            <w:noProof/>
          </w:rPr>
          <w:t>投标人承诺</w:t>
        </w:r>
        <w:r w:rsidR="008523C1">
          <w:rPr>
            <w:noProof/>
            <w:webHidden/>
          </w:rPr>
          <w:tab/>
        </w:r>
        <w:r w:rsidR="008523C1">
          <w:rPr>
            <w:noProof/>
            <w:webHidden/>
          </w:rPr>
          <w:fldChar w:fldCharType="begin"/>
        </w:r>
        <w:r w:rsidR="008523C1">
          <w:rPr>
            <w:noProof/>
            <w:webHidden/>
          </w:rPr>
          <w:instrText xml:space="preserve"> PAGEREF _Toc41586096 \h </w:instrText>
        </w:r>
        <w:r w:rsidR="008523C1">
          <w:rPr>
            <w:noProof/>
            <w:webHidden/>
          </w:rPr>
        </w:r>
        <w:r w:rsidR="008523C1">
          <w:rPr>
            <w:noProof/>
            <w:webHidden/>
          </w:rPr>
          <w:fldChar w:fldCharType="separate"/>
        </w:r>
        <w:r w:rsidR="00577A39">
          <w:rPr>
            <w:noProof/>
            <w:webHidden/>
          </w:rPr>
          <w:t>47</w:t>
        </w:r>
        <w:r w:rsidR="008523C1">
          <w:rPr>
            <w:noProof/>
            <w:webHidden/>
          </w:rPr>
          <w:fldChar w:fldCharType="end"/>
        </w:r>
      </w:hyperlink>
    </w:p>
    <w:p w:rsidR="008523C1" w:rsidRDefault="00790C93">
      <w:pPr>
        <w:pStyle w:val="22"/>
        <w:rPr>
          <w:rFonts w:asciiTheme="minorHAnsi" w:eastAsiaTheme="minorEastAsia" w:hAnsiTheme="minorHAnsi" w:cstheme="minorBidi"/>
          <w:b w:val="0"/>
          <w:noProof/>
          <w:sz w:val="21"/>
          <w:szCs w:val="22"/>
        </w:rPr>
      </w:pPr>
      <w:hyperlink w:anchor="_Toc41586097" w:history="1">
        <w:r w:rsidR="008523C1" w:rsidRPr="00F955F3">
          <w:rPr>
            <w:rStyle w:val="af6"/>
            <w:rFonts w:hint="eastAsia"/>
            <w:noProof/>
          </w:rPr>
          <w:t>附件</w:t>
        </w:r>
        <w:r w:rsidR="008523C1" w:rsidRPr="00F955F3">
          <w:rPr>
            <w:rStyle w:val="af6"/>
            <w:noProof/>
          </w:rPr>
          <w:t xml:space="preserve">10 </w:t>
        </w:r>
        <w:r w:rsidR="008523C1" w:rsidRPr="00F955F3">
          <w:rPr>
            <w:rStyle w:val="af6"/>
            <w:rFonts w:hint="eastAsia"/>
            <w:noProof/>
          </w:rPr>
          <w:t>拟投入本项目人员信息</w:t>
        </w:r>
        <w:r w:rsidR="008523C1">
          <w:rPr>
            <w:noProof/>
            <w:webHidden/>
          </w:rPr>
          <w:tab/>
        </w:r>
        <w:r w:rsidR="008523C1">
          <w:rPr>
            <w:noProof/>
            <w:webHidden/>
          </w:rPr>
          <w:fldChar w:fldCharType="begin"/>
        </w:r>
        <w:r w:rsidR="008523C1">
          <w:rPr>
            <w:noProof/>
            <w:webHidden/>
          </w:rPr>
          <w:instrText xml:space="preserve"> PAGEREF _Toc41586097 \h </w:instrText>
        </w:r>
        <w:r w:rsidR="008523C1">
          <w:rPr>
            <w:noProof/>
            <w:webHidden/>
          </w:rPr>
        </w:r>
        <w:r w:rsidR="008523C1">
          <w:rPr>
            <w:noProof/>
            <w:webHidden/>
          </w:rPr>
          <w:fldChar w:fldCharType="separate"/>
        </w:r>
        <w:r w:rsidR="00577A39">
          <w:rPr>
            <w:noProof/>
            <w:webHidden/>
          </w:rPr>
          <w:t>49</w:t>
        </w:r>
        <w:r w:rsidR="008523C1">
          <w:rPr>
            <w:noProof/>
            <w:webHidden/>
          </w:rPr>
          <w:fldChar w:fldCharType="end"/>
        </w:r>
      </w:hyperlink>
    </w:p>
    <w:p w:rsidR="008523C1" w:rsidRDefault="00790C93">
      <w:pPr>
        <w:pStyle w:val="22"/>
        <w:rPr>
          <w:rFonts w:asciiTheme="minorHAnsi" w:eastAsiaTheme="minorEastAsia" w:hAnsiTheme="minorHAnsi" w:cstheme="minorBidi"/>
          <w:b w:val="0"/>
          <w:noProof/>
          <w:sz w:val="21"/>
          <w:szCs w:val="22"/>
        </w:rPr>
      </w:pPr>
      <w:hyperlink w:anchor="_Toc41586098" w:history="1">
        <w:r w:rsidR="008523C1" w:rsidRPr="00F955F3">
          <w:rPr>
            <w:rStyle w:val="af6"/>
            <w:rFonts w:hint="eastAsia"/>
            <w:noProof/>
          </w:rPr>
          <w:t>附件</w:t>
        </w:r>
        <w:r w:rsidR="008523C1" w:rsidRPr="00F955F3">
          <w:rPr>
            <w:rStyle w:val="af6"/>
            <w:noProof/>
          </w:rPr>
          <w:t>11</w:t>
        </w:r>
        <w:r w:rsidR="008523C1" w:rsidRPr="00F955F3">
          <w:rPr>
            <w:rStyle w:val="af6"/>
            <w:rFonts w:hint="eastAsia"/>
            <w:noProof/>
          </w:rPr>
          <w:t>密封袋封皮格式</w:t>
        </w:r>
        <w:r w:rsidR="008523C1">
          <w:rPr>
            <w:noProof/>
            <w:webHidden/>
          </w:rPr>
          <w:tab/>
        </w:r>
        <w:r w:rsidR="008523C1">
          <w:rPr>
            <w:noProof/>
            <w:webHidden/>
          </w:rPr>
          <w:fldChar w:fldCharType="begin"/>
        </w:r>
        <w:r w:rsidR="008523C1">
          <w:rPr>
            <w:noProof/>
            <w:webHidden/>
          </w:rPr>
          <w:instrText xml:space="preserve"> PAGEREF _Toc41586098 \h </w:instrText>
        </w:r>
        <w:r w:rsidR="008523C1">
          <w:rPr>
            <w:noProof/>
            <w:webHidden/>
          </w:rPr>
        </w:r>
        <w:r w:rsidR="008523C1">
          <w:rPr>
            <w:noProof/>
            <w:webHidden/>
          </w:rPr>
          <w:fldChar w:fldCharType="separate"/>
        </w:r>
        <w:r w:rsidR="00577A39">
          <w:rPr>
            <w:noProof/>
            <w:webHidden/>
          </w:rPr>
          <w:t>51</w:t>
        </w:r>
        <w:r w:rsidR="008523C1">
          <w:rPr>
            <w:noProof/>
            <w:webHidden/>
          </w:rPr>
          <w:fldChar w:fldCharType="end"/>
        </w:r>
      </w:hyperlink>
    </w:p>
    <w:p w:rsidR="008523C1" w:rsidRDefault="00790C93">
      <w:pPr>
        <w:pStyle w:val="22"/>
        <w:rPr>
          <w:rFonts w:asciiTheme="minorHAnsi" w:eastAsiaTheme="minorEastAsia" w:hAnsiTheme="minorHAnsi" w:cstheme="minorBidi"/>
          <w:b w:val="0"/>
          <w:noProof/>
          <w:sz w:val="21"/>
          <w:szCs w:val="22"/>
        </w:rPr>
      </w:pPr>
      <w:hyperlink w:anchor="_Toc41586099" w:history="1">
        <w:r w:rsidR="008523C1" w:rsidRPr="00F955F3">
          <w:rPr>
            <w:rStyle w:val="af6"/>
            <w:rFonts w:hint="eastAsia"/>
            <w:noProof/>
          </w:rPr>
          <w:t>附件</w:t>
        </w:r>
        <w:r w:rsidR="008523C1" w:rsidRPr="00F955F3">
          <w:rPr>
            <w:rStyle w:val="af6"/>
            <w:noProof/>
          </w:rPr>
          <w:t>12</w:t>
        </w:r>
        <w:r w:rsidR="008523C1" w:rsidRPr="00F955F3">
          <w:rPr>
            <w:rStyle w:val="af6"/>
            <w:rFonts w:hint="eastAsia"/>
            <w:noProof/>
          </w:rPr>
          <w:t>密封条格式</w:t>
        </w:r>
        <w:r w:rsidR="008523C1">
          <w:rPr>
            <w:noProof/>
            <w:webHidden/>
          </w:rPr>
          <w:tab/>
        </w:r>
        <w:r w:rsidR="008523C1">
          <w:rPr>
            <w:noProof/>
            <w:webHidden/>
          </w:rPr>
          <w:fldChar w:fldCharType="begin"/>
        </w:r>
        <w:r w:rsidR="008523C1">
          <w:rPr>
            <w:noProof/>
            <w:webHidden/>
          </w:rPr>
          <w:instrText xml:space="preserve"> PAGEREF _Toc41586099 \h </w:instrText>
        </w:r>
        <w:r w:rsidR="008523C1">
          <w:rPr>
            <w:noProof/>
            <w:webHidden/>
          </w:rPr>
        </w:r>
        <w:r w:rsidR="008523C1">
          <w:rPr>
            <w:noProof/>
            <w:webHidden/>
          </w:rPr>
          <w:fldChar w:fldCharType="separate"/>
        </w:r>
        <w:r w:rsidR="00577A39">
          <w:rPr>
            <w:noProof/>
            <w:webHidden/>
          </w:rPr>
          <w:t>52</w:t>
        </w:r>
        <w:r w:rsidR="008523C1">
          <w:rPr>
            <w:noProof/>
            <w:webHidden/>
          </w:rPr>
          <w:fldChar w:fldCharType="end"/>
        </w:r>
      </w:hyperlink>
    </w:p>
    <w:p w:rsidR="008523C1" w:rsidRDefault="00790C93">
      <w:pPr>
        <w:pStyle w:val="11"/>
        <w:rPr>
          <w:rFonts w:asciiTheme="minorHAnsi" w:eastAsiaTheme="minorEastAsia" w:hAnsiTheme="minorHAnsi" w:cstheme="minorBidi"/>
          <w:b w:val="0"/>
          <w:noProof/>
          <w:szCs w:val="22"/>
        </w:rPr>
      </w:pPr>
      <w:hyperlink w:anchor="_Toc41586100" w:history="1">
        <w:r w:rsidR="008523C1" w:rsidRPr="00F955F3">
          <w:rPr>
            <w:rStyle w:val="af6"/>
            <w:rFonts w:hint="eastAsia"/>
            <w:noProof/>
          </w:rPr>
          <w:t>附录</w:t>
        </w:r>
        <w:r w:rsidR="008523C1">
          <w:rPr>
            <w:noProof/>
            <w:webHidden/>
          </w:rPr>
          <w:tab/>
        </w:r>
        <w:r w:rsidR="008523C1">
          <w:rPr>
            <w:noProof/>
            <w:webHidden/>
          </w:rPr>
          <w:fldChar w:fldCharType="begin"/>
        </w:r>
        <w:r w:rsidR="008523C1">
          <w:rPr>
            <w:noProof/>
            <w:webHidden/>
          </w:rPr>
          <w:instrText xml:space="preserve"> PAGEREF _Toc41586100 \h </w:instrText>
        </w:r>
        <w:r w:rsidR="008523C1">
          <w:rPr>
            <w:noProof/>
            <w:webHidden/>
          </w:rPr>
        </w:r>
        <w:r w:rsidR="008523C1">
          <w:rPr>
            <w:noProof/>
            <w:webHidden/>
          </w:rPr>
          <w:fldChar w:fldCharType="separate"/>
        </w:r>
        <w:r w:rsidR="00577A39">
          <w:rPr>
            <w:noProof/>
            <w:webHidden/>
          </w:rPr>
          <w:t>53</w:t>
        </w:r>
        <w:r w:rsidR="008523C1">
          <w:rPr>
            <w:noProof/>
            <w:webHidden/>
          </w:rPr>
          <w:fldChar w:fldCharType="end"/>
        </w:r>
      </w:hyperlink>
    </w:p>
    <w:p w:rsidR="008523C1" w:rsidRDefault="00790C93">
      <w:pPr>
        <w:pStyle w:val="11"/>
        <w:rPr>
          <w:rFonts w:asciiTheme="minorHAnsi" w:eastAsiaTheme="minorEastAsia" w:hAnsiTheme="minorHAnsi" w:cstheme="minorBidi"/>
          <w:b w:val="0"/>
          <w:noProof/>
          <w:szCs w:val="22"/>
        </w:rPr>
      </w:pPr>
      <w:hyperlink w:anchor="_Toc41586101" w:history="1">
        <w:r w:rsidR="008523C1" w:rsidRPr="00F955F3">
          <w:rPr>
            <w:rStyle w:val="af6"/>
            <w:rFonts w:hint="eastAsia"/>
            <w:noProof/>
          </w:rPr>
          <w:t>合同格式及主要条款</w:t>
        </w:r>
        <w:r w:rsidR="008523C1">
          <w:rPr>
            <w:noProof/>
            <w:webHidden/>
          </w:rPr>
          <w:tab/>
        </w:r>
        <w:r w:rsidR="008523C1">
          <w:rPr>
            <w:noProof/>
            <w:webHidden/>
          </w:rPr>
          <w:fldChar w:fldCharType="begin"/>
        </w:r>
        <w:r w:rsidR="008523C1">
          <w:rPr>
            <w:noProof/>
            <w:webHidden/>
          </w:rPr>
          <w:instrText xml:space="preserve"> PAGEREF _Toc41586101 \h </w:instrText>
        </w:r>
        <w:r w:rsidR="008523C1">
          <w:rPr>
            <w:noProof/>
            <w:webHidden/>
          </w:rPr>
        </w:r>
        <w:r w:rsidR="008523C1">
          <w:rPr>
            <w:noProof/>
            <w:webHidden/>
          </w:rPr>
          <w:fldChar w:fldCharType="separate"/>
        </w:r>
        <w:r w:rsidR="00577A39">
          <w:rPr>
            <w:noProof/>
            <w:webHidden/>
          </w:rPr>
          <w:t>53</w:t>
        </w:r>
        <w:r w:rsidR="008523C1">
          <w:rPr>
            <w:noProof/>
            <w:webHidden/>
          </w:rPr>
          <w:fldChar w:fldCharType="end"/>
        </w:r>
      </w:hyperlink>
    </w:p>
    <w:p w:rsidR="0011582D" w:rsidRDefault="00AE1C27">
      <w:pPr>
        <w:spacing w:line="360" w:lineRule="auto"/>
        <w:rPr>
          <w:rFonts w:ascii="宋体" w:hAnsi="宋体" w:cs="Arial"/>
          <w:sz w:val="24"/>
        </w:rPr>
      </w:pPr>
      <w:r>
        <w:rPr>
          <w:rFonts w:ascii="宋体" w:hAnsi="宋体" w:cs="Arial"/>
          <w:szCs w:val="21"/>
        </w:rPr>
        <w:fldChar w:fldCharType="end"/>
      </w:r>
      <w:bookmarkStart w:id="0" w:name="_Toc293387670"/>
      <w:bookmarkStart w:id="1" w:name="_Toc294251596"/>
    </w:p>
    <w:p w:rsidR="0011582D" w:rsidRDefault="0011582D">
      <w:pPr>
        <w:tabs>
          <w:tab w:val="left" w:pos="7371"/>
        </w:tabs>
        <w:spacing w:beforeLines="50" w:before="156" w:line="360" w:lineRule="auto"/>
        <w:rPr>
          <w:rFonts w:ascii="宋体" w:hAnsi="宋体" w:cs="Arial"/>
          <w:sz w:val="24"/>
        </w:rPr>
        <w:sectPr w:rsidR="0011582D">
          <w:headerReference w:type="default" r:id="rId16"/>
          <w:footerReference w:type="default" r:id="rId17"/>
          <w:pgSz w:w="11906" w:h="16838"/>
          <w:pgMar w:top="1418" w:right="1418" w:bottom="1418" w:left="1418" w:header="851" w:footer="992" w:gutter="0"/>
          <w:pgNumType w:fmt="lowerRoman" w:start="1"/>
          <w:cols w:space="720"/>
          <w:docGrid w:type="lines" w:linePitch="312"/>
        </w:sectPr>
      </w:pPr>
    </w:p>
    <w:p w:rsidR="0011582D" w:rsidRDefault="00AE1C27">
      <w:pPr>
        <w:tabs>
          <w:tab w:val="left" w:pos="900"/>
        </w:tabs>
        <w:spacing w:beforeLines="50" w:before="156" w:line="360" w:lineRule="auto"/>
        <w:jc w:val="center"/>
        <w:outlineLvl w:val="0"/>
        <w:rPr>
          <w:rFonts w:ascii="宋体" w:hAnsi="宋体"/>
          <w:b/>
          <w:sz w:val="28"/>
          <w:szCs w:val="28"/>
        </w:rPr>
      </w:pPr>
      <w:bookmarkStart w:id="2" w:name="_Toc41586030"/>
      <w:r>
        <w:rPr>
          <w:rFonts w:ascii="宋体" w:hAnsi="宋体" w:hint="eastAsia"/>
          <w:b/>
          <w:sz w:val="28"/>
          <w:szCs w:val="28"/>
        </w:rPr>
        <w:t xml:space="preserve">第一章  </w:t>
      </w:r>
      <w:bookmarkEnd w:id="0"/>
      <w:bookmarkEnd w:id="1"/>
      <w:r>
        <w:rPr>
          <w:rFonts w:ascii="宋体" w:hAnsi="宋体" w:hint="eastAsia"/>
          <w:b/>
          <w:sz w:val="28"/>
          <w:szCs w:val="28"/>
        </w:rPr>
        <w:t>采购公告</w:t>
      </w:r>
      <w:bookmarkEnd w:id="2"/>
    </w:p>
    <w:p w:rsidR="0011582D" w:rsidRDefault="00AE1C27">
      <w:pPr>
        <w:spacing w:line="360" w:lineRule="auto"/>
        <w:ind w:firstLineChars="200" w:firstLine="420"/>
        <w:jc w:val="left"/>
        <w:rPr>
          <w:rFonts w:ascii="宋体" w:hAnsi="宋体"/>
          <w:b/>
          <w:szCs w:val="21"/>
        </w:rPr>
      </w:pPr>
      <w:r>
        <w:rPr>
          <w:rFonts w:ascii="宋体" w:hAnsi="宋体" w:hint="eastAsia"/>
          <w:szCs w:val="21"/>
        </w:rPr>
        <w:t>北京合信恒盛咨询有限公司受商务部国际经济合作事务局委托就</w:t>
      </w:r>
      <w:r>
        <w:rPr>
          <w:rFonts w:ascii="宋体" w:hAnsi="宋体" w:hint="eastAsia"/>
          <w:b/>
          <w:bCs/>
          <w:szCs w:val="21"/>
          <w:u w:val="single"/>
        </w:rPr>
        <w:t>商务部国际经济合作事务局援外项目采购代理机构库(第四轮)</w:t>
      </w:r>
      <w:r>
        <w:rPr>
          <w:rFonts w:ascii="宋体" w:hAnsi="宋体" w:hint="eastAsia"/>
          <w:szCs w:val="21"/>
        </w:rPr>
        <w:t>进行国内公开招标，</w:t>
      </w:r>
      <w:proofErr w:type="gramStart"/>
      <w:r>
        <w:rPr>
          <w:rFonts w:ascii="宋体" w:hAnsi="宋体" w:hint="eastAsia"/>
          <w:szCs w:val="21"/>
        </w:rPr>
        <w:t>现邀请</w:t>
      </w:r>
      <w:proofErr w:type="gramEnd"/>
      <w:r>
        <w:rPr>
          <w:rFonts w:ascii="宋体" w:hAnsi="宋体" w:hint="eastAsia"/>
          <w:szCs w:val="21"/>
        </w:rPr>
        <w:t>合格的投标人前来投标。</w:t>
      </w:r>
    </w:p>
    <w:p w:rsidR="0011582D" w:rsidRDefault="00AE1C27">
      <w:pPr>
        <w:rPr>
          <w:rFonts w:ascii="宋体" w:hAnsi="宋体"/>
          <w:bCs/>
          <w:szCs w:val="21"/>
        </w:rPr>
      </w:pPr>
      <w:r>
        <w:rPr>
          <w:rFonts w:ascii="宋体" w:hAnsi="宋体"/>
          <w:b/>
          <w:szCs w:val="21"/>
        </w:rPr>
        <w:t>1</w:t>
      </w:r>
      <w:r>
        <w:rPr>
          <w:rFonts w:ascii="宋体" w:hAnsi="宋体" w:hint="eastAsia"/>
          <w:b/>
          <w:szCs w:val="21"/>
        </w:rPr>
        <w:t>、项目编号：HXHS-2020-149</w:t>
      </w:r>
    </w:p>
    <w:p w:rsidR="0011582D" w:rsidRDefault="00AE1C27">
      <w:pPr>
        <w:spacing w:line="360" w:lineRule="auto"/>
        <w:rPr>
          <w:rFonts w:ascii="宋体" w:hAnsi="宋体"/>
          <w:bCs/>
          <w:szCs w:val="21"/>
        </w:rPr>
      </w:pPr>
      <w:bookmarkStart w:id="3" w:name="_Toc244783966"/>
      <w:bookmarkStart w:id="4" w:name="_Toc283633517"/>
      <w:bookmarkStart w:id="5" w:name="_Toc245535000"/>
      <w:bookmarkStart w:id="6" w:name="_Toc248317980"/>
      <w:bookmarkStart w:id="7" w:name="_Toc271556334"/>
      <w:bookmarkStart w:id="8" w:name="_Toc276559978"/>
      <w:bookmarkStart w:id="9" w:name="_Toc248319413"/>
      <w:r>
        <w:rPr>
          <w:rFonts w:ascii="宋体" w:hAnsi="宋体" w:hint="eastAsia"/>
          <w:b/>
          <w:szCs w:val="21"/>
        </w:rPr>
        <w:t>2、项目名称：</w:t>
      </w:r>
      <w:bookmarkEnd w:id="3"/>
      <w:bookmarkEnd w:id="4"/>
      <w:bookmarkEnd w:id="5"/>
      <w:bookmarkEnd w:id="6"/>
      <w:bookmarkEnd w:id="7"/>
      <w:bookmarkEnd w:id="8"/>
      <w:bookmarkEnd w:id="9"/>
      <w:r>
        <w:rPr>
          <w:rFonts w:ascii="宋体" w:hAnsi="宋体" w:hint="eastAsia"/>
          <w:bCs/>
          <w:szCs w:val="21"/>
        </w:rPr>
        <w:t>商务部国际经济合作事务局援外项目采购代理机构库</w:t>
      </w:r>
      <w:r>
        <w:rPr>
          <w:rFonts w:ascii="宋体" w:hAnsi="宋体" w:hint="eastAsia"/>
          <w:szCs w:val="21"/>
        </w:rPr>
        <w:t>(第四轮)</w:t>
      </w:r>
    </w:p>
    <w:p w:rsidR="0011582D" w:rsidRDefault="00AE1C27">
      <w:pPr>
        <w:spacing w:line="360" w:lineRule="auto"/>
        <w:rPr>
          <w:rFonts w:ascii="宋体" w:hAnsi="宋体"/>
          <w:b/>
          <w:szCs w:val="21"/>
        </w:rPr>
      </w:pPr>
      <w:bookmarkStart w:id="10" w:name="_Toc248317981"/>
      <w:bookmarkStart w:id="11" w:name="_Toc276559979"/>
      <w:bookmarkStart w:id="12" w:name="_Toc283633518"/>
      <w:bookmarkStart w:id="13" w:name="_Toc244783967"/>
      <w:bookmarkStart w:id="14" w:name="_Toc271556335"/>
      <w:bookmarkStart w:id="15" w:name="_Toc244767769"/>
      <w:bookmarkStart w:id="16" w:name="_Toc248319414"/>
      <w:bookmarkStart w:id="17" w:name="_Toc245535001"/>
      <w:r>
        <w:rPr>
          <w:rFonts w:ascii="宋体" w:hAnsi="宋体" w:hint="eastAsia"/>
          <w:b/>
          <w:szCs w:val="21"/>
        </w:rPr>
        <w:t>3、采购内容</w:t>
      </w:r>
      <w:bookmarkEnd w:id="10"/>
      <w:bookmarkEnd w:id="11"/>
      <w:bookmarkEnd w:id="12"/>
      <w:bookmarkEnd w:id="13"/>
      <w:bookmarkEnd w:id="14"/>
      <w:bookmarkEnd w:id="15"/>
      <w:bookmarkEnd w:id="16"/>
      <w:bookmarkEnd w:id="17"/>
      <w:r>
        <w:rPr>
          <w:rFonts w:ascii="宋体" w:hAnsi="宋体" w:hint="eastAsia"/>
          <w:b/>
          <w:szCs w:val="21"/>
        </w:rPr>
        <w:t>：</w:t>
      </w:r>
    </w:p>
    <w:p w:rsidR="0011582D" w:rsidRDefault="00AE1C27">
      <w:pPr>
        <w:spacing w:line="360" w:lineRule="auto"/>
        <w:ind w:firstLineChars="200" w:firstLine="420"/>
        <w:rPr>
          <w:rFonts w:ascii="宋体" w:hAnsi="宋体"/>
          <w:bCs/>
          <w:szCs w:val="21"/>
        </w:rPr>
      </w:pPr>
      <w:r>
        <w:rPr>
          <w:rFonts w:ascii="宋体" w:hAnsi="宋体" w:hint="eastAsia"/>
          <w:bCs/>
          <w:szCs w:val="21"/>
        </w:rPr>
        <w:t>通过公开招标方式选择6-9家政府采购代理机构，代理援外项目</w:t>
      </w:r>
      <w:proofErr w:type="gramStart"/>
      <w:r>
        <w:rPr>
          <w:rFonts w:ascii="宋体" w:hAnsi="宋体" w:hint="eastAsia"/>
          <w:bCs/>
          <w:szCs w:val="21"/>
        </w:rPr>
        <w:t>的资审和</w:t>
      </w:r>
      <w:proofErr w:type="gramEnd"/>
      <w:r>
        <w:rPr>
          <w:rFonts w:ascii="宋体" w:hAnsi="宋体" w:hint="eastAsia"/>
          <w:bCs/>
          <w:szCs w:val="21"/>
        </w:rPr>
        <w:t>招标工作。派1-2人常驻经济合作局，协调处理相关工作。</w:t>
      </w:r>
    </w:p>
    <w:p w:rsidR="0011582D" w:rsidRDefault="00AE1C27">
      <w:pPr>
        <w:spacing w:line="360" w:lineRule="auto"/>
        <w:ind w:firstLineChars="200" w:firstLine="420"/>
        <w:rPr>
          <w:rFonts w:ascii="宋体" w:hAnsi="宋体"/>
          <w:bCs/>
          <w:szCs w:val="21"/>
        </w:rPr>
      </w:pPr>
      <w:r>
        <w:rPr>
          <w:rFonts w:ascii="宋体" w:hAnsi="宋体" w:hint="eastAsia"/>
          <w:bCs/>
          <w:szCs w:val="21"/>
        </w:rPr>
        <w:t>具体采购范围及所应达到的具体要求，以本采购文件中商务、技术和服务的相应规定为准。投标人的投标文件必须满足本次采购的实质目的，完全实现所应有的全部要求。投标人若存在任何理解上无法确定之处，均应当按照采购文件所规定的投标前的澄清等程序提出，否则，可能导致的任何不利后果均应当由投标人自行承担。</w:t>
      </w:r>
    </w:p>
    <w:p w:rsidR="0011582D" w:rsidRDefault="00AE1C27">
      <w:pPr>
        <w:spacing w:line="360" w:lineRule="auto"/>
        <w:ind w:firstLineChars="200" w:firstLine="420"/>
        <w:rPr>
          <w:rFonts w:ascii="宋体" w:hAnsi="宋体"/>
          <w:bCs/>
          <w:szCs w:val="21"/>
        </w:rPr>
      </w:pPr>
      <w:r>
        <w:rPr>
          <w:rFonts w:ascii="宋体" w:hAnsi="宋体" w:hint="eastAsia"/>
          <w:bCs/>
          <w:szCs w:val="21"/>
        </w:rPr>
        <w:t>服务期：</w:t>
      </w:r>
      <w:r>
        <w:rPr>
          <w:rFonts w:ascii="宋体" w:hAnsi="宋体" w:hint="eastAsia"/>
          <w:bCs/>
          <w:color w:val="0000FF"/>
          <w:szCs w:val="21"/>
        </w:rPr>
        <w:t>2020年7月起至2023年</w:t>
      </w:r>
      <w:r w:rsidR="00E94155">
        <w:rPr>
          <w:rFonts w:ascii="宋体" w:hAnsi="宋体" w:hint="eastAsia"/>
          <w:bCs/>
          <w:color w:val="0000FF"/>
          <w:szCs w:val="21"/>
        </w:rPr>
        <w:t>7月</w:t>
      </w:r>
      <w:r>
        <w:rPr>
          <w:rFonts w:ascii="宋体" w:hAnsi="宋体" w:hint="eastAsia"/>
          <w:bCs/>
          <w:szCs w:val="21"/>
        </w:rPr>
        <w:t>；服务地点：北京。</w:t>
      </w:r>
    </w:p>
    <w:p w:rsidR="0011582D" w:rsidRDefault="00AE1C27">
      <w:pPr>
        <w:spacing w:line="360" w:lineRule="auto"/>
        <w:rPr>
          <w:rFonts w:ascii="宋体" w:hAnsi="宋体"/>
          <w:szCs w:val="21"/>
        </w:rPr>
      </w:pPr>
      <w:r>
        <w:rPr>
          <w:rFonts w:ascii="宋体" w:hAnsi="宋体" w:hint="eastAsia"/>
          <w:b/>
          <w:szCs w:val="21"/>
        </w:rPr>
        <w:t>4、资金来源：</w:t>
      </w:r>
      <w:r>
        <w:rPr>
          <w:rFonts w:ascii="宋体" w:hAnsi="宋体" w:hint="eastAsia"/>
          <w:szCs w:val="21"/>
        </w:rPr>
        <w:t>财政资金。</w:t>
      </w:r>
    </w:p>
    <w:p w:rsidR="0011582D" w:rsidRDefault="00AE1C27">
      <w:pPr>
        <w:pStyle w:val="12"/>
        <w:spacing w:line="360" w:lineRule="auto"/>
        <w:ind w:firstLineChars="0" w:firstLine="0"/>
        <w:rPr>
          <w:rFonts w:ascii="宋体" w:hAnsi="宋体"/>
          <w:b/>
          <w:szCs w:val="21"/>
        </w:rPr>
      </w:pPr>
      <w:r>
        <w:rPr>
          <w:rFonts w:ascii="宋体" w:hAnsi="宋体" w:hint="eastAsia"/>
          <w:b/>
          <w:szCs w:val="21"/>
        </w:rPr>
        <w:t>5、投标人资格要求：</w:t>
      </w:r>
    </w:p>
    <w:p w:rsidR="0011582D" w:rsidRDefault="00AE1C27">
      <w:pPr>
        <w:spacing w:line="360" w:lineRule="auto"/>
        <w:ind w:firstLineChars="200" w:firstLine="420"/>
        <w:rPr>
          <w:rFonts w:ascii="宋体" w:hAnsi="宋体"/>
          <w:bCs/>
          <w:kern w:val="0"/>
          <w:szCs w:val="21"/>
        </w:rPr>
      </w:pPr>
      <w:r>
        <w:rPr>
          <w:rFonts w:ascii="宋体" w:hAnsi="宋体" w:hint="eastAsia"/>
          <w:bCs/>
          <w:kern w:val="0"/>
          <w:szCs w:val="21"/>
        </w:rPr>
        <w:t>（1）投标人须是在中华人民共和国境内注册，具有符合国家相关法律法规要求的法人资格，符合《中华人民共和国政府采购法》第二十二条的有关规定，即：</w:t>
      </w:r>
    </w:p>
    <w:p w:rsidR="0011582D" w:rsidRDefault="00AE1C27">
      <w:pPr>
        <w:spacing w:line="360" w:lineRule="auto"/>
        <w:ind w:leftChars="200" w:left="420" w:firstLineChars="200" w:firstLine="420"/>
        <w:rPr>
          <w:rFonts w:ascii="宋体" w:hAnsi="宋体"/>
          <w:bCs/>
          <w:kern w:val="0"/>
          <w:szCs w:val="21"/>
        </w:rPr>
      </w:pPr>
      <w:r>
        <w:rPr>
          <w:rFonts w:ascii="宋体" w:hAnsi="宋体" w:hint="eastAsia"/>
          <w:bCs/>
          <w:kern w:val="0"/>
          <w:szCs w:val="21"/>
        </w:rPr>
        <w:t>1）具有独立承担民事责任的能力；</w:t>
      </w:r>
    </w:p>
    <w:p w:rsidR="0011582D" w:rsidRDefault="00AE1C27">
      <w:pPr>
        <w:spacing w:line="360" w:lineRule="auto"/>
        <w:ind w:leftChars="200" w:left="420" w:firstLineChars="200" w:firstLine="420"/>
        <w:rPr>
          <w:rFonts w:ascii="宋体" w:hAnsi="宋体"/>
          <w:bCs/>
          <w:kern w:val="0"/>
          <w:szCs w:val="21"/>
        </w:rPr>
      </w:pPr>
      <w:r>
        <w:rPr>
          <w:rFonts w:ascii="宋体" w:hAnsi="宋体" w:hint="eastAsia"/>
          <w:bCs/>
          <w:kern w:val="0"/>
          <w:szCs w:val="21"/>
        </w:rPr>
        <w:t>2）具有良好的商业信誉和健全的财务会计制度；</w:t>
      </w:r>
    </w:p>
    <w:p w:rsidR="0011582D" w:rsidRDefault="00AE1C27">
      <w:pPr>
        <w:spacing w:line="360" w:lineRule="auto"/>
        <w:ind w:leftChars="200" w:left="420" w:firstLineChars="200" w:firstLine="420"/>
        <w:rPr>
          <w:rFonts w:ascii="宋体" w:hAnsi="宋体"/>
          <w:bCs/>
          <w:kern w:val="0"/>
          <w:szCs w:val="21"/>
        </w:rPr>
      </w:pPr>
      <w:r>
        <w:rPr>
          <w:rFonts w:ascii="宋体" w:hAnsi="宋体" w:hint="eastAsia"/>
          <w:bCs/>
          <w:kern w:val="0"/>
          <w:szCs w:val="21"/>
        </w:rPr>
        <w:t>3）具有履行合同所必需的设备和专业技术能力；</w:t>
      </w:r>
    </w:p>
    <w:p w:rsidR="0011582D" w:rsidRDefault="00AE1C27">
      <w:pPr>
        <w:spacing w:line="360" w:lineRule="auto"/>
        <w:ind w:leftChars="200" w:left="420" w:firstLineChars="200" w:firstLine="420"/>
        <w:rPr>
          <w:rFonts w:ascii="宋体" w:hAnsi="宋体"/>
          <w:bCs/>
          <w:kern w:val="0"/>
          <w:szCs w:val="21"/>
        </w:rPr>
      </w:pPr>
      <w:r>
        <w:rPr>
          <w:rFonts w:ascii="宋体" w:hAnsi="宋体" w:hint="eastAsia"/>
          <w:bCs/>
          <w:kern w:val="0"/>
          <w:szCs w:val="21"/>
        </w:rPr>
        <w:t>4）有依法缴纳税收和社会保障资金的良好记录；</w:t>
      </w:r>
    </w:p>
    <w:p w:rsidR="0011582D" w:rsidRDefault="00AE1C27">
      <w:pPr>
        <w:spacing w:line="360" w:lineRule="auto"/>
        <w:ind w:leftChars="200" w:left="420" w:firstLineChars="200" w:firstLine="420"/>
        <w:rPr>
          <w:rFonts w:ascii="宋体" w:hAnsi="宋体"/>
          <w:bCs/>
          <w:kern w:val="0"/>
          <w:szCs w:val="21"/>
        </w:rPr>
      </w:pPr>
      <w:r>
        <w:rPr>
          <w:rFonts w:ascii="宋体" w:hAnsi="宋体" w:hint="eastAsia"/>
          <w:bCs/>
          <w:kern w:val="0"/>
          <w:szCs w:val="21"/>
        </w:rPr>
        <w:t>5）参加政府采购活动前三年内，在经营活动中没有重大违法记录；</w:t>
      </w:r>
    </w:p>
    <w:p w:rsidR="0011582D" w:rsidRDefault="00AE1C27">
      <w:pPr>
        <w:spacing w:line="360" w:lineRule="auto"/>
        <w:ind w:leftChars="200" w:left="420" w:firstLineChars="200" w:firstLine="420"/>
        <w:rPr>
          <w:rFonts w:ascii="宋体" w:hAnsi="宋体"/>
          <w:bCs/>
          <w:kern w:val="0"/>
          <w:szCs w:val="21"/>
        </w:rPr>
      </w:pPr>
      <w:r>
        <w:rPr>
          <w:rFonts w:ascii="宋体" w:hAnsi="宋体" w:hint="eastAsia"/>
          <w:bCs/>
          <w:kern w:val="0"/>
          <w:szCs w:val="21"/>
        </w:rPr>
        <w:t>6）法律、行政法规规定的其他条件。</w:t>
      </w:r>
    </w:p>
    <w:p w:rsidR="0011582D" w:rsidRDefault="00AE1C27">
      <w:pPr>
        <w:spacing w:line="360" w:lineRule="auto"/>
        <w:ind w:firstLineChars="200" w:firstLine="420"/>
        <w:rPr>
          <w:rFonts w:ascii="宋体" w:hAnsi="宋体"/>
          <w:bCs/>
          <w:kern w:val="0"/>
          <w:szCs w:val="21"/>
        </w:rPr>
      </w:pPr>
      <w:r>
        <w:rPr>
          <w:rFonts w:ascii="宋体" w:hAnsi="宋体" w:hint="eastAsia"/>
          <w:bCs/>
          <w:kern w:val="0"/>
          <w:szCs w:val="21"/>
        </w:rPr>
        <w:t>（2）供应商的所有出资人均为中国投资者；</w:t>
      </w:r>
    </w:p>
    <w:p w:rsidR="0011582D" w:rsidRDefault="00AE1C27">
      <w:pPr>
        <w:spacing w:line="360" w:lineRule="auto"/>
        <w:ind w:firstLineChars="200" w:firstLine="420"/>
        <w:rPr>
          <w:rFonts w:ascii="宋体" w:hAnsi="宋体"/>
          <w:bCs/>
          <w:kern w:val="0"/>
          <w:szCs w:val="21"/>
        </w:rPr>
      </w:pPr>
      <w:r>
        <w:rPr>
          <w:rFonts w:ascii="宋体" w:hAnsi="宋体" w:hint="eastAsia"/>
          <w:bCs/>
          <w:kern w:val="0"/>
          <w:szCs w:val="21"/>
        </w:rPr>
        <w:t>（3）根据《政府采购代理机构管理暂行办法》（财库〔2018〕2号）规定，已被列入政府采购代理机构名录；</w:t>
      </w:r>
    </w:p>
    <w:p w:rsidR="0011582D" w:rsidRDefault="00AE1C27">
      <w:pPr>
        <w:spacing w:line="360" w:lineRule="auto"/>
        <w:ind w:firstLineChars="200" w:firstLine="420"/>
        <w:rPr>
          <w:rFonts w:ascii="宋体" w:hAnsi="宋体"/>
          <w:bCs/>
          <w:kern w:val="0"/>
          <w:szCs w:val="21"/>
        </w:rPr>
      </w:pPr>
      <w:r>
        <w:rPr>
          <w:rFonts w:ascii="宋体" w:hAnsi="宋体" w:hint="eastAsia"/>
          <w:bCs/>
          <w:kern w:val="0"/>
          <w:szCs w:val="21"/>
        </w:rPr>
        <w:t>（4）未被“信用中国”网站(www.creditchina.gov.cn)列入失信被执行人记录、重大税收违法案件当事人名单，未被中国政府采购网(www.ccgp.gov.cn)列入严重违法失信行为记录；</w:t>
      </w:r>
    </w:p>
    <w:p w:rsidR="0011582D" w:rsidRDefault="00AE1C27">
      <w:pPr>
        <w:spacing w:line="360" w:lineRule="auto"/>
        <w:ind w:firstLineChars="200" w:firstLine="420"/>
        <w:rPr>
          <w:rFonts w:ascii="宋体" w:hAnsi="宋体"/>
          <w:bCs/>
          <w:kern w:val="0"/>
          <w:szCs w:val="21"/>
        </w:rPr>
      </w:pPr>
      <w:r>
        <w:rPr>
          <w:rFonts w:ascii="宋体" w:hAnsi="宋体" w:hint="eastAsia"/>
          <w:bCs/>
          <w:kern w:val="0"/>
          <w:szCs w:val="21"/>
        </w:rPr>
        <w:t>（5）专职从事工程造价专业工作的人员不少于12人。其中，具有工程类或工程经济类中级以上专业技术职称的人员不少于10人，一级注册造价工程师不少于6人；</w:t>
      </w:r>
    </w:p>
    <w:p w:rsidR="0011582D" w:rsidRDefault="00AE1C27">
      <w:pPr>
        <w:spacing w:line="360" w:lineRule="auto"/>
        <w:ind w:firstLineChars="200" w:firstLine="420"/>
        <w:rPr>
          <w:rFonts w:ascii="宋体" w:hAnsi="宋体"/>
          <w:bCs/>
          <w:kern w:val="0"/>
          <w:szCs w:val="21"/>
        </w:rPr>
      </w:pPr>
      <w:r>
        <w:rPr>
          <w:rFonts w:ascii="宋体" w:hAnsi="宋体" w:hint="eastAsia"/>
          <w:bCs/>
          <w:kern w:val="0"/>
          <w:szCs w:val="21"/>
        </w:rPr>
        <w:t>（6）自身不具有商务部援外项目实施企业资格（项目管理企业、工程总承包企业、</w:t>
      </w:r>
      <w:r w:rsidR="00E94155">
        <w:rPr>
          <w:rFonts w:ascii="宋体" w:hAnsi="宋体" w:hint="eastAsia"/>
          <w:bCs/>
          <w:kern w:val="0"/>
          <w:szCs w:val="21"/>
        </w:rPr>
        <w:t>技术援助项目实施企业、</w:t>
      </w:r>
      <w:r>
        <w:rPr>
          <w:rFonts w:ascii="宋体" w:hAnsi="宋体" w:hint="eastAsia"/>
          <w:bCs/>
          <w:kern w:val="0"/>
          <w:szCs w:val="21"/>
        </w:rPr>
        <w:t>顾问咨询企业、检查验收企业），且与现阶段商务部援外项目实施企业（项目管理企业、工程总承包企业、顾问咨询企业、检查验收企业）不存在关联关系；</w:t>
      </w:r>
    </w:p>
    <w:p w:rsidR="0011582D" w:rsidRDefault="00AE1C27">
      <w:pPr>
        <w:spacing w:line="360" w:lineRule="auto"/>
        <w:ind w:firstLineChars="200" w:firstLine="420"/>
        <w:rPr>
          <w:rFonts w:ascii="宋体" w:hAnsi="宋体"/>
          <w:bCs/>
          <w:kern w:val="0"/>
          <w:szCs w:val="21"/>
        </w:rPr>
      </w:pPr>
      <w:r>
        <w:rPr>
          <w:rFonts w:ascii="宋体" w:hAnsi="宋体" w:hint="eastAsia"/>
          <w:bCs/>
          <w:kern w:val="0"/>
          <w:szCs w:val="21"/>
        </w:rPr>
        <w:t>（7）注册地在北京或在北京有分公司或在北京有常设办事机构，或能通过其它方式保障其在京提供采购代理服务。</w:t>
      </w:r>
    </w:p>
    <w:p w:rsidR="0011582D" w:rsidRDefault="0011582D">
      <w:pPr>
        <w:spacing w:line="360" w:lineRule="auto"/>
        <w:ind w:firstLineChars="200" w:firstLine="420"/>
        <w:rPr>
          <w:rFonts w:ascii="宋体" w:hAnsi="宋体"/>
          <w:bCs/>
          <w:szCs w:val="21"/>
        </w:rPr>
      </w:pPr>
    </w:p>
    <w:p w:rsidR="0011582D" w:rsidRDefault="00AE1C27">
      <w:pPr>
        <w:pStyle w:val="PMletterTextBullet"/>
        <w:spacing w:before="0"/>
        <w:ind w:left="0" w:firstLine="0"/>
        <w:rPr>
          <w:rFonts w:ascii="宋体" w:hAnsi="宋体"/>
          <w:b/>
          <w:sz w:val="21"/>
          <w:szCs w:val="21"/>
        </w:rPr>
      </w:pPr>
      <w:r>
        <w:rPr>
          <w:rFonts w:ascii="宋体" w:hAnsi="宋体" w:hint="eastAsia"/>
          <w:b/>
          <w:sz w:val="21"/>
          <w:szCs w:val="21"/>
        </w:rPr>
        <w:t>6、投标报名、采购文件领取时间</w:t>
      </w:r>
      <w:bookmarkStart w:id="18" w:name="_Toc291754551"/>
      <w:r>
        <w:rPr>
          <w:rFonts w:ascii="宋体" w:hAnsi="宋体" w:hint="eastAsia"/>
          <w:b/>
          <w:sz w:val="21"/>
          <w:szCs w:val="21"/>
        </w:rPr>
        <w:t>及地点：</w:t>
      </w:r>
    </w:p>
    <w:p w:rsidR="0011582D" w:rsidRDefault="00AE1C27" w:rsidP="00AE1C27">
      <w:pPr>
        <w:pStyle w:val="PMletterTextBullet"/>
        <w:spacing w:before="0"/>
        <w:ind w:left="0" w:firstLineChars="147" w:firstLine="309"/>
        <w:rPr>
          <w:rFonts w:ascii="宋体" w:hAnsi="宋体"/>
          <w:b/>
          <w:sz w:val="21"/>
          <w:szCs w:val="21"/>
        </w:rPr>
      </w:pPr>
      <w:r>
        <w:rPr>
          <w:rFonts w:ascii="宋体" w:hAnsi="宋体" w:hint="eastAsia"/>
          <w:sz w:val="21"/>
          <w:szCs w:val="21"/>
        </w:rPr>
        <w:t>北京时间：</w:t>
      </w:r>
      <w:r>
        <w:rPr>
          <w:rFonts w:ascii="宋体" w:hAnsi="宋体" w:hint="eastAsia"/>
          <w:color w:val="0000FF"/>
          <w:sz w:val="21"/>
          <w:szCs w:val="21"/>
          <w:u w:val="single"/>
        </w:rPr>
        <w:t>2020年</w:t>
      </w:r>
      <w:r w:rsidR="009F5BD9">
        <w:rPr>
          <w:rFonts w:ascii="宋体" w:hAnsi="宋体" w:hint="eastAsia"/>
          <w:color w:val="0000FF"/>
          <w:sz w:val="21"/>
          <w:szCs w:val="21"/>
          <w:u w:val="single"/>
        </w:rPr>
        <w:t>6</w:t>
      </w:r>
      <w:r>
        <w:rPr>
          <w:rFonts w:ascii="宋体" w:hAnsi="宋体" w:hint="eastAsia"/>
          <w:color w:val="0000FF"/>
          <w:sz w:val="21"/>
          <w:szCs w:val="21"/>
          <w:u w:val="single"/>
        </w:rPr>
        <w:t>月</w:t>
      </w:r>
      <w:r w:rsidR="009F5BD9">
        <w:rPr>
          <w:rFonts w:ascii="宋体" w:hAnsi="宋体" w:hint="eastAsia"/>
          <w:color w:val="0000FF"/>
          <w:sz w:val="21"/>
          <w:szCs w:val="21"/>
          <w:u w:val="single"/>
        </w:rPr>
        <w:t>1</w:t>
      </w:r>
      <w:r>
        <w:rPr>
          <w:rFonts w:ascii="宋体" w:hAnsi="宋体" w:hint="eastAsia"/>
          <w:color w:val="0000FF"/>
          <w:sz w:val="21"/>
          <w:szCs w:val="21"/>
          <w:u w:val="single"/>
        </w:rPr>
        <w:t>日至2020年</w:t>
      </w:r>
      <w:r w:rsidR="00450366">
        <w:rPr>
          <w:rFonts w:ascii="宋体" w:hAnsi="宋体" w:hint="eastAsia"/>
          <w:color w:val="0000FF"/>
          <w:sz w:val="21"/>
          <w:szCs w:val="21"/>
          <w:u w:val="single"/>
        </w:rPr>
        <w:t>6</w:t>
      </w:r>
      <w:r>
        <w:rPr>
          <w:rFonts w:ascii="宋体" w:hAnsi="宋体" w:hint="eastAsia"/>
          <w:color w:val="0000FF"/>
          <w:sz w:val="21"/>
          <w:szCs w:val="21"/>
          <w:u w:val="single"/>
        </w:rPr>
        <w:t>月</w:t>
      </w:r>
      <w:r w:rsidR="009F5BD9">
        <w:rPr>
          <w:rFonts w:ascii="宋体" w:hAnsi="宋体" w:hint="eastAsia"/>
          <w:color w:val="0000FF"/>
          <w:sz w:val="21"/>
          <w:szCs w:val="21"/>
          <w:u w:val="single"/>
        </w:rPr>
        <w:t>5</w:t>
      </w:r>
      <w:r>
        <w:rPr>
          <w:rFonts w:ascii="宋体" w:hAnsi="宋体" w:hint="eastAsia"/>
          <w:color w:val="0000FF"/>
          <w:sz w:val="21"/>
          <w:szCs w:val="21"/>
          <w:u w:val="single"/>
        </w:rPr>
        <w:t>日9：00至17：00时</w:t>
      </w:r>
      <w:bookmarkEnd w:id="18"/>
      <w:r>
        <w:rPr>
          <w:rFonts w:ascii="宋体" w:hAnsi="宋体" w:hint="eastAsia"/>
          <w:sz w:val="21"/>
          <w:szCs w:val="21"/>
        </w:rPr>
        <w:t>（节假日除外）。</w:t>
      </w:r>
    </w:p>
    <w:p w:rsidR="0011582D" w:rsidRDefault="00AE1C27" w:rsidP="00AE1C27">
      <w:pPr>
        <w:spacing w:line="360" w:lineRule="auto"/>
        <w:ind w:firstLineChars="147" w:firstLine="309"/>
        <w:rPr>
          <w:rFonts w:ascii="宋体" w:hAnsi="宋体"/>
          <w:szCs w:val="21"/>
        </w:rPr>
      </w:pPr>
      <w:r>
        <w:rPr>
          <w:rFonts w:ascii="宋体" w:hAnsi="宋体" w:hint="eastAsia"/>
          <w:szCs w:val="21"/>
        </w:rPr>
        <w:t>地址：北京市朝阳</w:t>
      </w:r>
      <w:proofErr w:type="gramStart"/>
      <w:r>
        <w:rPr>
          <w:rFonts w:ascii="宋体" w:hAnsi="宋体" w:hint="eastAsia"/>
          <w:szCs w:val="21"/>
        </w:rPr>
        <w:t>区驼房营</w:t>
      </w:r>
      <w:proofErr w:type="gramEnd"/>
      <w:r>
        <w:rPr>
          <w:rFonts w:ascii="宋体" w:hAnsi="宋体" w:hint="eastAsia"/>
          <w:szCs w:val="21"/>
        </w:rPr>
        <w:t>南路新华科技大厦11层1109（北京合信恒盛咨询有限公司）。</w:t>
      </w:r>
    </w:p>
    <w:p w:rsidR="0011582D" w:rsidRDefault="00AE1C27">
      <w:pPr>
        <w:pStyle w:val="PMletterTextBullet"/>
        <w:spacing w:before="0"/>
        <w:ind w:left="0" w:firstLine="0"/>
        <w:rPr>
          <w:rFonts w:ascii="宋体" w:hAnsi="宋体"/>
          <w:b/>
          <w:sz w:val="21"/>
          <w:szCs w:val="21"/>
        </w:rPr>
      </w:pPr>
      <w:r>
        <w:rPr>
          <w:rFonts w:ascii="宋体" w:hAnsi="宋体" w:hint="eastAsia"/>
          <w:b/>
          <w:sz w:val="21"/>
          <w:szCs w:val="21"/>
        </w:rPr>
        <w:t>7．标前答疑时间</w:t>
      </w:r>
    </w:p>
    <w:p w:rsidR="0011582D" w:rsidRDefault="00AE1C27">
      <w:pPr>
        <w:pStyle w:val="PMletterTextBullet"/>
        <w:spacing w:before="0"/>
        <w:ind w:leftChars="150" w:left="428" w:hangingChars="54" w:hanging="113"/>
        <w:rPr>
          <w:rFonts w:ascii="宋体" w:hAnsi="宋体"/>
          <w:bCs/>
          <w:sz w:val="21"/>
          <w:szCs w:val="21"/>
        </w:rPr>
      </w:pPr>
      <w:r>
        <w:rPr>
          <w:rFonts w:ascii="宋体" w:hAnsi="宋体" w:hint="eastAsia"/>
          <w:bCs/>
          <w:sz w:val="21"/>
          <w:szCs w:val="21"/>
        </w:rPr>
        <w:t>本项目接受澄清答疑的截止时间为</w:t>
      </w:r>
      <w:r>
        <w:rPr>
          <w:rFonts w:ascii="宋体" w:hAnsi="宋体" w:hint="eastAsia"/>
          <w:bCs/>
          <w:color w:val="0000FF"/>
          <w:sz w:val="21"/>
          <w:szCs w:val="21"/>
          <w:u w:val="single"/>
        </w:rPr>
        <w:t>2020年</w:t>
      </w:r>
      <w:r w:rsidR="008D30D1">
        <w:rPr>
          <w:rFonts w:ascii="宋体" w:hAnsi="宋体" w:hint="eastAsia"/>
          <w:bCs/>
          <w:color w:val="0000FF"/>
          <w:sz w:val="21"/>
          <w:szCs w:val="21"/>
          <w:u w:val="single"/>
        </w:rPr>
        <w:t>6</w:t>
      </w:r>
      <w:r>
        <w:rPr>
          <w:rFonts w:ascii="宋体" w:hAnsi="宋体" w:hint="eastAsia"/>
          <w:bCs/>
          <w:color w:val="0000FF"/>
          <w:sz w:val="21"/>
          <w:szCs w:val="21"/>
          <w:u w:val="single"/>
        </w:rPr>
        <w:t>月</w:t>
      </w:r>
      <w:r w:rsidR="00C02857">
        <w:rPr>
          <w:rFonts w:ascii="宋体" w:hAnsi="宋体" w:hint="eastAsia"/>
          <w:bCs/>
          <w:color w:val="0000FF"/>
          <w:sz w:val="21"/>
          <w:szCs w:val="21"/>
          <w:u w:val="single"/>
        </w:rPr>
        <w:t>5</w:t>
      </w:r>
      <w:r>
        <w:rPr>
          <w:rFonts w:ascii="宋体" w:hAnsi="宋体" w:hint="eastAsia"/>
          <w:bCs/>
          <w:color w:val="0000FF"/>
          <w:sz w:val="21"/>
          <w:szCs w:val="21"/>
          <w:u w:val="single"/>
        </w:rPr>
        <w:t>日（星期</w:t>
      </w:r>
      <w:r w:rsidR="00C02857">
        <w:rPr>
          <w:rFonts w:ascii="宋体" w:hAnsi="宋体" w:hint="eastAsia"/>
          <w:bCs/>
          <w:color w:val="0000FF"/>
          <w:sz w:val="21"/>
          <w:szCs w:val="21"/>
          <w:u w:val="single"/>
        </w:rPr>
        <w:t>五</w:t>
      </w:r>
      <w:bookmarkStart w:id="19" w:name="_GoBack"/>
      <w:bookmarkEnd w:id="19"/>
      <w:r>
        <w:rPr>
          <w:rFonts w:ascii="宋体" w:hAnsi="宋体" w:hint="eastAsia"/>
          <w:bCs/>
          <w:color w:val="0000FF"/>
          <w:sz w:val="21"/>
          <w:szCs w:val="21"/>
          <w:u w:val="single"/>
        </w:rPr>
        <w:t>）</w:t>
      </w:r>
      <w:r w:rsidR="009F5BD9">
        <w:rPr>
          <w:rFonts w:ascii="宋体" w:hAnsi="宋体" w:hint="eastAsia"/>
          <w:bCs/>
          <w:color w:val="0000FF"/>
          <w:sz w:val="21"/>
          <w:szCs w:val="21"/>
          <w:u w:val="single"/>
        </w:rPr>
        <w:t>17</w:t>
      </w:r>
      <w:r>
        <w:rPr>
          <w:rFonts w:ascii="宋体" w:hAnsi="宋体" w:hint="eastAsia"/>
          <w:bCs/>
          <w:color w:val="0000FF"/>
          <w:sz w:val="21"/>
          <w:szCs w:val="21"/>
          <w:u w:val="single"/>
        </w:rPr>
        <w:t>:00 时</w:t>
      </w:r>
      <w:r>
        <w:rPr>
          <w:rFonts w:ascii="宋体" w:hAnsi="宋体" w:hint="eastAsia"/>
          <w:bCs/>
          <w:sz w:val="21"/>
          <w:szCs w:val="21"/>
        </w:rPr>
        <w:t>。</w:t>
      </w:r>
    </w:p>
    <w:p w:rsidR="0011582D" w:rsidRDefault="00AE1C27" w:rsidP="00AE1C27">
      <w:pPr>
        <w:pStyle w:val="PMletterTextBullet"/>
        <w:spacing w:before="0"/>
        <w:ind w:left="8" w:firstLineChars="146" w:firstLine="307"/>
        <w:rPr>
          <w:rFonts w:ascii="宋体" w:hAnsi="宋体"/>
          <w:bCs/>
          <w:sz w:val="21"/>
          <w:szCs w:val="21"/>
        </w:rPr>
      </w:pPr>
      <w:r>
        <w:rPr>
          <w:rFonts w:ascii="宋体" w:hAnsi="宋体" w:hint="eastAsia"/>
          <w:bCs/>
          <w:sz w:val="21"/>
          <w:szCs w:val="21"/>
        </w:rPr>
        <w:t>澄清答疑只进行1次，晚于澄清答疑截止时间提交的答疑问题，采购代理将不予接受。对于澄清答疑回复内容仍有疑义的，采购代理可视</w:t>
      </w:r>
      <w:proofErr w:type="gramStart"/>
      <w:r>
        <w:rPr>
          <w:rFonts w:ascii="宋体" w:hAnsi="宋体" w:hint="eastAsia"/>
          <w:bCs/>
          <w:sz w:val="21"/>
          <w:szCs w:val="21"/>
        </w:rPr>
        <w:t>情予以</w:t>
      </w:r>
      <w:proofErr w:type="gramEnd"/>
      <w:r>
        <w:rPr>
          <w:rFonts w:ascii="宋体" w:hAnsi="宋体" w:hint="eastAsia"/>
          <w:bCs/>
          <w:sz w:val="21"/>
          <w:szCs w:val="21"/>
        </w:rPr>
        <w:t>解释。</w:t>
      </w:r>
    </w:p>
    <w:p w:rsidR="0011582D" w:rsidRDefault="00AE1C27">
      <w:pPr>
        <w:spacing w:line="360" w:lineRule="auto"/>
        <w:rPr>
          <w:rFonts w:ascii="宋体" w:hAnsi="宋体"/>
          <w:szCs w:val="21"/>
        </w:rPr>
      </w:pPr>
      <w:r>
        <w:rPr>
          <w:rFonts w:ascii="宋体" w:hAnsi="宋体" w:hint="eastAsia"/>
          <w:b/>
          <w:szCs w:val="21"/>
        </w:rPr>
        <w:t>8、采购文件售价：</w:t>
      </w:r>
      <w:r>
        <w:rPr>
          <w:rFonts w:ascii="宋体" w:hAnsi="宋体" w:hint="eastAsia"/>
          <w:szCs w:val="21"/>
        </w:rPr>
        <w:t>采购文件售价为人</w:t>
      </w:r>
      <w:r>
        <w:rPr>
          <w:rFonts w:ascii="宋体" w:hAnsi="宋体" w:hint="eastAsia"/>
          <w:bCs/>
          <w:kern w:val="0"/>
          <w:szCs w:val="21"/>
        </w:rPr>
        <w:t>民币</w:t>
      </w:r>
      <w:r>
        <w:rPr>
          <w:rFonts w:ascii="宋体" w:hAnsi="宋体" w:hint="eastAsia"/>
          <w:bCs/>
          <w:kern w:val="0"/>
          <w:szCs w:val="21"/>
          <w:u w:val="single"/>
        </w:rPr>
        <w:t>200</w:t>
      </w:r>
      <w:r>
        <w:rPr>
          <w:rFonts w:ascii="宋体" w:hAnsi="宋体" w:hint="eastAsia"/>
          <w:bCs/>
          <w:kern w:val="0"/>
          <w:szCs w:val="21"/>
        </w:rPr>
        <w:t>元，售</w:t>
      </w:r>
      <w:r>
        <w:rPr>
          <w:rFonts w:ascii="宋体" w:hAnsi="宋体" w:hint="eastAsia"/>
          <w:szCs w:val="21"/>
        </w:rPr>
        <w:t>后不退。如需邮寄须另附邮资人民币</w:t>
      </w:r>
      <w:r>
        <w:rPr>
          <w:rFonts w:ascii="宋体" w:hAnsi="宋体" w:hint="eastAsia"/>
          <w:szCs w:val="21"/>
          <w:u w:val="single"/>
        </w:rPr>
        <w:t>50元</w:t>
      </w:r>
      <w:r>
        <w:rPr>
          <w:rFonts w:ascii="宋体" w:hAnsi="宋体" w:hint="eastAsia"/>
          <w:szCs w:val="21"/>
        </w:rPr>
        <w:t>，代理机构不对邮寄过程中的遗失负责。</w:t>
      </w:r>
    </w:p>
    <w:p w:rsidR="0011582D" w:rsidRDefault="00AE1C27">
      <w:pPr>
        <w:spacing w:line="360" w:lineRule="auto"/>
        <w:rPr>
          <w:rFonts w:ascii="宋体" w:hAnsi="宋体"/>
          <w:b/>
          <w:szCs w:val="21"/>
        </w:rPr>
      </w:pPr>
      <w:r>
        <w:rPr>
          <w:rFonts w:ascii="宋体" w:hAnsi="宋体" w:hint="eastAsia"/>
          <w:b/>
          <w:szCs w:val="21"/>
        </w:rPr>
        <w:t>9、领取采购文件时应提供以下资料（复印件须加盖单位公章）：</w:t>
      </w:r>
    </w:p>
    <w:p w:rsidR="0011582D" w:rsidRDefault="00AE1C27">
      <w:pPr>
        <w:spacing w:line="360" w:lineRule="auto"/>
        <w:rPr>
          <w:rFonts w:ascii="宋体" w:hAnsi="宋体"/>
          <w:szCs w:val="21"/>
        </w:rPr>
      </w:pPr>
      <w:r>
        <w:rPr>
          <w:rFonts w:ascii="宋体" w:hAnsi="宋体" w:hint="eastAsia"/>
          <w:bCs/>
          <w:szCs w:val="21"/>
        </w:rPr>
        <w:t>（1）投标人法人授权委托书（原件）、被授权人身份证复印件；</w:t>
      </w:r>
    </w:p>
    <w:p w:rsidR="0011582D" w:rsidRDefault="00AE1C27">
      <w:pPr>
        <w:spacing w:line="360" w:lineRule="auto"/>
        <w:rPr>
          <w:rFonts w:ascii="宋体" w:hAnsi="宋体"/>
          <w:szCs w:val="21"/>
        </w:rPr>
      </w:pPr>
      <w:r>
        <w:rPr>
          <w:rFonts w:ascii="宋体" w:hAnsi="宋体" w:hint="eastAsia"/>
          <w:bCs/>
          <w:szCs w:val="21"/>
        </w:rPr>
        <w:t>（2）投标人</w:t>
      </w:r>
      <w:r>
        <w:rPr>
          <w:rFonts w:ascii="宋体" w:hAnsi="宋体" w:hint="eastAsia"/>
          <w:szCs w:val="21"/>
        </w:rPr>
        <w:t>法人营业执照副本复印件（加盖公章）；</w:t>
      </w:r>
    </w:p>
    <w:p w:rsidR="0011582D" w:rsidRDefault="00AE1C27">
      <w:pPr>
        <w:spacing w:line="360" w:lineRule="auto"/>
        <w:rPr>
          <w:rFonts w:ascii="宋体" w:hAnsi="宋体"/>
          <w:szCs w:val="21"/>
        </w:rPr>
      </w:pPr>
      <w:r>
        <w:rPr>
          <w:rFonts w:ascii="宋体" w:hAnsi="宋体" w:hint="eastAsia"/>
          <w:b/>
          <w:szCs w:val="21"/>
        </w:rPr>
        <w:t>10、投标文件递交截止时间（开标时间）：</w:t>
      </w:r>
      <w:r>
        <w:rPr>
          <w:rFonts w:ascii="宋体" w:hAnsi="宋体" w:hint="eastAsia"/>
          <w:color w:val="0000FF"/>
          <w:szCs w:val="21"/>
          <w:u w:val="single"/>
        </w:rPr>
        <w:t>2020年6月</w:t>
      </w:r>
      <w:r w:rsidR="008D30D1">
        <w:rPr>
          <w:rFonts w:ascii="宋体" w:hAnsi="宋体" w:hint="eastAsia"/>
          <w:color w:val="0000FF"/>
          <w:szCs w:val="21"/>
          <w:u w:val="single"/>
        </w:rPr>
        <w:t>22</w:t>
      </w:r>
      <w:r>
        <w:rPr>
          <w:rFonts w:ascii="宋体" w:hAnsi="宋体" w:hint="eastAsia"/>
          <w:color w:val="0000FF"/>
          <w:szCs w:val="21"/>
          <w:u w:val="single"/>
        </w:rPr>
        <w:t>日9:00时</w:t>
      </w:r>
      <w:r>
        <w:rPr>
          <w:rFonts w:ascii="宋体" w:hAnsi="宋体" w:hint="eastAsia"/>
          <w:szCs w:val="21"/>
        </w:rPr>
        <w:t>（北京时间）。</w:t>
      </w:r>
    </w:p>
    <w:p w:rsidR="0011582D" w:rsidRDefault="00AE1C27">
      <w:pPr>
        <w:spacing w:line="360" w:lineRule="auto"/>
        <w:rPr>
          <w:rFonts w:ascii="宋体" w:hAnsi="宋体"/>
          <w:b/>
          <w:szCs w:val="21"/>
        </w:rPr>
      </w:pPr>
      <w:r>
        <w:rPr>
          <w:rFonts w:ascii="宋体" w:hAnsi="宋体" w:hint="eastAsia"/>
          <w:b/>
          <w:szCs w:val="21"/>
        </w:rPr>
        <w:t>11、投标文件递交地点：</w:t>
      </w:r>
      <w:r>
        <w:rPr>
          <w:rFonts w:ascii="宋体" w:hAnsi="宋体" w:hint="eastAsia"/>
          <w:bCs/>
          <w:color w:val="0000FF"/>
          <w:szCs w:val="21"/>
        </w:rPr>
        <w:t>北京市东城区广渠门北里73号商务部评标中心（电话：010-51356088）</w:t>
      </w:r>
      <w:r>
        <w:rPr>
          <w:rFonts w:ascii="宋体" w:hAnsi="宋体" w:hint="eastAsia"/>
          <w:szCs w:val="21"/>
        </w:rPr>
        <w:t>。</w:t>
      </w:r>
    </w:p>
    <w:p w:rsidR="0011582D" w:rsidRDefault="00AE1C27">
      <w:pPr>
        <w:spacing w:line="360" w:lineRule="auto"/>
        <w:rPr>
          <w:rFonts w:ascii="宋体" w:hAnsi="宋体"/>
          <w:szCs w:val="21"/>
        </w:rPr>
      </w:pPr>
      <w:r>
        <w:rPr>
          <w:rFonts w:ascii="宋体" w:hAnsi="宋体" w:hint="eastAsia"/>
          <w:szCs w:val="21"/>
        </w:rPr>
        <w:t>注：递交投标文件时投标人须出示居民身份证原件（非法定代表人还须提供《法定代表人授权书》）。</w:t>
      </w:r>
    </w:p>
    <w:p w:rsidR="0011582D" w:rsidRDefault="00AE1C27">
      <w:pPr>
        <w:spacing w:line="360" w:lineRule="auto"/>
        <w:rPr>
          <w:rFonts w:ascii="宋体" w:hAnsi="宋体"/>
          <w:szCs w:val="21"/>
        </w:rPr>
      </w:pPr>
      <w:r>
        <w:rPr>
          <w:rFonts w:ascii="宋体" w:hAnsi="宋体" w:hint="eastAsia"/>
          <w:b/>
          <w:szCs w:val="21"/>
        </w:rPr>
        <w:t>12、评标方法：</w:t>
      </w:r>
      <w:r>
        <w:rPr>
          <w:rFonts w:ascii="宋体" w:hAnsi="宋体" w:hint="eastAsia"/>
          <w:szCs w:val="21"/>
        </w:rPr>
        <w:t>综合评分法</w:t>
      </w:r>
    </w:p>
    <w:p w:rsidR="0011582D" w:rsidRDefault="00AE1C27">
      <w:pPr>
        <w:spacing w:line="360" w:lineRule="auto"/>
        <w:rPr>
          <w:rFonts w:ascii="宋体" w:hAnsi="宋体"/>
          <w:szCs w:val="21"/>
        </w:rPr>
      </w:pPr>
      <w:r>
        <w:rPr>
          <w:rFonts w:ascii="宋体" w:hAnsi="宋体" w:hint="eastAsia"/>
          <w:b/>
          <w:szCs w:val="21"/>
        </w:rPr>
        <w:t>13、投标保证金：</w:t>
      </w:r>
      <w:r>
        <w:rPr>
          <w:rFonts w:ascii="宋体" w:hAnsi="宋体" w:hint="eastAsia"/>
          <w:b/>
          <w:szCs w:val="21"/>
          <w:u w:val="single"/>
        </w:rPr>
        <w:t>无</w:t>
      </w:r>
    </w:p>
    <w:p w:rsidR="0011582D" w:rsidRDefault="00AE1C27">
      <w:pPr>
        <w:spacing w:line="360" w:lineRule="auto"/>
        <w:rPr>
          <w:rFonts w:ascii="宋体" w:hAnsi="宋体"/>
          <w:b/>
          <w:szCs w:val="21"/>
        </w:rPr>
      </w:pPr>
      <w:r>
        <w:rPr>
          <w:rFonts w:ascii="宋体" w:hAnsi="宋体" w:hint="eastAsia"/>
          <w:b/>
          <w:szCs w:val="21"/>
        </w:rPr>
        <w:t>14、联系方式：</w:t>
      </w:r>
    </w:p>
    <w:p w:rsidR="0011582D" w:rsidRDefault="00AE1C27">
      <w:pPr>
        <w:spacing w:line="360" w:lineRule="auto"/>
        <w:rPr>
          <w:rFonts w:ascii="宋体" w:hAnsi="宋体"/>
          <w:szCs w:val="21"/>
        </w:rPr>
      </w:pPr>
      <w:r>
        <w:rPr>
          <w:rFonts w:ascii="宋体" w:hAnsi="宋体" w:hint="eastAsia"/>
          <w:szCs w:val="21"/>
        </w:rPr>
        <w:t>采购人：商务部国际经济合作事务局</w:t>
      </w:r>
    </w:p>
    <w:p w:rsidR="0011582D" w:rsidRDefault="00AE1C27">
      <w:pPr>
        <w:spacing w:line="360" w:lineRule="auto"/>
        <w:rPr>
          <w:rFonts w:ascii="宋体" w:hAnsi="宋体"/>
          <w:szCs w:val="21"/>
        </w:rPr>
      </w:pPr>
      <w:r>
        <w:rPr>
          <w:rFonts w:ascii="宋体" w:hAnsi="宋体" w:hint="eastAsia"/>
          <w:szCs w:val="21"/>
        </w:rPr>
        <w:t>采购人地址：北京市海淀区复兴路17号国海广场C座</w:t>
      </w:r>
    </w:p>
    <w:p w:rsidR="0011582D" w:rsidRDefault="00AE1C27">
      <w:pPr>
        <w:spacing w:line="360" w:lineRule="auto"/>
        <w:rPr>
          <w:rFonts w:ascii="宋体" w:hAnsi="宋体"/>
          <w:szCs w:val="21"/>
        </w:rPr>
      </w:pPr>
      <w:r>
        <w:rPr>
          <w:rFonts w:ascii="宋体" w:hAnsi="宋体" w:hint="eastAsia"/>
          <w:szCs w:val="21"/>
        </w:rPr>
        <w:t>采购代理机构：北京合信恒盛咨询有限公司</w:t>
      </w:r>
    </w:p>
    <w:p w:rsidR="0011582D" w:rsidRDefault="00AE1C27">
      <w:pPr>
        <w:spacing w:line="360" w:lineRule="auto"/>
        <w:rPr>
          <w:rFonts w:ascii="宋体" w:hAnsi="宋体"/>
          <w:szCs w:val="21"/>
        </w:rPr>
      </w:pPr>
      <w:r>
        <w:rPr>
          <w:rFonts w:ascii="宋体" w:hAnsi="宋体" w:hint="eastAsia"/>
          <w:szCs w:val="21"/>
        </w:rPr>
        <w:t>地址：北京市朝阳</w:t>
      </w:r>
      <w:proofErr w:type="gramStart"/>
      <w:r>
        <w:rPr>
          <w:rFonts w:ascii="宋体" w:hAnsi="宋体" w:hint="eastAsia"/>
          <w:szCs w:val="21"/>
        </w:rPr>
        <w:t>区驼房营</w:t>
      </w:r>
      <w:proofErr w:type="gramEnd"/>
      <w:r>
        <w:rPr>
          <w:rFonts w:ascii="宋体" w:hAnsi="宋体" w:hint="eastAsia"/>
          <w:szCs w:val="21"/>
        </w:rPr>
        <w:t>南路新华科技大厦11层1109</w:t>
      </w:r>
    </w:p>
    <w:p w:rsidR="0011582D" w:rsidRDefault="00AE1C27">
      <w:pPr>
        <w:spacing w:line="360" w:lineRule="auto"/>
        <w:rPr>
          <w:rFonts w:ascii="宋体" w:hAnsi="宋体"/>
          <w:sz w:val="24"/>
        </w:rPr>
      </w:pPr>
      <w:r>
        <w:rPr>
          <w:rFonts w:ascii="宋体" w:hAnsi="宋体" w:hint="eastAsia"/>
          <w:szCs w:val="21"/>
        </w:rPr>
        <w:t>邮政编码：100066</w:t>
      </w:r>
    </w:p>
    <w:p w:rsidR="0011582D" w:rsidRDefault="00AE1C27">
      <w:pPr>
        <w:spacing w:line="360" w:lineRule="auto"/>
        <w:rPr>
          <w:rFonts w:ascii="宋体" w:hAnsi="宋体"/>
          <w:szCs w:val="21"/>
        </w:rPr>
      </w:pPr>
      <w:r>
        <w:rPr>
          <w:rFonts w:ascii="宋体" w:hAnsi="宋体" w:hint="eastAsia"/>
          <w:szCs w:val="21"/>
        </w:rPr>
        <w:t xml:space="preserve">联系人：李先生    </w:t>
      </w:r>
    </w:p>
    <w:p w:rsidR="0011582D" w:rsidRDefault="00AE1C27">
      <w:pPr>
        <w:spacing w:line="360" w:lineRule="auto"/>
        <w:rPr>
          <w:rFonts w:ascii="宋体" w:hAnsi="宋体"/>
          <w:szCs w:val="21"/>
        </w:rPr>
      </w:pPr>
      <w:r>
        <w:rPr>
          <w:rFonts w:ascii="宋体" w:hAnsi="宋体" w:hint="eastAsia"/>
          <w:szCs w:val="21"/>
        </w:rPr>
        <w:t xml:space="preserve">联系电话：13241821898 </w:t>
      </w:r>
    </w:p>
    <w:p w:rsidR="0011582D" w:rsidRDefault="00AE1C27">
      <w:r>
        <w:rPr>
          <w:rFonts w:ascii="宋体" w:hAnsi="宋体" w:hint="eastAsia"/>
          <w:szCs w:val="21"/>
        </w:rPr>
        <w:t>传真：010-010-84700072-804</w:t>
      </w:r>
    </w:p>
    <w:p w:rsidR="0011582D" w:rsidRDefault="00AE1C27">
      <w:pPr>
        <w:spacing w:line="360" w:lineRule="auto"/>
        <w:rPr>
          <w:rFonts w:ascii="宋体" w:hAnsi="宋体"/>
          <w:szCs w:val="21"/>
        </w:rPr>
      </w:pPr>
      <w:r>
        <w:rPr>
          <w:rFonts w:ascii="宋体" w:hAnsi="宋体"/>
          <w:sz w:val="24"/>
        </w:rPr>
        <w:br w:type="page"/>
      </w:r>
    </w:p>
    <w:p w:rsidR="0011582D" w:rsidRDefault="00AE1C27">
      <w:pPr>
        <w:pStyle w:val="10"/>
        <w:spacing w:before="120" w:line="360" w:lineRule="auto"/>
        <w:rPr>
          <w:rFonts w:hAnsi="宋体"/>
          <w:sz w:val="28"/>
          <w:szCs w:val="28"/>
        </w:rPr>
      </w:pPr>
      <w:bookmarkStart w:id="20" w:name="_Toc293387671"/>
      <w:bookmarkStart w:id="21" w:name="_Toc283633523"/>
      <w:bookmarkStart w:id="22" w:name="_Toc294251597"/>
      <w:bookmarkStart w:id="23" w:name="_Toc41586031"/>
      <w:r>
        <w:rPr>
          <w:rFonts w:hAnsi="宋体" w:hint="eastAsia"/>
          <w:sz w:val="28"/>
          <w:szCs w:val="28"/>
        </w:rPr>
        <w:t xml:space="preserve">第二章  </w:t>
      </w:r>
      <w:bookmarkStart w:id="24" w:name="_Toc293387672"/>
      <w:bookmarkStart w:id="25" w:name="_Toc245535007"/>
      <w:bookmarkStart w:id="26" w:name="_Toc271556341"/>
      <w:bookmarkStart w:id="27" w:name="_Toc283633524"/>
      <w:bookmarkStart w:id="28" w:name="_Toc276559985"/>
      <w:bookmarkStart w:id="29" w:name="_Toc248319420"/>
      <w:bookmarkStart w:id="30" w:name="_Toc248317987"/>
      <w:bookmarkEnd w:id="20"/>
      <w:bookmarkEnd w:id="21"/>
      <w:r>
        <w:rPr>
          <w:rFonts w:hAnsi="宋体" w:hint="eastAsia"/>
          <w:sz w:val="28"/>
          <w:szCs w:val="28"/>
        </w:rPr>
        <w:t>投标人须知资料表</w:t>
      </w:r>
      <w:bookmarkEnd w:id="22"/>
      <w:bookmarkEnd w:id="23"/>
      <w:bookmarkEnd w:id="24"/>
      <w:bookmarkEnd w:id="25"/>
      <w:bookmarkEnd w:id="26"/>
      <w:bookmarkEnd w:id="27"/>
      <w:bookmarkEnd w:id="28"/>
      <w:bookmarkEnd w:id="29"/>
      <w:bookmarkEnd w:id="30"/>
    </w:p>
    <w:p w:rsidR="0011582D" w:rsidRDefault="00AE1C27">
      <w:pPr>
        <w:spacing w:line="360" w:lineRule="auto"/>
        <w:ind w:firstLine="420"/>
        <w:rPr>
          <w:rFonts w:ascii="Arial" w:hAnsi="Arial" w:cs="Arial"/>
          <w:szCs w:val="21"/>
        </w:rPr>
      </w:pPr>
      <w:r>
        <w:rPr>
          <w:rFonts w:ascii="Arial" w:hAnsi="Arial" w:cs="Arial"/>
          <w:szCs w:val="21"/>
        </w:rPr>
        <w:t>本表是关于本项目采购的具体资料，是对第</w:t>
      </w:r>
      <w:r>
        <w:rPr>
          <w:rFonts w:ascii="Arial" w:hAnsi="Arial" w:cs="Arial" w:hint="eastAsia"/>
          <w:szCs w:val="21"/>
        </w:rPr>
        <w:t>二</w:t>
      </w:r>
      <w:r>
        <w:rPr>
          <w:rFonts w:ascii="Arial" w:hAnsi="Arial" w:cs="Arial"/>
          <w:szCs w:val="21"/>
        </w:rPr>
        <w:t>章投标人须知的具体补充和修改，如有矛盾，应以本资料表为准。投标人须知资料表的条款号与第</w:t>
      </w:r>
      <w:r>
        <w:rPr>
          <w:rFonts w:ascii="Arial" w:hAnsi="Arial" w:cs="Arial" w:hint="eastAsia"/>
          <w:szCs w:val="21"/>
        </w:rPr>
        <w:t>二</w:t>
      </w:r>
      <w:r>
        <w:rPr>
          <w:rFonts w:ascii="Arial" w:hAnsi="Arial" w:cs="Arial"/>
          <w:szCs w:val="21"/>
        </w:rPr>
        <w:t>章投标人须知</w:t>
      </w:r>
      <w:r>
        <w:rPr>
          <w:rFonts w:ascii="Arial" w:hAnsi="Arial" w:cs="Arial" w:hint="eastAsia"/>
          <w:szCs w:val="21"/>
        </w:rPr>
        <w:t>条款号</w:t>
      </w:r>
      <w:r>
        <w:rPr>
          <w:rFonts w:ascii="Arial" w:hAnsi="Arial" w:cs="Arial"/>
          <w:szCs w:val="21"/>
        </w:rPr>
        <w:t>相对应。</w:t>
      </w:r>
    </w:p>
    <w:tbl>
      <w:tblPr>
        <w:tblW w:w="85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8"/>
        <w:gridCol w:w="691"/>
        <w:gridCol w:w="7239"/>
      </w:tblGrid>
      <w:tr w:rsidR="0011582D">
        <w:trPr>
          <w:trHeight w:val="392"/>
          <w:jc w:val="center"/>
        </w:trPr>
        <w:tc>
          <w:tcPr>
            <w:tcW w:w="598" w:type="dxa"/>
            <w:tcBorders>
              <w:left w:val="single" w:sz="4" w:space="0" w:color="auto"/>
            </w:tcBorders>
            <w:vAlign w:val="center"/>
          </w:tcPr>
          <w:p w:rsidR="0011582D" w:rsidRDefault="00AE1C27">
            <w:pPr>
              <w:spacing w:line="360" w:lineRule="auto"/>
              <w:rPr>
                <w:rFonts w:ascii="宋体" w:hAnsi="宋体" w:cs="Arial"/>
                <w:b/>
                <w:sz w:val="24"/>
              </w:rPr>
            </w:pPr>
            <w:r>
              <w:rPr>
                <w:rFonts w:ascii="宋体" w:hAnsi="宋体" w:cs="Arial" w:hint="eastAsia"/>
                <w:b/>
                <w:sz w:val="24"/>
              </w:rPr>
              <w:t>序号</w:t>
            </w:r>
          </w:p>
        </w:tc>
        <w:tc>
          <w:tcPr>
            <w:tcW w:w="691" w:type="dxa"/>
            <w:tcBorders>
              <w:left w:val="single" w:sz="4" w:space="0" w:color="auto"/>
            </w:tcBorders>
            <w:vAlign w:val="center"/>
          </w:tcPr>
          <w:p w:rsidR="0011582D" w:rsidRDefault="00AE1C27">
            <w:pPr>
              <w:spacing w:line="360" w:lineRule="auto"/>
              <w:jc w:val="center"/>
              <w:rPr>
                <w:rFonts w:ascii="宋体" w:hAnsi="宋体" w:cs="Arial"/>
                <w:b/>
                <w:sz w:val="24"/>
              </w:rPr>
            </w:pPr>
            <w:r>
              <w:rPr>
                <w:rFonts w:ascii="宋体" w:hAnsi="宋体" w:cs="Arial" w:hint="eastAsia"/>
                <w:b/>
                <w:sz w:val="24"/>
              </w:rPr>
              <w:t>条款号</w:t>
            </w:r>
          </w:p>
        </w:tc>
        <w:tc>
          <w:tcPr>
            <w:tcW w:w="7239" w:type="dxa"/>
            <w:tcBorders>
              <w:left w:val="single" w:sz="4" w:space="0" w:color="auto"/>
            </w:tcBorders>
            <w:vAlign w:val="center"/>
          </w:tcPr>
          <w:p w:rsidR="0011582D" w:rsidRDefault="00AE1C27">
            <w:pPr>
              <w:spacing w:line="360" w:lineRule="auto"/>
              <w:jc w:val="center"/>
              <w:rPr>
                <w:rFonts w:ascii="宋体" w:hAnsi="宋体" w:cs="Arial"/>
                <w:b/>
                <w:sz w:val="24"/>
              </w:rPr>
            </w:pPr>
            <w:r>
              <w:rPr>
                <w:rFonts w:ascii="宋体" w:hAnsi="宋体" w:cs="Arial"/>
                <w:b/>
                <w:sz w:val="24"/>
              </w:rPr>
              <w:t>内      容</w:t>
            </w:r>
          </w:p>
        </w:tc>
      </w:tr>
      <w:tr w:rsidR="0011582D">
        <w:trPr>
          <w:trHeight w:val="88"/>
          <w:jc w:val="center"/>
        </w:trPr>
        <w:tc>
          <w:tcPr>
            <w:tcW w:w="598"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1</w:t>
            </w:r>
          </w:p>
        </w:tc>
        <w:tc>
          <w:tcPr>
            <w:tcW w:w="691"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sz w:val="24"/>
              </w:rPr>
              <w:t>1.1</w:t>
            </w:r>
          </w:p>
        </w:tc>
        <w:tc>
          <w:tcPr>
            <w:tcW w:w="7239" w:type="dxa"/>
            <w:vAlign w:val="center"/>
          </w:tcPr>
          <w:p w:rsidR="0011582D" w:rsidRDefault="00AE1C27">
            <w:pPr>
              <w:spacing w:line="360" w:lineRule="auto"/>
              <w:rPr>
                <w:rFonts w:ascii="宋体" w:hAnsi="宋体" w:cs="Arial"/>
                <w:szCs w:val="21"/>
                <w:u w:val="single"/>
              </w:rPr>
            </w:pPr>
            <w:r>
              <w:rPr>
                <w:rFonts w:ascii="宋体" w:hAnsi="宋体" w:hint="eastAsia"/>
                <w:szCs w:val="21"/>
              </w:rPr>
              <w:t>委托方：</w:t>
            </w:r>
            <w:r>
              <w:rPr>
                <w:rFonts w:hint="eastAsia"/>
                <w:szCs w:val="21"/>
              </w:rPr>
              <w:t>商务部国际经济合作事务局（以下简称“采购人”、“买方”、“甲方”、“用户”）</w:t>
            </w:r>
          </w:p>
        </w:tc>
      </w:tr>
      <w:tr w:rsidR="0011582D">
        <w:trPr>
          <w:trHeight w:val="353"/>
          <w:jc w:val="center"/>
        </w:trPr>
        <w:tc>
          <w:tcPr>
            <w:tcW w:w="598"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2</w:t>
            </w:r>
          </w:p>
        </w:tc>
        <w:tc>
          <w:tcPr>
            <w:tcW w:w="691"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2.1</w:t>
            </w:r>
          </w:p>
        </w:tc>
        <w:tc>
          <w:tcPr>
            <w:tcW w:w="7239" w:type="dxa"/>
            <w:vAlign w:val="center"/>
          </w:tcPr>
          <w:p w:rsidR="0011582D" w:rsidRDefault="00AE1C27">
            <w:pPr>
              <w:spacing w:line="360" w:lineRule="auto"/>
              <w:rPr>
                <w:rFonts w:ascii="宋体" w:hAnsi="宋体" w:cs="Arial"/>
                <w:szCs w:val="21"/>
                <w:u w:val="single"/>
              </w:rPr>
            </w:pPr>
            <w:r>
              <w:rPr>
                <w:rFonts w:ascii="宋体" w:hAnsi="宋体" w:cs="Arial" w:hint="eastAsia"/>
                <w:szCs w:val="21"/>
              </w:rPr>
              <w:t>资金来源：财政资金</w:t>
            </w:r>
          </w:p>
        </w:tc>
      </w:tr>
      <w:tr w:rsidR="0011582D">
        <w:trPr>
          <w:trHeight w:val="3371"/>
          <w:jc w:val="center"/>
        </w:trPr>
        <w:tc>
          <w:tcPr>
            <w:tcW w:w="598"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3</w:t>
            </w:r>
          </w:p>
        </w:tc>
        <w:tc>
          <w:tcPr>
            <w:tcW w:w="691"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5.1</w:t>
            </w:r>
          </w:p>
        </w:tc>
        <w:tc>
          <w:tcPr>
            <w:tcW w:w="7239" w:type="dxa"/>
            <w:vAlign w:val="center"/>
          </w:tcPr>
          <w:p w:rsidR="0011582D" w:rsidRDefault="00AE1C27">
            <w:pPr>
              <w:spacing w:line="360" w:lineRule="auto"/>
              <w:rPr>
                <w:rFonts w:ascii="宋体" w:hAnsi="宋体"/>
                <w:b/>
                <w:szCs w:val="21"/>
              </w:rPr>
            </w:pPr>
            <w:r>
              <w:rPr>
                <w:rFonts w:ascii="宋体" w:hAnsi="宋体" w:hint="eastAsia"/>
                <w:b/>
                <w:szCs w:val="21"/>
              </w:rPr>
              <w:t>采购文件构成：</w:t>
            </w:r>
          </w:p>
          <w:p w:rsidR="0011582D" w:rsidRDefault="00AE1C27">
            <w:pPr>
              <w:numPr>
                <w:ilvl w:val="0"/>
                <w:numId w:val="4"/>
              </w:numPr>
              <w:spacing w:line="360" w:lineRule="auto"/>
              <w:rPr>
                <w:rFonts w:ascii="宋体" w:hAnsi="宋体"/>
                <w:szCs w:val="21"/>
              </w:rPr>
            </w:pPr>
            <w:r>
              <w:rPr>
                <w:rFonts w:ascii="宋体" w:hAnsi="宋体" w:hint="eastAsia"/>
                <w:szCs w:val="21"/>
              </w:rPr>
              <w:t>第一章  采购公告</w:t>
            </w:r>
          </w:p>
          <w:p w:rsidR="0011582D" w:rsidRDefault="00AE1C27">
            <w:pPr>
              <w:numPr>
                <w:ilvl w:val="0"/>
                <w:numId w:val="4"/>
              </w:numPr>
              <w:spacing w:line="360" w:lineRule="auto"/>
              <w:rPr>
                <w:rFonts w:ascii="宋体" w:hAnsi="宋体"/>
                <w:szCs w:val="21"/>
              </w:rPr>
            </w:pPr>
            <w:r>
              <w:rPr>
                <w:rFonts w:ascii="宋体" w:hAnsi="宋体" w:hint="eastAsia"/>
                <w:szCs w:val="21"/>
              </w:rPr>
              <w:t>第二章  投标人须知资料表</w:t>
            </w:r>
          </w:p>
          <w:p w:rsidR="0011582D" w:rsidRDefault="00AE1C27">
            <w:pPr>
              <w:numPr>
                <w:ilvl w:val="0"/>
                <w:numId w:val="4"/>
              </w:numPr>
              <w:spacing w:line="360" w:lineRule="auto"/>
              <w:rPr>
                <w:rFonts w:ascii="宋体" w:hAnsi="宋体"/>
                <w:szCs w:val="21"/>
              </w:rPr>
            </w:pPr>
            <w:r>
              <w:rPr>
                <w:rFonts w:ascii="宋体" w:hAnsi="宋体" w:hint="eastAsia"/>
                <w:szCs w:val="21"/>
              </w:rPr>
              <w:t>第三章  服务需求及相关要求</w:t>
            </w:r>
          </w:p>
          <w:p w:rsidR="0011582D" w:rsidRDefault="00AE1C27">
            <w:pPr>
              <w:numPr>
                <w:ilvl w:val="0"/>
                <w:numId w:val="4"/>
              </w:numPr>
              <w:spacing w:line="360" w:lineRule="auto"/>
              <w:rPr>
                <w:rFonts w:ascii="宋体" w:hAnsi="宋体"/>
                <w:szCs w:val="21"/>
              </w:rPr>
            </w:pPr>
            <w:r>
              <w:rPr>
                <w:rFonts w:ascii="宋体" w:hAnsi="宋体" w:hint="eastAsia"/>
                <w:szCs w:val="21"/>
              </w:rPr>
              <w:t>第四章  评标办法及标准</w:t>
            </w:r>
          </w:p>
          <w:p w:rsidR="0011582D" w:rsidRDefault="00AE1C27">
            <w:pPr>
              <w:numPr>
                <w:ilvl w:val="0"/>
                <w:numId w:val="4"/>
              </w:numPr>
              <w:spacing w:line="360" w:lineRule="auto"/>
              <w:rPr>
                <w:rFonts w:ascii="宋体" w:hAnsi="宋体"/>
                <w:szCs w:val="21"/>
              </w:rPr>
            </w:pPr>
            <w:r>
              <w:rPr>
                <w:rFonts w:ascii="宋体" w:hAnsi="宋体" w:hint="eastAsia"/>
                <w:szCs w:val="21"/>
              </w:rPr>
              <w:t>第五章  投标文件格式</w:t>
            </w:r>
          </w:p>
          <w:p w:rsidR="0011582D" w:rsidRDefault="00AE1C27">
            <w:pPr>
              <w:numPr>
                <w:ilvl w:val="0"/>
                <w:numId w:val="4"/>
              </w:numPr>
              <w:spacing w:line="360" w:lineRule="auto"/>
              <w:rPr>
                <w:rFonts w:ascii="宋体" w:hAnsi="宋体"/>
                <w:szCs w:val="21"/>
              </w:rPr>
            </w:pPr>
            <w:r>
              <w:rPr>
                <w:rFonts w:ascii="宋体" w:hAnsi="宋体" w:hint="eastAsia"/>
                <w:szCs w:val="21"/>
              </w:rPr>
              <w:t>第六章  合同格式及主要条款</w:t>
            </w:r>
          </w:p>
        </w:tc>
      </w:tr>
      <w:tr w:rsidR="0011582D">
        <w:trPr>
          <w:trHeight w:val="2257"/>
          <w:jc w:val="center"/>
        </w:trPr>
        <w:tc>
          <w:tcPr>
            <w:tcW w:w="598"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4</w:t>
            </w:r>
          </w:p>
        </w:tc>
        <w:tc>
          <w:tcPr>
            <w:tcW w:w="691"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9.1</w:t>
            </w:r>
          </w:p>
        </w:tc>
        <w:tc>
          <w:tcPr>
            <w:tcW w:w="7239" w:type="dxa"/>
            <w:vAlign w:val="center"/>
          </w:tcPr>
          <w:p w:rsidR="0011582D" w:rsidRDefault="00AE1C27">
            <w:pPr>
              <w:spacing w:line="360" w:lineRule="auto"/>
              <w:rPr>
                <w:rFonts w:ascii="宋体" w:hAnsi="宋体"/>
                <w:b/>
                <w:szCs w:val="21"/>
              </w:rPr>
            </w:pPr>
            <w:r>
              <w:rPr>
                <w:rFonts w:ascii="宋体" w:hAnsi="宋体" w:hint="eastAsia"/>
                <w:b/>
                <w:szCs w:val="21"/>
              </w:rPr>
              <w:t>投标文件应包括但不限于如下内容：</w:t>
            </w:r>
          </w:p>
          <w:p w:rsidR="0011582D" w:rsidRDefault="00AE1C27">
            <w:pPr>
              <w:numPr>
                <w:ilvl w:val="0"/>
                <w:numId w:val="5"/>
              </w:numPr>
              <w:spacing w:line="360" w:lineRule="auto"/>
              <w:rPr>
                <w:rFonts w:ascii="宋体" w:hAnsi="宋体"/>
                <w:szCs w:val="21"/>
              </w:rPr>
            </w:pPr>
            <w:r>
              <w:rPr>
                <w:rFonts w:ascii="宋体" w:hAnsi="宋体" w:hint="eastAsia"/>
                <w:szCs w:val="21"/>
              </w:rPr>
              <w:t>开标一览表</w:t>
            </w:r>
          </w:p>
          <w:p w:rsidR="0011582D" w:rsidRDefault="00AE1C27">
            <w:pPr>
              <w:numPr>
                <w:ilvl w:val="0"/>
                <w:numId w:val="5"/>
              </w:numPr>
              <w:spacing w:line="360" w:lineRule="auto"/>
              <w:rPr>
                <w:rFonts w:ascii="宋体" w:hAnsi="宋体"/>
                <w:szCs w:val="21"/>
              </w:rPr>
            </w:pPr>
            <w:r>
              <w:rPr>
                <w:rFonts w:ascii="宋体" w:hAnsi="宋体" w:hint="eastAsia"/>
                <w:szCs w:val="21"/>
              </w:rPr>
              <w:t>本采购文件第五章“投标文件格式”中要求的文件和资料</w:t>
            </w:r>
          </w:p>
          <w:p w:rsidR="0011582D" w:rsidRDefault="00AE1C27">
            <w:pPr>
              <w:numPr>
                <w:ilvl w:val="0"/>
                <w:numId w:val="5"/>
              </w:numPr>
              <w:spacing w:line="360" w:lineRule="auto"/>
              <w:rPr>
                <w:rFonts w:ascii="宋体" w:hAnsi="宋体"/>
                <w:szCs w:val="21"/>
              </w:rPr>
            </w:pPr>
            <w:r>
              <w:rPr>
                <w:rFonts w:ascii="宋体" w:hAnsi="宋体" w:hint="eastAsia"/>
                <w:szCs w:val="21"/>
              </w:rPr>
              <w:t>证明符合本资料表第11.1和11.3款要求的文件</w:t>
            </w:r>
          </w:p>
          <w:p w:rsidR="0011582D" w:rsidRDefault="00AE1C27">
            <w:pPr>
              <w:numPr>
                <w:ilvl w:val="0"/>
                <w:numId w:val="5"/>
              </w:numPr>
              <w:spacing w:line="360" w:lineRule="auto"/>
              <w:rPr>
                <w:rFonts w:ascii="宋体" w:hAnsi="宋体"/>
                <w:szCs w:val="21"/>
              </w:rPr>
            </w:pPr>
            <w:r>
              <w:rPr>
                <w:rFonts w:ascii="宋体" w:hAnsi="宋体" w:hint="eastAsia"/>
                <w:szCs w:val="21"/>
              </w:rPr>
              <w:t>其它需补充的文件资料</w:t>
            </w:r>
          </w:p>
        </w:tc>
      </w:tr>
      <w:tr w:rsidR="0011582D">
        <w:trPr>
          <w:trHeight w:val="978"/>
          <w:jc w:val="center"/>
        </w:trPr>
        <w:tc>
          <w:tcPr>
            <w:tcW w:w="598"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5</w:t>
            </w:r>
          </w:p>
        </w:tc>
        <w:tc>
          <w:tcPr>
            <w:tcW w:w="691"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10.1</w:t>
            </w:r>
          </w:p>
        </w:tc>
        <w:tc>
          <w:tcPr>
            <w:tcW w:w="7239" w:type="dxa"/>
            <w:vAlign w:val="center"/>
          </w:tcPr>
          <w:p w:rsidR="0011582D" w:rsidRDefault="00AE1C27">
            <w:pPr>
              <w:spacing w:line="360" w:lineRule="auto"/>
              <w:rPr>
                <w:rFonts w:ascii="宋体" w:hAnsi="宋体"/>
                <w:b/>
                <w:szCs w:val="21"/>
              </w:rPr>
            </w:pPr>
            <w:r>
              <w:rPr>
                <w:rFonts w:ascii="宋体" w:hAnsi="宋体" w:hint="eastAsia"/>
                <w:b/>
                <w:szCs w:val="21"/>
              </w:rPr>
              <w:t>投标要求（包括但不限于）：</w:t>
            </w:r>
          </w:p>
          <w:p w:rsidR="0011582D" w:rsidRDefault="00AE1C27">
            <w:pPr>
              <w:spacing w:line="360" w:lineRule="auto"/>
              <w:rPr>
                <w:rFonts w:ascii="宋体" w:hAnsi="宋体"/>
                <w:b/>
                <w:szCs w:val="21"/>
              </w:rPr>
            </w:pPr>
            <w:r>
              <w:rPr>
                <w:rFonts w:ascii="宋体" w:hAnsi="宋体" w:hint="eastAsia"/>
                <w:szCs w:val="21"/>
              </w:rPr>
              <w:t>本次投标以“折扣率”投标，且总价中包括提供采购文件要求的所有服务的相关费用。</w:t>
            </w:r>
          </w:p>
        </w:tc>
      </w:tr>
      <w:tr w:rsidR="0011582D">
        <w:trPr>
          <w:trHeight w:val="262"/>
          <w:jc w:val="center"/>
        </w:trPr>
        <w:tc>
          <w:tcPr>
            <w:tcW w:w="598"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6</w:t>
            </w:r>
          </w:p>
        </w:tc>
        <w:tc>
          <w:tcPr>
            <w:tcW w:w="691"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10.2</w:t>
            </w:r>
          </w:p>
        </w:tc>
        <w:tc>
          <w:tcPr>
            <w:tcW w:w="7239" w:type="dxa"/>
            <w:vAlign w:val="center"/>
          </w:tcPr>
          <w:p w:rsidR="0011582D" w:rsidRDefault="00AE1C27">
            <w:pPr>
              <w:spacing w:line="360" w:lineRule="auto"/>
              <w:rPr>
                <w:rFonts w:ascii="宋体" w:hAnsi="宋体"/>
                <w:b/>
                <w:szCs w:val="21"/>
              </w:rPr>
            </w:pPr>
            <w:r>
              <w:rPr>
                <w:rFonts w:ascii="宋体" w:hAnsi="宋体" w:hint="eastAsia"/>
                <w:b/>
                <w:szCs w:val="21"/>
              </w:rPr>
              <w:t>交货地点/服务地点：</w:t>
            </w:r>
            <w:r>
              <w:rPr>
                <w:rFonts w:ascii="宋体" w:hAnsi="宋体" w:hint="eastAsia"/>
                <w:szCs w:val="21"/>
              </w:rPr>
              <w:t>北京。</w:t>
            </w:r>
          </w:p>
        </w:tc>
      </w:tr>
      <w:tr w:rsidR="0011582D">
        <w:trPr>
          <w:trHeight w:val="262"/>
          <w:jc w:val="center"/>
        </w:trPr>
        <w:tc>
          <w:tcPr>
            <w:tcW w:w="598"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7</w:t>
            </w:r>
          </w:p>
        </w:tc>
        <w:tc>
          <w:tcPr>
            <w:tcW w:w="691"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11.1</w:t>
            </w:r>
          </w:p>
        </w:tc>
        <w:tc>
          <w:tcPr>
            <w:tcW w:w="7239" w:type="dxa"/>
            <w:vAlign w:val="center"/>
          </w:tcPr>
          <w:p w:rsidR="0011582D" w:rsidRDefault="00AE1C27">
            <w:pPr>
              <w:spacing w:line="360" w:lineRule="auto"/>
              <w:rPr>
                <w:rFonts w:ascii="宋体" w:hAnsi="宋体"/>
                <w:b/>
                <w:szCs w:val="21"/>
              </w:rPr>
            </w:pPr>
            <w:r>
              <w:rPr>
                <w:rFonts w:ascii="宋体" w:hAnsi="宋体" w:hint="eastAsia"/>
                <w:b/>
                <w:szCs w:val="21"/>
              </w:rPr>
              <w:t>投标人须提交如下的资格证明文件（复印件应加盖单位公章），包括但不限于：</w:t>
            </w:r>
          </w:p>
          <w:p w:rsidR="0011582D" w:rsidRDefault="00AE1C27">
            <w:pPr>
              <w:numPr>
                <w:ilvl w:val="0"/>
                <w:numId w:val="6"/>
              </w:numPr>
              <w:spacing w:line="360" w:lineRule="auto"/>
              <w:rPr>
                <w:rFonts w:ascii="宋体" w:hAnsi="宋体"/>
                <w:szCs w:val="21"/>
              </w:rPr>
            </w:pPr>
            <w:r>
              <w:rPr>
                <w:rFonts w:ascii="宋体" w:hAnsi="宋体" w:hint="eastAsia"/>
                <w:szCs w:val="21"/>
              </w:rPr>
              <w:t>1、投标人法人授权委托书原件（按第五章投标文件格式要求填写）、被授权人身份证复印件加盖公章；</w:t>
            </w:r>
          </w:p>
          <w:p w:rsidR="0011582D" w:rsidRDefault="00AE1C27">
            <w:pPr>
              <w:numPr>
                <w:ilvl w:val="0"/>
                <w:numId w:val="6"/>
              </w:numPr>
              <w:spacing w:line="360" w:lineRule="auto"/>
              <w:rPr>
                <w:rFonts w:ascii="宋体" w:hAnsi="宋体"/>
                <w:szCs w:val="21"/>
              </w:rPr>
            </w:pPr>
            <w:r>
              <w:rPr>
                <w:rFonts w:ascii="宋体" w:hAnsi="宋体" w:hint="eastAsia"/>
                <w:szCs w:val="21"/>
              </w:rPr>
              <w:t>2、提供投标人有效期内企业法人营业执照复印件加盖公章；</w:t>
            </w:r>
          </w:p>
          <w:p w:rsidR="0011582D" w:rsidRDefault="00AE1C27">
            <w:pPr>
              <w:numPr>
                <w:ilvl w:val="0"/>
                <w:numId w:val="6"/>
              </w:numPr>
              <w:spacing w:line="360" w:lineRule="auto"/>
              <w:rPr>
                <w:rFonts w:ascii="宋体" w:hAnsi="宋体"/>
                <w:szCs w:val="21"/>
              </w:rPr>
            </w:pPr>
            <w:r>
              <w:rPr>
                <w:rFonts w:ascii="宋体" w:hAnsi="宋体" w:hint="eastAsia"/>
                <w:szCs w:val="21"/>
              </w:rPr>
              <w:t>3、会计师事务所或上级主管部门出具的近三年（2017、2018、2019）财务审计报告复印件，须加盖本单位公章；</w:t>
            </w:r>
          </w:p>
          <w:p w:rsidR="0011582D" w:rsidRDefault="00AE1C27">
            <w:pPr>
              <w:numPr>
                <w:ilvl w:val="0"/>
                <w:numId w:val="6"/>
              </w:numPr>
              <w:spacing w:line="360" w:lineRule="auto"/>
              <w:rPr>
                <w:rFonts w:ascii="宋体" w:hAnsi="宋体"/>
                <w:szCs w:val="21"/>
              </w:rPr>
            </w:pPr>
            <w:r>
              <w:rPr>
                <w:rFonts w:ascii="宋体" w:hAnsi="宋体" w:hint="eastAsia"/>
                <w:szCs w:val="21"/>
              </w:rPr>
              <w:t>4、社会保障资金缴纳记录：投标人须提供近3个月（2020年1月至2020年4月中任意连续3个月，以下</w:t>
            </w:r>
            <w:proofErr w:type="gramStart"/>
            <w:r>
              <w:rPr>
                <w:rFonts w:ascii="宋体" w:hAnsi="宋体" w:hint="eastAsia"/>
                <w:szCs w:val="21"/>
              </w:rPr>
              <w:t>简称近</w:t>
            </w:r>
            <w:proofErr w:type="gramEnd"/>
            <w:r>
              <w:rPr>
                <w:rFonts w:ascii="宋体" w:hAnsi="宋体" w:hint="eastAsia"/>
                <w:szCs w:val="21"/>
              </w:rPr>
              <w:t>3个月）内依法缴纳社会保障资金的证明材料，证明材料可以是缴费的银行单据、公司所在社保机构开具的证明等（自行编写无效）；</w:t>
            </w:r>
          </w:p>
          <w:p w:rsidR="0011582D" w:rsidRDefault="00AE1C27">
            <w:pPr>
              <w:numPr>
                <w:ilvl w:val="0"/>
                <w:numId w:val="6"/>
              </w:numPr>
              <w:spacing w:line="360" w:lineRule="auto"/>
              <w:rPr>
                <w:rFonts w:ascii="宋体" w:hAnsi="宋体"/>
                <w:szCs w:val="21"/>
              </w:rPr>
            </w:pPr>
            <w:r>
              <w:rPr>
                <w:rFonts w:ascii="宋体" w:hAnsi="宋体" w:hint="eastAsia"/>
                <w:szCs w:val="21"/>
              </w:rPr>
              <w:t>5、企业纳税证明：投标人须提供近3个月（2020年1月至2020年4月中任意连续3个月，以下</w:t>
            </w:r>
            <w:proofErr w:type="gramStart"/>
            <w:r>
              <w:rPr>
                <w:rFonts w:ascii="宋体" w:hAnsi="宋体" w:hint="eastAsia"/>
                <w:szCs w:val="21"/>
              </w:rPr>
              <w:t>简称近</w:t>
            </w:r>
            <w:proofErr w:type="gramEnd"/>
            <w:r>
              <w:rPr>
                <w:rFonts w:ascii="宋体" w:hAnsi="宋体" w:hint="eastAsia"/>
                <w:szCs w:val="21"/>
              </w:rPr>
              <w:t>3个月）内依法纳税的证明材料，证明材料可为银行转账单；</w:t>
            </w:r>
          </w:p>
          <w:p w:rsidR="0011582D" w:rsidRDefault="00AE1C27">
            <w:pPr>
              <w:numPr>
                <w:ilvl w:val="0"/>
                <w:numId w:val="6"/>
              </w:numPr>
              <w:spacing w:line="360" w:lineRule="auto"/>
              <w:rPr>
                <w:rFonts w:ascii="宋体" w:hAnsi="宋体"/>
                <w:szCs w:val="21"/>
              </w:rPr>
            </w:pPr>
            <w:r>
              <w:rPr>
                <w:rFonts w:ascii="宋体" w:hAnsi="宋体" w:hint="eastAsia"/>
                <w:szCs w:val="21"/>
              </w:rPr>
              <w:t>6、参加采购活动近三年（2017年6月</w:t>
            </w:r>
            <w:r w:rsidR="00450366">
              <w:rPr>
                <w:rFonts w:ascii="宋体" w:hAnsi="宋体" w:hint="eastAsia"/>
                <w:szCs w:val="21"/>
              </w:rPr>
              <w:t>22</w:t>
            </w:r>
            <w:r>
              <w:rPr>
                <w:rFonts w:ascii="宋体" w:hAnsi="宋体" w:hint="eastAsia"/>
                <w:szCs w:val="21"/>
              </w:rPr>
              <w:t>日到2020年6月</w:t>
            </w:r>
            <w:r w:rsidR="00450366">
              <w:rPr>
                <w:rFonts w:ascii="宋体" w:hAnsi="宋体" w:hint="eastAsia"/>
                <w:szCs w:val="21"/>
              </w:rPr>
              <w:t>21</w:t>
            </w:r>
            <w:r>
              <w:rPr>
                <w:rFonts w:ascii="宋体" w:hAnsi="宋体" w:hint="eastAsia"/>
                <w:szCs w:val="21"/>
              </w:rPr>
              <w:t>日，以下</w:t>
            </w:r>
            <w:proofErr w:type="gramStart"/>
            <w:r>
              <w:rPr>
                <w:rFonts w:ascii="宋体" w:hAnsi="宋体" w:hint="eastAsia"/>
                <w:szCs w:val="21"/>
              </w:rPr>
              <w:t>简称近</w:t>
            </w:r>
            <w:proofErr w:type="gramEnd"/>
            <w:r>
              <w:rPr>
                <w:rFonts w:ascii="宋体" w:hAnsi="宋体" w:hint="eastAsia"/>
                <w:szCs w:val="21"/>
              </w:rPr>
              <w:t>三年）内，在经营活动中没有重大违法记录的声明；</w:t>
            </w:r>
          </w:p>
          <w:p w:rsidR="0011582D" w:rsidRDefault="00AE1C27">
            <w:pPr>
              <w:numPr>
                <w:ilvl w:val="0"/>
                <w:numId w:val="6"/>
              </w:numPr>
              <w:spacing w:line="360" w:lineRule="auto"/>
              <w:rPr>
                <w:rFonts w:ascii="宋体" w:hAnsi="宋体"/>
                <w:szCs w:val="21"/>
              </w:rPr>
            </w:pPr>
            <w:r>
              <w:rPr>
                <w:rFonts w:ascii="宋体" w:hAnsi="宋体" w:hint="eastAsia"/>
                <w:szCs w:val="21"/>
              </w:rPr>
              <w:t>7、未被“信用中国”网站(www.creditchina.gov.cn)列入失信被执行人记录、重大税收违法案件当事人名单，未被中国政府采购网(www.ccgp.gov.cn)列入严重违法失信行为记录的查询结果网页打印件；</w:t>
            </w:r>
          </w:p>
          <w:p w:rsidR="0011582D" w:rsidRDefault="00AE1C27">
            <w:pPr>
              <w:numPr>
                <w:ilvl w:val="0"/>
                <w:numId w:val="6"/>
              </w:numPr>
              <w:spacing w:line="360" w:lineRule="auto"/>
              <w:rPr>
                <w:rFonts w:ascii="宋体" w:hAnsi="宋体"/>
                <w:szCs w:val="21"/>
              </w:rPr>
            </w:pPr>
            <w:r>
              <w:rPr>
                <w:rFonts w:ascii="宋体" w:hAnsi="宋体" w:hint="eastAsia"/>
                <w:szCs w:val="21"/>
              </w:rPr>
              <w:t>8、投标人出资情况证明材料；</w:t>
            </w:r>
          </w:p>
          <w:p w:rsidR="0011582D" w:rsidRDefault="00AE1C27">
            <w:pPr>
              <w:numPr>
                <w:ilvl w:val="0"/>
                <w:numId w:val="6"/>
              </w:numPr>
              <w:spacing w:line="360" w:lineRule="auto"/>
              <w:rPr>
                <w:rFonts w:ascii="宋体" w:hAnsi="宋体"/>
                <w:szCs w:val="21"/>
              </w:rPr>
            </w:pPr>
            <w:r>
              <w:rPr>
                <w:rFonts w:ascii="宋体" w:hAnsi="宋体" w:hint="eastAsia"/>
                <w:szCs w:val="21"/>
              </w:rPr>
              <w:t>9、财政部政府采购代理机构名单证明文件复印件；</w:t>
            </w:r>
          </w:p>
          <w:p w:rsidR="0011582D" w:rsidRDefault="00AE1C27">
            <w:pPr>
              <w:numPr>
                <w:ilvl w:val="0"/>
                <w:numId w:val="6"/>
              </w:numPr>
              <w:spacing w:line="360" w:lineRule="auto"/>
              <w:rPr>
                <w:rFonts w:ascii="宋体" w:hAnsi="宋体"/>
                <w:szCs w:val="21"/>
              </w:rPr>
            </w:pPr>
            <w:r>
              <w:rPr>
                <w:rFonts w:ascii="宋体" w:hAnsi="宋体" w:hint="eastAsia"/>
                <w:szCs w:val="21"/>
              </w:rPr>
              <w:t>10、专职从事工程造价专业工作的人员不少于12人。其中，具有工程类或工程经济类中级以上专业技术职称的人员不少于10人，一级注册造价工程师不少于6人；</w:t>
            </w:r>
          </w:p>
          <w:p w:rsidR="0011582D" w:rsidRDefault="00AE1C27">
            <w:pPr>
              <w:numPr>
                <w:ilvl w:val="0"/>
                <w:numId w:val="6"/>
              </w:numPr>
              <w:spacing w:line="360" w:lineRule="auto"/>
              <w:rPr>
                <w:rFonts w:ascii="宋体" w:hAnsi="宋体"/>
                <w:szCs w:val="21"/>
              </w:rPr>
            </w:pPr>
            <w:r>
              <w:rPr>
                <w:rFonts w:ascii="宋体" w:hAnsi="宋体" w:hint="eastAsia"/>
                <w:szCs w:val="21"/>
              </w:rPr>
              <w:t>11、</w:t>
            </w:r>
            <w:r>
              <w:rPr>
                <w:rFonts w:ascii="宋体" w:hAnsi="宋体" w:hint="eastAsia"/>
                <w:bCs/>
                <w:szCs w:val="21"/>
              </w:rPr>
              <w:t>注册地在北京或在北京有分公司或在北京有常设办事机构的证明材料</w:t>
            </w:r>
            <w:r>
              <w:rPr>
                <w:rFonts w:ascii="宋体" w:hAnsi="宋体" w:hint="eastAsia"/>
                <w:szCs w:val="21"/>
              </w:rPr>
              <w:t>；</w:t>
            </w:r>
          </w:p>
          <w:p w:rsidR="0011582D" w:rsidRDefault="00AE1C27">
            <w:pPr>
              <w:numPr>
                <w:ilvl w:val="0"/>
                <w:numId w:val="6"/>
              </w:numPr>
              <w:spacing w:line="360" w:lineRule="auto"/>
              <w:rPr>
                <w:rFonts w:ascii="宋体" w:hAnsi="宋体"/>
                <w:szCs w:val="21"/>
              </w:rPr>
            </w:pPr>
            <w:r>
              <w:rPr>
                <w:rFonts w:ascii="宋体" w:hAnsi="宋体" w:hint="eastAsia"/>
                <w:szCs w:val="21"/>
              </w:rPr>
              <w:t>12、与现阶段商务部援外项目实施企业（项目管理企业、工程总承包企业、</w:t>
            </w:r>
            <w:r w:rsidR="008D30D1">
              <w:rPr>
                <w:rFonts w:ascii="宋体" w:hAnsi="宋体" w:hint="eastAsia"/>
                <w:szCs w:val="21"/>
              </w:rPr>
              <w:t>技术援助项目实施企业、</w:t>
            </w:r>
            <w:r>
              <w:rPr>
                <w:rFonts w:ascii="宋体" w:hAnsi="宋体" w:hint="eastAsia"/>
                <w:szCs w:val="21"/>
              </w:rPr>
              <w:t>顾问咨询企业、检查验收企业）不存在关联关系的承诺函；</w:t>
            </w:r>
          </w:p>
          <w:p w:rsidR="0011582D" w:rsidRDefault="00AE1C27">
            <w:pPr>
              <w:numPr>
                <w:ilvl w:val="0"/>
                <w:numId w:val="6"/>
              </w:numPr>
              <w:spacing w:line="360" w:lineRule="auto"/>
              <w:rPr>
                <w:rFonts w:ascii="宋体" w:hAnsi="宋体"/>
                <w:szCs w:val="21"/>
              </w:rPr>
            </w:pPr>
            <w:r>
              <w:rPr>
                <w:rFonts w:ascii="宋体" w:hAnsi="宋体" w:hint="eastAsia"/>
                <w:bCs/>
                <w:szCs w:val="21"/>
              </w:rPr>
              <w:t>13、</w:t>
            </w:r>
            <w:r>
              <w:rPr>
                <w:rFonts w:ascii="宋体" w:hAnsi="宋体" w:hint="eastAsia"/>
                <w:szCs w:val="21"/>
              </w:rPr>
              <w:t>投标人认为必要的其他资格证明文件；</w:t>
            </w:r>
          </w:p>
          <w:p w:rsidR="0011582D" w:rsidRDefault="00AE1C27">
            <w:pPr>
              <w:numPr>
                <w:ilvl w:val="0"/>
                <w:numId w:val="6"/>
              </w:numPr>
              <w:spacing w:line="360" w:lineRule="auto"/>
              <w:rPr>
                <w:rFonts w:ascii="宋体" w:hAnsi="宋体"/>
                <w:b/>
                <w:szCs w:val="21"/>
              </w:rPr>
            </w:pPr>
            <w:r>
              <w:rPr>
                <w:rFonts w:ascii="宋体" w:hAnsi="宋体" w:hint="eastAsia"/>
                <w:szCs w:val="21"/>
              </w:rPr>
              <w:t>14、满足11.3款对投标人的基本要求及相关要求。</w:t>
            </w:r>
          </w:p>
        </w:tc>
      </w:tr>
      <w:tr w:rsidR="0011582D">
        <w:trPr>
          <w:trHeight w:val="262"/>
          <w:jc w:val="center"/>
        </w:trPr>
        <w:tc>
          <w:tcPr>
            <w:tcW w:w="598"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8</w:t>
            </w:r>
          </w:p>
        </w:tc>
        <w:tc>
          <w:tcPr>
            <w:tcW w:w="691"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11.2</w:t>
            </w:r>
          </w:p>
        </w:tc>
        <w:tc>
          <w:tcPr>
            <w:tcW w:w="7239" w:type="dxa"/>
            <w:vAlign w:val="center"/>
          </w:tcPr>
          <w:p w:rsidR="0011582D" w:rsidRDefault="00AE1C27">
            <w:pPr>
              <w:spacing w:line="360" w:lineRule="auto"/>
              <w:rPr>
                <w:rFonts w:ascii="宋体" w:hAnsi="宋体"/>
                <w:b/>
                <w:szCs w:val="21"/>
              </w:rPr>
            </w:pPr>
            <w:r>
              <w:rPr>
                <w:rFonts w:ascii="宋体" w:hAnsi="宋体" w:hint="eastAsia"/>
                <w:b/>
                <w:szCs w:val="21"/>
              </w:rPr>
              <w:t>本项目不接受联合体投标</w:t>
            </w:r>
          </w:p>
        </w:tc>
      </w:tr>
      <w:tr w:rsidR="0011582D">
        <w:trPr>
          <w:trHeight w:val="353"/>
          <w:jc w:val="center"/>
        </w:trPr>
        <w:tc>
          <w:tcPr>
            <w:tcW w:w="598" w:type="dxa"/>
            <w:tcBorders>
              <w:left w:val="single" w:sz="4" w:space="0" w:color="auto"/>
            </w:tcBorders>
            <w:vAlign w:val="center"/>
          </w:tcPr>
          <w:p w:rsidR="0011582D" w:rsidRDefault="0011582D">
            <w:pPr>
              <w:spacing w:line="360" w:lineRule="auto"/>
              <w:jc w:val="center"/>
              <w:rPr>
                <w:rFonts w:ascii="宋体" w:hAnsi="宋体" w:cs="Arial"/>
                <w:sz w:val="24"/>
              </w:rPr>
            </w:pPr>
          </w:p>
        </w:tc>
        <w:tc>
          <w:tcPr>
            <w:tcW w:w="691"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11.3</w:t>
            </w:r>
          </w:p>
        </w:tc>
        <w:tc>
          <w:tcPr>
            <w:tcW w:w="7239" w:type="dxa"/>
            <w:vAlign w:val="center"/>
          </w:tcPr>
          <w:p w:rsidR="0011582D" w:rsidRDefault="00AE1C27">
            <w:pPr>
              <w:pStyle w:val="12"/>
              <w:spacing w:line="360" w:lineRule="auto"/>
              <w:ind w:firstLineChars="0" w:firstLine="0"/>
              <w:rPr>
                <w:rFonts w:ascii="宋体" w:hAnsi="宋体" w:cs="Arial"/>
                <w:b/>
                <w:szCs w:val="21"/>
              </w:rPr>
            </w:pPr>
            <w:r>
              <w:rPr>
                <w:rFonts w:ascii="宋体" w:hAnsi="宋体" w:cs="Arial" w:hint="eastAsia"/>
                <w:b/>
                <w:szCs w:val="21"/>
              </w:rPr>
              <w:t>对各</w:t>
            </w:r>
            <w:r>
              <w:rPr>
                <w:rFonts w:ascii="宋体" w:hAnsi="宋体" w:cs="Arial"/>
                <w:b/>
                <w:szCs w:val="21"/>
              </w:rPr>
              <w:t>投标人的</w:t>
            </w:r>
            <w:r>
              <w:rPr>
                <w:rFonts w:ascii="宋体" w:hAnsi="宋体" w:cs="Arial" w:hint="eastAsia"/>
                <w:b/>
                <w:szCs w:val="21"/>
              </w:rPr>
              <w:t>资质要求</w:t>
            </w:r>
            <w:r>
              <w:rPr>
                <w:rFonts w:ascii="宋体" w:hAnsi="宋体" w:cs="Arial"/>
                <w:b/>
                <w:szCs w:val="21"/>
              </w:rPr>
              <w:t>：</w:t>
            </w:r>
          </w:p>
          <w:p w:rsidR="0011582D" w:rsidRDefault="00AE1C27">
            <w:pPr>
              <w:spacing w:line="360" w:lineRule="auto"/>
              <w:rPr>
                <w:rFonts w:ascii="宋体" w:hAnsi="宋体"/>
                <w:bCs/>
                <w:szCs w:val="21"/>
              </w:rPr>
            </w:pPr>
            <w:r>
              <w:rPr>
                <w:rFonts w:ascii="宋体" w:hAnsi="宋体" w:hint="eastAsia"/>
                <w:bCs/>
                <w:szCs w:val="21"/>
              </w:rPr>
              <w:t>（1）投标人须是在中华人民共和国境内注册，具有符合国家相关法律法规要求的法人资格，符合《中华人民共和国政府采购法》第二十二条的有关规定，即：</w:t>
            </w:r>
          </w:p>
          <w:p w:rsidR="0011582D" w:rsidRDefault="00AE1C27">
            <w:pPr>
              <w:spacing w:line="360" w:lineRule="auto"/>
              <w:rPr>
                <w:rFonts w:ascii="宋体" w:hAnsi="宋体"/>
                <w:bCs/>
                <w:szCs w:val="21"/>
              </w:rPr>
            </w:pPr>
            <w:r>
              <w:rPr>
                <w:rFonts w:ascii="宋体" w:hAnsi="宋体" w:hint="eastAsia"/>
                <w:bCs/>
                <w:szCs w:val="21"/>
              </w:rPr>
              <w:t>1）具有独立承担民事责任的能力；</w:t>
            </w:r>
          </w:p>
          <w:p w:rsidR="0011582D" w:rsidRDefault="00AE1C27">
            <w:pPr>
              <w:spacing w:line="360" w:lineRule="auto"/>
              <w:rPr>
                <w:rFonts w:ascii="宋体" w:hAnsi="宋体"/>
                <w:bCs/>
                <w:szCs w:val="21"/>
              </w:rPr>
            </w:pPr>
            <w:r>
              <w:rPr>
                <w:rFonts w:ascii="宋体" w:hAnsi="宋体" w:hint="eastAsia"/>
                <w:bCs/>
                <w:szCs w:val="21"/>
              </w:rPr>
              <w:t>2）具有良好的商业信誉和健全的财务会计制度；</w:t>
            </w:r>
          </w:p>
          <w:p w:rsidR="0011582D" w:rsidRDefault="00AE1C27">
            <w:pPr>
              <w:spacing w:line="360" w:lineRule="auto"/>
              <w:rPr>
                <w:rFonts w:ascii="宋体" w:hAnsi="宋体"/>
                <w:bCs/>
                <w:szCs w:val="21"/>
              </w:rPr>
            </w:pPr>
            <w:r>
              <w:rPr>
                <w:rFonts w:ascii="宋体" w:hAnsi="宋体" w:hint="eastAsia"/>
                <w:bCs/>
                <w:szCs w:val="21"/>
              </w:rPr>
              <w:t>3）具有履行合同所必需的设备和专业技术能力；</w:t>
            </w:r>
          </w:p>
          <w:p w:rsidR="0011582D" w:rsidRDefault="00AE1C27">
            <w:pPr>
              <w:spacing w:line="360" w:lineRule="auto"/>
              <w:rPr>
                <w:rFonts w:ascii="宋体" w:hAnsi="宋体"/>
                <w:bCs/>
                <w:szCs w:val="21"/>
              </w:rPr>
            </w:pPr>
            <w:r>
              <w:rPr>
                <w:rFonts w:ascii="宋体" w:hAnsi="宋体" w:hint="eastAsia"/>
                <w:bCs/>
                <w:szCs w:val="21"/>
              </w:rPr>
              <w:t>4）有依法缴纳税收和社会保障资金的良好记录；</w:t>
            </w:r>
          </w:p>
          <w:p w:rsidR="0011582D" w:rsidRDefault="00AE1C27">
            <w:pPr>
              <w:spacing w:line="360" w:lineRule="auto"/>
              <w:rPr>
                <w:rFonts w:ascii="宋体" w:hAnsi="宋体"/>
                <w:bCs/>
                <w:szCs w:val="21"/>
              </w:rPr>
            </w:pPr>
            <w:r>
              <w:rPr>
                <w:rFonts w:ascii="宋体" w:hAnsi="宋体" w:hint="eastAsia"/>
                <w:bCs/>
                <w:szCs w:val="21"/>
              </w:rPr>
              <w:t>5）参加政府采购活动前三年内，在经营活动中没有重大违法记录；</w:t>
            </w:r>
          </w:p>
          <w:p w:rsidR="0011582D" w:rsidRDefault="00AE1C27">
            <w:pPr>
              <w:spacing w:line="360" w:lineRule="auto"/>
              <w:rPr>
                <w:rFonts w:ascii="宋体" w:hAnsi="宋体"/>
                <w:bCs/>
                <w:szCs w:val="21"/>
              </w:rPr>
            </w:pPr>
            <w:r>
              <w:rPr>
                <w:rFonts w:ascii="宋体" w:hAnsi="宋体" w:hint="eastAsia"/>
                <w:bCs/>
                <w:szCs w:val="21"/>
              </w:rPr>
              <w:t>6）法律、行政法规规定的其他条件。</w:t>
            </w:r>
          </w:p>
          <w:p w:rsidR="0011582D" w:rsidRDefault="00AE1C27">
            <w:pPr>
              <w:spacing w:line="360" w:lineRule="auto"/>
              <w:rPr>
                <w:rFonts w:ascii="宋体" w:hAnsi="宋体"/>
                <w:bCs/>
                <w:szCs w:val="21"/>
              </w:rPr>
            </w:pPr>
            <w:r>
              <w:rPr>
                <w:rFonts w:ascii="宋体" w:hAnsi="宋体" w:hint="eastAsia"/>
                <w:bCs/>
                <w:szCs w:val="21"/>
              </w:rPr>
              <w:t>（2）所有出资人均为中国投资者；</w:t>
            </w:r>
          </w:p>
          <w:p w:rsidR="0011582D" w:rsidRDefault="00AE1C27">
            <w:pPr>
              <w:spacing w:line="360" w:lineRule="auto"/>
              <w:rPr>
                <w:rFonts w:ascii="宋体" w:hAnsi="宋体"/>
                <w:bCs/>
                <w:szCs w:val="21"/>
              </w:rPr>
            </w:pPr>
            <w:r>
              <w:rPr>
                <w:rFonts w:ascii="宋体" w:hAnsi="宋体" w:hint="eastAsia"/>
                <w:bCs/>
                <w:szCs w:val="21"/>
              </w:rPr>
              <w:t>（3）根据《政府采购代理机构管理暂行办法》（财库〔2018〕2号）规定，已被列入政府采购代理机构名录；</w:t>
            </w:r>
          </w:p>
          <w:p w:rsidR="0011582D" w:rsidRDefault="00AE1C27">
            <w:pPr>
              <w:spacing w:line="360" w:lineRule="auto"/>
              <w:rPr>
                <w:rFonts w:ascii="宋体" w:hAnsi="宋体"/>
                <w:bCs/>
                <w:szCs w:val="21"/>
              </w:rPr>
            </w:pPr>
            <w:r>
              <w:rPr>
                <w:rFonts w:ascii="宋体" w:hAnsi="宋体" w:hint="eastAsia"/>
                <w:bCs/>
                <w:szCs w:val="21"/>
              </w:rPr>
              <w:t>（4）未被“信用中国”网站(www.creditchina.gov.cn)列入失信被执行人记录、重大税收违法案件当事人名单，未被中国政府采购网(www.ccgp.gov.cn)列入严重违法失信行为记录；</w:t>
            </w:r>
          </w:p>
          <w:p w:rsidR="0011582D" w:rsidRDefault="00AE1C27">
            <w:pPr>
              <w:spacing w:line="360" w:lineRule="auto"/>
              <w:rPr>
                <w:rFonts w:ascii="宋体" w:hAnsi="宋体"/>
                <w:bCs/>
                <w:szCs w:val="21"/>
              </w:rPr>
            </w:pPr>
            <w:r>
              <w:rPr>
                <w:rFonts w:ascii="宋体" w:hAnsi="宋体" w:hint="eastAsia"/>
                <w:bCs/>
                <w:szCs w:val="21"/>
              </w:rPr>
              <w:t>（5）专职从事工程造价专业工作的人员不少于12人。其中，具有工程类或工程经济类中级以上专业技术职称的人员不少于10人，一级注册造价工程师不少于6人；</w:t>
            </w:r>
          </w:p>
          <w:p w:rsidR="0011582D" w:rsidRDefault="00AE1C27">
            <w:pPr>
              <w:spacing w:line="360" w:lineRule="auto"/>
              <w:rPr>
                <w:rFonts w:ascii="宋体" w:hAnsi="宋体"/>
                <w:bCs/>
                <w:szCs w:val="21"/>
              </w:rPr>
            </w:pPr>
            <w:r>
              <w:rPr>
                <w:rFonts w:ascii="宋体" w:hAnsi="宋体" w:hint="eastAsia"/>
                <w:bCs/>
                <w:szCs w:val="21"/>
              </w:rPr>
              <w:t>（6）自身不具有商务部援外项目实施企业资格（项目管理企业、工程总承包企业、</w:t>
            </w:r>
            <w:r w:rsidR="008D30D1">
              <w:rPr>
                <w:rFonts w:ascii="宋体" w:hAnsi="宋体" w:hint="eastAsia"/>
                <w:szCs w:val="21"/>
              </w:rPr>
              <w:t>技术援助项目实施企业、</w:t>
            </w:r>
            <w:r>
              <w:rPr>
                <w:rFonts w:ascii="宋体" w:hAnsi="宋体" w:hint="eastAsia"/>
                <w:bCs/>
                <w:szCs w:val="21"/>
              </w:rPr>
              <w:t>顾问咨询企业、检查验收企业），且与现阶段商务部援外项目实施企业（项目管理企业、工程总承包企业、</w:t>
            </w:r>
            <w:r w:rsidR="008D30D1">
              <w:rPr>
                <w:rFonts w:ascii="宋体" w:hAnsi="宋体" w:hint="eastAsia"/>
                <w:szCs w:val="21"/>
              </w:rPr>
              <w:t>技术援助项目实施企业、</w:t>
            </w:r>
            <w:r>
              <w:rPr>
                <w:rFonts w:ascii="宋体" w:hAnsi="宋体" w:hint="eastAsia"/>
                <w:bCs/>
                <w:szCs w:val="21"/>
              </w:rPr>
              <w:t>顾问咨询企业、检查验收企业）不存在关联关系；</w:t>
            </w:r>
          </w:p>
          <w:p w:rsidR="0011582D" w:rsidRDefault="00AE1C27">
            <w:pPr>
              <w:spacing w:line="360" w:lineRule="auto"/>
              <w:rPr>
                <w:rFonts w:ascii="宋体" w:hAnsi="宋体"/>
                <w:bCs/>
                <w:szCs w:val="21"/>
              </w:rPr>
            </w:pPr>
            <w:r>
              <w:rPr>
                <w:rFonts w:ascii="宋体" w:hAnsi="宋体" w:hint="eastAsia"/>
                <w:bCs/>
                <w:szCs w:val="21"/>
              </w:rPr>
              <w:t>（7）注册地在北京或在北京有分公司或在北京有常设办事机构。</w:t>
            </w:r>
          </w:p>
        </w:tc>
      </w:tr>
      <w:tr w:rsidR="0011582D">
        <w:trPr>
          <w:trHeight w:val="65"/>
          <w:jc w:val="center"/>
        </w:trPr>
        <w:tc>
          <w:tcPr>
            <w:tcW w:w="598"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9</w:t>
            </w:r>
          </w:p>
        </w:tc>
        <w:tc>
          <w:tcPr>
            <w:tcW w:w="691"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sz w:val="24"/>
              </w:rPr>
              <w:t>1</w:t>
            </w:r>
            <w:r>
              <w:rPr>
                <w:rFonts w:ascii="宋体" w:hAnsi="宋体" w:cs="Arial" w:hint="eastAsia"/>
                <w:sz w:val="24"/>
              </w:rPr>
              <w:t>3</w:t>
            </w:r>
            <w:r>
              <w:rPr>
                <w:rFonts w:ascii="宋体" w:hAnsi="宋体" w:cs="Arial"/>
                <w:sz w:val="24"/>
              </w:rPr>
              <w:t>.1</w:t>
            </w:r>
          </w:p>
        </w:tc>
        <w:tc>
          <w:tcPr>
            <w:tcW w:w="7239" w:type="dxa"/>
            <w:vAlign w:val="center"/>
          </w:tcPr>
          <w:p w:rsidR="0011582D" w:rsidRDefault="00AE1C27">
            <w:pPr>
              <w:spacing w:line="360" w:lineRule="auto"/>
              <w:rPr>
                <w:rFonts w:ascii="宋体" w:hAnsi="宋体"/>
                <w:b/>
                <w:szCs w:val="21"/>
              </w:rPr>
            </w:pPr>
            <w:r>
              <w:rPr>
                <w:rFonts w:ascii="宋体" w:hAnsi="宋体"/>
                <w:b/>
                <w:szCs w:val="21"/>
              </w:rPr>
              <w:t>投标保证金：</w:t>
            </w:r>
          </w:p>
          <w:p w:rsidR="0011582D" w:rsidRDefault="00AE1C27">
            <w:pPr>
              <w:numPr>
                <w:ilvl w:val="0"/>
                <w:numId w:val="7"/>
              </w:numPr>
              <w:spacing w:line="360" w:lineRule="auto"/>
              <w:rPr>
                <w:rFonts w:ascii="宋体" w:hAnsi="宋体"/>
                <w:szCs w:val="21"/>
              </w:rPr>
            </w:pPr>
            <w:r>
              <w:rPr>
                <w:rFonts w:ascii="宋体" w:hAnsi="宋体" w:hint="eastAsia"/>
                <w:szCs w:val="21"/>
              </w:rPr>
              <w:t>保证金金额：</w:t>
            </w:r>
            <w:r>
              <w:rPr>
                <w:rFonts w:ascii="宋体" w:hAnsi="宋体" w:hint="eastAsia"/>
                <w:b/>
                <w:szCs w:val="21"/>
              </w:rPr>
              <w:t>无</w:t>
            </w:r>
            <w:r>
              <w:rPr>
                <w:rFonts w:ascii="宋体" w:hAnsi="宋体" w:hint="eastAsia"/>
                <w:szCs w:val="21"/>
              </w:rPr>
              <w:t>；</w:t>
            </w:r>
          </w:p>
        </w:tc>
      </w:tr>
      <w:tr w:rsidR="0011582D">
        <w:trPr>
          <w:trHeight w:val="65"/>
          <w:jc w:val="center"/>
        </w:trPr>
        <w:tc>
          <w:tcPr>
            <w:tcW w:w="598"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10</w:t>
            </w:r>
          </w:p>
        </w:tc>
        <w:tc>
          <w:tcPr>
            <w:tcW w:w="691"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13.4</w:t>
            </w:r>
          </w:p>
        </w:tc>
        <w:tc>
          <w:tcPr>
            <w:tcW w:w="7239" w:type="dxa"/>
            <w:vAlign w:val="center"/>
          </w:tcPr>
          <w:p w:rsidR="0011582D" w:rsidRDefault="00AE1C27">
            <w:pPr>
              <w:spacing w:line="360" w:lineRule="auto"/>
              <w:rPr>
                <w:rFonts w:ascii="宋体" w:hAnsi="宋体" w:cs="Arial"/>
                <w:szCs w:val="21"/>
                <w:u w:val="single"/>
              </w:rPr>
            </w:pPr>
            <w:r>
              <w:rPr>
                <w:rFonts w:ascii="宋体" w:hAnsi="宋体"/>
                <w:b/>
                <w:szCs w:val="21"/>
              </w:rPr>
              <w:t>投标有效期</w:t>
            </w:r>
            <w:r>
              <w:rPr>
                <w:rFonts w:ascii="宋体" w:hAnsi="宋体" w:cs="Arial"/>
                <w:szCs w:val="21"/>
              </w:rPr>
              <w:t>：从递交投标文件截止之日起</w:t>
            </w:r>
            <w:r>
              <w:rPr>
                <w:rFonts w:ascii="宋体" w:hAnsi="宋体" w:cs="Arial" w:hint="eastAsia"/>
                <w:szCs w:val="21"/>
                <w:u w:val="single"/>
              </w:rPr>
              <w:t>90</w:t>
            </w:r>
            <w:r>
              <w:rPr>
                <w:rFonts w:ascii="宋体" w:hAnsi="宋体" w:cs="Arial"/>
                <w:szCs w:val="21"/>
              </w:rPr>
              <w:t>天</w:t>
            </w:r>
          </w:p>
        </w:tc>
      </w:tr>
      <w:tr w:rsidR="0011582D">
        <w:trPr>
          <w:trHeight w:val="65"/>
          <w:jc w:val="center"/>
        </w:trPr>
        <w:tc>
          <w:tcPr>
            <w:tcW w:w="598"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11</w:t>
            </w:r>
          </w:p>
        </w:tc>
        <w:tc>
          <w:tcPr>
            <w:tcW w:w="691"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sz w:val="24"/>
              </w:rPr>
              <w:t>1</w:t>
            </w:r>
            <w:r>
              <w:rPr>
                <w:rFonts w:ascii="宋体" w:hAnsi="宋体" w:cs="Arial" w:hint="eastAsia"/>
                <w:sz w:val="24"/>
              </w:rPr>
              <w:t>4</w:t>
            </w:r>
            <w:r>
              <w:rPr>
                <w:rFonts w:ascii="宋体" w:hAnsi="宋体" w:cs="Arial"/>
                <w:sz w:val="24"/>
              </w:rPr>
              <w:t>.1</w:t>
            </w:r>
          </w:p>
        </w:tc>
        <w:tc>
          <w:tcPr>
            <w:tcW w:w="7239" w:type="dxa"/>
            <w:vAlign w:val="center"/>
          </w:tcPr>
          <w:p w:rsidR="0011582D" w:rsidRDefault="00AE1C27">
            <w:pPr>
              <w:spacing w:line="360" w:lineRule="auto"/>
              <w:rPr>
                <w:rFonts w:ascii="宋体" w:hAnsi="宋体" w:cs="Arial"/>
                <w:szCs w:val="21"/>
                <w:u w:val="single"/>
              </w:rPr>
            </w:pPr>
            <w:r>
              <w:rPr>
                <w:rFonts w:ascii="宋体" w:hAnsi="宋体"/>
                <w:b/>
                <w:szCs w:val="21"/>
              </w:rPr>
              <w:t>投标文件</w:t>
            </w:r>
            <w:r>
              <w:rPr>
                <w:rFonts w:ascii="宋体" w:hAnsi="宋体" w:hint="eastAsia"/>
                <w:b/>
                <w:szCs w:val="21"/>
              </w:rPr>
              <w:t>（</w:t>
            </w:r>
            <w:proofErr w:type="gramStart"/>
            <w:r>
              <w:rPr>
                <w:rFonts w:ascii="宋体" w:hAnsi="宋体" w:hint="eastAsia"/>
                <w:b/>
                <w:szCs w:val="21"/>
              </w:rPr>
              <w:t>含资格</w:t>
            </w:r>
            <w:proofErr w:type="gramEnd"/>
            <w:r>
              <w:rPr>
                <w:rFonts w:ascii="宋体" w:hAnsi="宋体" w:hint="eastAsia"/>
                <w:b/>
                <w:szCs w:val="21"/>
              </w:rPr>
              <w:t>证明文件）</w:t>
            </w:r>
            <w:r>
              <w:rPr>
                <w:rFonts w:ascii="宋体" w:hAnsi="宋体"/>
                <w:b/>
                <w:szCs w:val="21"/>
              </w:rPr>
              <w:t>：</w:t>
            </w:r>
            <w:r>
              <w:rPr>
                <w:rFonts w:ascii="宋体" w:hAnsi="宋体" w:cs="Arial"/>
                <w:szCs w:val="21"/>
              </w:rPr>
              <w:t>正本：</w:t>
            </w:r>
            <w:r>
              <w:rPr>
                <w:rFonts w:ascii="宋体" w:hAnsi="宋体" w:cs="Arial"/>
                <w:szCs w:val="21"/>
                <w:u w:val="single"/>
              </w:rPr>
              <w:t xml:space="preserve"> 1 </w:t>
            </w:r>
            <w:r>
              <w:rPr>
                <w:rFonts w:ascii="宋体" w:hAnsi="宋体" w:cs="Arial"/>
                <w:szCs w:val="21"/>
              </w:rPr>
              <w:t>份</w:t>
            </w:r>
            <w:r>
              <w:rPr>
                <w:rFonts w:ascii="宋体" w:hAnsi="宋体" w:cs="Arial" w:hint="eastAsia"/>
                <w:szCs w:val="21"/>
              </w:rPr>
              <w:t>；</w:t>
            </w:r>
            <w:r>
              <w:rPr>
                <w:rFonts w:ascii="宋体" w:hAnsi="宋体" w:cs="Arial"/>
                <w:szCs w:val="21"/>
              </w:rPr>
              <w:t>副本</w:t>
            </w:r>
            <w:r>
              <w:rPr>
                <w:rFonts w:ascii="宋体" w:hAnsi="宋体" w:cs="Arial" w:hint="eastAsia"/>
                <w:szCs w:val="21"/>
              </w:rPr>
              <w:t>：</w:t>
            </w:r>
            <w:r>
              <w:rPr>
                <w:rFonts w:ascii="宋体" w:hAnsi="宋体" w:cs="Arial" w:hint="eastAsia"/>
                <w:szCs w:val="21"/>
                <w:u w:val="single"/>
              </w:rPr>
              <w:t>4</w:t>
            </w:r>
            <w:r>
              <w:rPr>
                <w:rFonts w:ascii="宋体" w:hAnsi="宋体" w:cs="Arial"/>
                <w:szCs w:val="21"/>
              </w:rPr>
              <w:t>份</w:t>
            </w:r>
            <w:r>
              <w:rPr>
                <w:rFonts w:ascii="宋体" w:hAnsi="宋体" w:cs="Arial" w:hint="eastAsia"/>
                <w:szCs w:val="21"/>
              </w:rPr>
              <w:t>；</w:t>
            </w:r>
            <w:r>
              <w:rPr>
                <w:rFonts w:ascii="宋体" w:hAnsi="宋体" w:cs="Arial"/>
                <w:szCs w:val="21"/>
              </w:rPr>
              <w:t>电子文档</w:t>
            </w:r>
            <w:r>
              <w:rPr>
                <w:rFonts w:ascii="宋体" w:hAnsi="宋体" w:cs="Arial" w:hint="eastAsia"/>
                <w:szCs w:val="21"/>
              </w:rPr>
              <w:t>（U盘）</w:t>
            </w:r>
            <w:r>
              <w:rPr>
                <w:rFonts w:ascii="宋体" w:hAnsi="宋体" w:cs="Arial"/>
                <w:szCs w:val="21"/>
              </w:rPr>
              <w:t>：</w:t>
            </w:r>
            <w:r>
              <w:rPr>
                <w:rFonts w:ascii="宋体" w:hAnsi="宋体" w:cs="Arial"/>
                <w:szCs w:val="21"/>
                <w:u w:val="single"/>
              </w:rPr>
              <w:t xml:space="preserve">1 </w:t>
            </w:r>
            <w:r>
              <w:rPr>
                <w:rFonts w:ascii="宋体" w:hAnsi="宋体" w:cs="Arial"/>
                <w:szCs w:val="21"/>
              </w:rPr>
              <w:t>份</w:t>
            </w:r>
          </w:p>
        </w:tc>
      </w:tr>
      <w:tr w:rsidR="0011582D">
        <w:trPr>
          <w:trHeight w:val="65"/>
          <w:jc w:val="center"/>
        </w:trPr>
        <w:tc>
          <w:tcPr>
            <w:tcW w:w="598"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12</w:t>
            </w:r>
          </w:p>
        </w:tc>
        <w:tc>
          <w:tcPr>
            <w:tcW w:w="691"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16.2</w:t>
            </w:r>
          </w:p>
        </w:tc>
        <w:tc>
          <w:tcPr>
            <w:tcW w:w="7239" w:type="dxa"/>
            <w:vAlign w:val="center"/>
          </w:tcPr>
          <w:p w:rsidR="0011582D" w:rsidRDefault="00AE1C27">
            <w:pPr>
              <w:numPr>
                <w:ilvl w:val="0"/>
                <w:numId w:val="7"/>
              </w:numPr>
              <w:spacing w:line="360" w:lineRule="auto"/>
              <w:rPr>
                <w:rFonts w:ascii="宋体" w:hAnsi="宋体"/>
                <w:szCs w:val="21"/>
              </w:rPr>
            </w:pPr>
            <w:r>
              <w:rPr>
                <w:rFonts w:ascii="宋体" w:hAnsi="宋体" w:hint="eastAsia"/>
                <w:szCs w:val="21"/>
              </w:rPr>
              <w:t>开标一览表：为</w:t>
            </w:r>
            <w:proofErr w:type="gramStart"/>
            <w:r>
              <w:rPr>
                <w:rFonts w:ascii="宋体" w:hAnsi="宋体" w:hint="eastAsia"/>
                <w:szCs w:val="21"/>
              </w:rPr>
              <w:t>方便唱</w:t>
            </w:r>
            <w:proofErr w:type="gramEnd"/>
            <w:r>
              <w:rPr>
                <w:rFonts w:ascii="宋体" w:hAnsi="宋体" w:hint="eastAsia"/>
                <w:szCs w:val="21"/>
              </w:rPr>
              <w:t>标，投标人应当将“开标一览表”单独密封，并在信封上标明“开标一览表”字样，在投标时单独递交。</w:t>
            </w:r>
          </w:p>
          <w:p w:rsidR="0011582D" w:rsidRDefault="00AE1C27">
            <w:pPr>
              <w:numPr>
                <w:ilvl w:val="0"/>
                <w:numId w:val="7"/>
              </w:numPr>
              <w:spacing w:line="360" w:lineRule="auto"/>
              <w:rPr>
                <w:rFonts w:ascii="宋体" w:hAnsi="宋体"/>
                <w:b/>
                <w:szCs w:val="21"/>
              </w:rPr>
            </w:pPr>
            <w:r>
              <w:rPr>
                <w:rFonts w:ascii="宋体" w:hAnsi="宋体" w:hint="eastAsia"/>
                <w:szCs w:val="21"/>
              </w:rPr>
              <w:t>注意：开标一览表中如果无法定代表人或授权委托人签字、未加盖投标人公章，作无效投标处理。</w:t>
            </w:r>
          </w:p>
        </w:tc>
      </w:tr>
      <w:tr w:rsidR="0011582D">
        <w:trPr>
          <w:trHeight w:val="65"/>
          <w:jc w:val="center"/>
        </w:trPr>
        <w:tc>
          <w:tcPr>
            <w:tcW w:w="598"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13</w:t>
            </w:r>
          </w:p>
        </w:tc>
        <w:tc>
          <w:tcPr>
            <w:tcW w:w="691"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19.4</w:t>
            </w:r>
          </w:p>
        </w:tc>
        <w:tc>
          <w:tcPr>
            <w:tcW w:w="7239" w:type="dxa"/>
            <w:vAlign w:val="center"/>
          </w:tcPr>
          <w:p w:rsidR="0011582D" w:rsidRDefault="00AE1C27">
            <w:pPr>
              <w:spacing w:line="360" w:lineRule="auto"/>
              <w:rPr>
                <w:rFonts w:ascii="宋体" w:hAnsi="宋体"/>
                <w:b/>
                <w:szCs w:val="21"/>
              </w:rPr>
            </w:pPr>
            <w:r>
              <w:rPr>
                <w:rFonts w:ascii="宋体" w:hAnsi="宋体" w:hint="eastAsia"/>
                <w:b/>
                <w:szCs w:val="21"/>
              </w:rPr>
              <w:t>投标文件若出现下列情况将视为无效投标：</w:t>
            </w:r>
          </w:p>
          <w:p w:rsidR="0011582D" w:rsidRDefault="00AE1C27">
            <w:pPr>
              <w:numPr>
                <w:ilvl w:val="0"/>
                <w:numId w:val="8"/>
              </w:numPr>
              <w:spacing w:line="360" w:lineRule="auto"/>
              <w:rPr>
                <w:rFonts w:ascii="宋体" w:hAnsi="宋体"/>
                <w:szCs w:val="21"/>
              </w:rPr>
            </w:pPr>
            <w:r>
              <w:rPr>
                <w:rFonts w:ascii="宋体" w:hAnsi="宋体" w:hint="eastAsia"/>
                <w:szCs w:val="21"/>
              </w:rPr>
              <w:t>投标文件有效期不足；</w:t>
            </w:r>
          </w:p>
          <w:p w:rsidR="0011582D" w:rsidRDefault="00AE1C27">
            <w:pPr>
              <w:numPr>
                <w:ilvl w:val="0"/>
                <w:numId w:val="8"/>
              </w:numPr>
              <w:spacing w:line="360" w:lineRule="auto"/>
              <w:rPr>
                <w:rFonts w:ascii="宋体" w:hAnsi="宋体"/>
                <w:szCs w:val="21"/>
              </w:rPr>
            </w:pPr>
            <w:r>
              <w:rPr>
                <w:rFonts w:ascii="宋体" w:hAnsi="宋体" w:hint="eastAsia"/>
                <w:szCs w:val="21"/>
              </w:rPr>
              <w:t>未提供法定代表人授权委托书（如有）；</w:t>
            </w:r>
          </w:p>
          <w:p w:rsidR="0011582D" w:rsidRDefault="00AE1C27">
            <w:pPr>
              <w:numPr>
                <w:ilvl w:val="0"/>
                <w:numId w:val="8"/>
              </w:numPr>
              <w:spacing w:line="360" w:lineRule="auto"/>
              <w:rPr>
                <w:rFonts w:ascii="宋体" w:hAnsi="宋体"/>
                <w:szCs w:val="21"/>
              </w:rPr>
            </w:pPr>
            <w:r>
              <w:rPr>
                <w:rFonts w:ascii="宋体" w:hAnsi="宋体" w:hint="eastAsia"/>
                <w:szCs w:val="21"/>
              </w:rPr>
              <w:t>投标文件中无法定代表人或被授权人签字（签名章无效）；</w:t>
            </w:r>
          </w:p>
          <w:p w:rsidR="0011582D" w:rsidRDefault="00AE1C27">
            <w:pPr>
              <w:numPr>
                <w:ilvl w:val="0"/>
                <w:numId w:val="8"/>
              </w:numPr>
              <w:spacing w:line="360" w:lineRule="auto"/>
              <w:rPr>
                <w:rFonts w:ascii="宋体" w:hAnsi="宋体"/>
                <w:szCs w:val="21"/>
              </w:rPr>
            </w:pPr>
            <w:r>
              <w:rPr>
                <w:rFonts w:ascii="宋体" w:hAnsi="宋体" w:hint="eastAsia"/>
                <w:szCs w:val="21"/>
              </w:rPr>
              <w:t>投标文件未能实质上响应采购文件的内容；</w:t>
            </w:r>
          </w:p>
          <w:p w:rsidR="0011582D" w:rsidRDefault="00AE1C27">
            <w:pPr>
              <w:numPr>
                <w:ilvl w:val="0"/>
                <w:numId w:val="8"/>
              </w:numPr>
              <w:spacing w:line="360" w:lineRule="auto"/>
              <w:rPr>
                <w:rFonts w:ascii="宋体" w:hAnsi="宋体"/>
                <w:szCs w:val="21"/>
              </w:rPr>
            </w:pPr>
            <w:r>
              <w:rPr>
                <w:rFonts w:ascii="宋体" w:hAnsi="宋体" w:hint="eastAsia"/>
                <w:szCs w:val="21"/>
              </w:rPr>
              <w:t>未按要求完整、明确、唯一的报价；</w:t>
            </w:r>
          </w:p>
          <w:p w:rsidR="0011582D" w:rsidRDefault="00AE1C27">
            <w:pPr>
              <w:numPr>
                <w:ilvl w:val="0"/>
                <w:numId w:val="8"/>
              </w:numPr>
              <w:spacing w:line="360" w:lineRule="auto"/>
              <w:rPr>
                <w:rFonts w:ascii="宋体" w:hAnsi="宋体"/>
                <w:szCs w:val="21"/>
              </w:rPr>
            </w:pPr>
            <w:r>
              <w:rPr>
                <w:rFonts w:ascii="宋体" w:hAnsi="宋体" w:hint="eastAsia"/>
                <w:szCs w:val="21"/>
              </w:rPr>
              <w:t>投标中有不为评委会所接受的其它重大偏离、先决条件或其它情况，如：</w:t>
            </w:r>
          </w:p>
          <w:p w:rsidR="0011582D" w:rsidRDefault="00AE1C27">
            <w:pPr>
              <w:spacing w:line="360" w:lineRule="auto"/>
              <w:ind w:firstLineChars="100" w:firstLine="210"/>
              <w:rPr>
                <w:rFonts w:ascii="宋体" w:hAnsi="宋体"/>
                <w:szCs w:val="21"/>
              </w:rPr>
            </w:pPr>
            <w:r>
              <w:rPr>
                <w:rFonts w:ascii="宋体" w:hAnsi="宋体" w:hint="eastAsia"/>
                <w:szCs w:val="21"/>
              </w:rPr>
              <w:t>（1）若评委会认为投标人投标报价明显低于履约成本时，则该投标将被拒绝，并不进入下一步评比；</w:t>
            </w:r>
          </w:p>
          <w:p w:rsidR="0011582D" w:rsidRDefault="00AE1C27">
            <w:pPr>
              <w:spacing w:line="360" w:lineRule="auto"/>
              <w:ind w:firstLineChars="100" w:firstLine="210"/>
              <w:rPr>
                <w:rFonts w:ascii="宋体" w:hAnsi="宋体"/>
                <w:szCs w:val="21"/>
              </w:rPr>
            </w:pPr>
            <w:r>
              <w:rPr>
                <w:rFonts w:ascii="宋体" w:hAnsi="宋体" w:hint="eastAsia"/>
                <w:szCs w:val="21"/>
              </w:rPr>
              <w:t>（2）若投标人投标报价中折扣低于90%，且没有令评标委员会能够接受的理由时，评标委员会应当将其作为无效投标处理。</w:t>
            </w:r>
          </w:p>
          <w:p w:rsidR="0011582D" w:rsidRDefault="00AE1C27">
            <w:pPr>
              <w:numPr>
                <w:ilvl w:val="0"/>
                <w:numId w:val="8"/>
              </w:numPr>
              <w:spacing w:line="360" w:lineRule="auto"/>
              <w:rPr>
                <w:rFonts w:ascii="宋体" w:hAnsi="宋体" w:cs="Arial"/>
                <w:szCs w:val="21"/>
              </w:rPr>
            </w:pPr>
            <w:r>
              <w:rPr>
                <w:rFonts w:ascii="宋体" w:hAnsi="宋体" w:hint="eastAsia"/>
                <w:szCs w:val="21"/>
              </w:rPr>
              <w:t>投标人有违反相关法律、法规的其他行为。</w:t>
            </w:r>
          </w:p>
        </w:tc>
      </w:tr>
      <w:tr w:rsidR="0011582D">
        <w:trPr>
          <w:trHeight w:val="65"/>
          <w:jc w:val="center"/>
        </w:trPr>
        <w:tc>
          <w:tcPr>
            <w:tcW w:w="598"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14</w:t>
            </w:r>
          </w:p>
        </w:tc>
        <w:tc>
          <w:tcPr>
            <w:tcW w:w="691" w:type="dxa"/>
            <w:tcBorders>
              <w:left w:val="single" w:sz="4" w:space="0" w:color="auto"/>
            </w:tcBorders>
            <w:vAlign w:val="center"/>
          </w:tcPr>
          <w:p w:rsidR="0011582D" w:rsidRDefault="00AE1C27">
            <w:pPr>
              <w:spacing w:line="360" w:lineRule="auto"/>
              <w:jc w:val="center"/>
              <w:rPr>
                <w:rFonts w:ascii="宋体" w:hAnsi="宋体" w:cs="Arial"/>
                <w:sz w:val="24"/>
              </w:rPr>
            </w:pPr>
            <w:r>
              <w:rPr>
                <w:rFonts w:ascii="宋体" w:hAnsi="宋体" w:cs="Arial" w:hint="eastAsia"/>
                <w:sz w:val="24"/>
              </w:rPr>
              <w:t>21.2</w:t>
            </w:r>
          </w:p>
        </w:tc>
        <w:tc>
          <w:tcPr>
            <w:tcW w:w="7239" w:type="dxa"/>
            <w:vAlign w:val="center"/>
          </w:tcPr>
          <w:p w:rsidR="0011582D" w:rsidRDefault="00AE1C27">
            <w:pPr>
              <w:spacing w:line="360" w:lineRule="auto"/>
              <w:rPr>
                <w:rFonts w:ascii="宋体" w:hAnsi="宋体"/>
                <w:b/>
                <w:szCs w:val="21"/>
              </w:rPr>
            </w:pPr>
            <w:r>
              <w:rPr>
                <w:rFonts w:ascii="宋体" w:hAnsi="宋体"/>
                <w:b/>
                <w:szCs w:val="21"/>
              </w:rPr>
              <w:t>评标方法：</w:t>
            </w:r>
          </w:p>
          <w:p w:rsidR="0011582D" w:rsidRDefault="00AE1C27">
            <w:pPr>
              <w:numPr>
                <w:ilvl w:val="0"/>
                <w:numId w:val="9"/>
              </w:numPr>
              <w:spacing w:line="360" w:lineRule="auto"/>
              <w:rPr>
                <w:rFonts w:ascii="宋体" w:hAnsi="宋体"/>
                <w:szCs w:val="21"/>
              </w:rPr>
            </w:pPr>
            <w:r>
              <w:rPr>
                <w:rFonts w:ascii="宋体" w:hAnsi="宋体" w:hint="eastAsia"/>
                <w:szCs w:val="21"/>
              </w:rPr>
              <w:t>综合评分法，满分为100分。其中商务部分为</w:t>
            </w:r>
            <w:r w:rsidR="008D30D1">
              <w:rPr>
                <w:rFonts w:ascii="宋体" w:hAnsi="宋体" w:hint="eastAsia"/>
                <w:szCs w:val="21"/>
              </w:rPr>
              <w:t>60</w:t>
            </w:r>
            <w:r>
              <w:rPr>
                <w:rFonts w:ascii="宋体" w:hAnsi="宋体" w:hint="eastAsia"/>
                <w:szCs w:val="21"/>
              </w:rPr>
              <w:t>分、技术部分</w:t>
            </w:r>
            <w:r w:rsidR="008D30D1">
              <w:rPr>
                <w:rFonts w:ascii="宋体" w:hAnsi="宋体" w:hint="eastAsia"/>
                <w:szCs w:val="21"/>
              </w:rPr>
              <w:t>30</w:t>
            </w:r>
            <w:r>
              <w:rPr>
                <w:rFonts w:ascii="宋体" w:hAnsi="宋体" w:hint="eastAsia"/>
                <w:szCs w:val="21"/>
              </w:rPr>
              <w:t>分、投标报价10分。商务和技术部分得分</w:t>
            </w:r>
            <w:r w:rsidR="008D30D1">
              <w:rPr>
                <w:rFonts w:ascii="宋体" w:hAnsi="宋体" w:hint="eastAsia"/>
                <w:szCs w:val="21"/>
              </w:rPr>
              <w:t>总计</w:t>
            </w:r>
            <w:r>
              <w:rPr>
                <w:rFonts w:ascii="宋体" w:hAnsi="宋体" w:hint="eastAsia"/>
                <w:szCs w:val="21"/>
              </w:rPr>
              <w:t>低于70分的，不能通过评审。</w:t>
            </w:r>
          </w:p>
          <w:p w:rsidR="0011582D" w:rsidRDefault="00AE1C27">
            <w:pPr>
              <w:numPr>
                <w:ilvl w:val="0"/>
                <w:numId w:val="10"/>
              </w:numPr>
              <w:spacing w:line="360" w:lineRule="auto"/>
              <w:rPr>
                <w:rFonts w:ascii="宋体" w:hAnsi="宋体"/>
                <w:szCs w:val="21"/>
              </w:rPr>
            </w:pPr>
            <w:r>
              <w:rPr>
                <w:rFonts w:ascii="宋体" w:hAnsi="宋体" w:hint="eastAsia"/>
                <w:szCs w:val="21"/>
              </w:rPr>
              <w:t>评分标准详见第四章。</w:t>
            </w:r>
          </w:p>
          <w:p w:rsidR="0011582D" w:rsidRDefault="00AE1C27">
            <w:pPr>
              <w:numPr>
                <w:ilvl w:val="0"/>
                <w:numId w:val="10"/>
              </w:numPr>
              <w:spacing w:line="360" w:lineRule="auto"/>
              <w:rPr>
                <w:rFonts w:ascii="宋体" w:hAnsi="宋体" w:cs="Arial"/>
                <w:szCs w:val="21"/>
              </w:rPr>
            </w:pPr>
            <w:r>
              <w:rPr>
                <w:rFonts w:ascii="宋体" w:hAnsi="宋体" w:hint="eastAsia"/>
                <w:szCs w:val="21"/>
              </w:rPr>
              <w:t>注意：参加投标的投标人代表必须有法定代表人的授权委托书</w:t>
            </w:r>
            <w:r>
              <w:rPr>
                <w:rFonts w:ascii="宋体" w:hAnsi="宋体"/>
                <w:szCs w:val="21"/>
              </w:rPr>
              <w:t>(</w:t>
            </w:r>
            <w:r>
              <w:rPr>
                <w:rFonts w:ascii="宋体" w:hAnsi="宋体" w:hint="eastAsia"/>
                <w:szCs w:val="21"/>
              </w:rPr>
              <w:t>法定代表人亲自参加的除外</w:t>
            </w:r>
            <w:r>
              <w:rPr>
                <w:rFonts w:ascii="宋体" w:hAnsi="宋体"/>
                <w:szCs w:val="21"/>
              </w:rPr>
              <w:t>)</w:t>
            </w:r>
            <w:r>
              <w:rPr>
                <w:rFonts w:ascii="宋体" w:hAnsi="宋体" w:hint="eastAsia"/>
                <w:szCs w:val="21"/>
              </w:rPr>
              <w:t>并随其身份证复印件单独递交给代理机构（原件需交监督人员核实）。</w:t>
            </w:r>
          </w:p>
        </w:tc>
      </w:tr>
      <w:tr w:rsidR="0011582D">
        <w:trPr>
          <w:trHeight w:val="945"/>
          <w:jc w:val="center"/>
        </w:trPr>
        <w:tc>
          <w:tcPr>
            <w:tcW w:w="598" w:type="dxa"/>
            <w:tcBorders>
              <w:left w:val="single" w:sz="4" w:space="0" w:color="auto"/>
            </w:tcBorders>
            <w:vAlign w:val="center"/>
          </w:tcPr>
          <w:p w:rsidR="0011582D" w:rsidRDefault="00AE1C27">
            <w:pPr>
              <w:spacing w:line="360" w:lineRule="auto"/>
              <w:ind w:firstLineChars="50" w:firstLine="120"/>
              <w:rPr>
                <w:rFonts w:ascii="宋体" w:hAnsi="宋体" w:cs="Arial"/>
                <w:sz w:val="24"/>
              </w:rPr>
            </w:pPr>
            <w:r>
              <w:rPr>
                <w:rFonts w:ascii="宋体" w:hAnsi="宋体" w:cs="Arial" w:hint="eastAsia"/>
                <w:sz w:val="24"/>
              </w:rPr>
              <w:t>15</w:t>
            </w:r>
          </w:p>
        </w:tc>
        <w:tc>
          <w:tcPr>
            <w:tcW w:w="691" w:type="dxa"/>
            <w:tcBorders>
              <w:left w:val="single" w:sz="4" w:space="0" w:color="auto"/>
            </w:tcBorders>
            <w:vAlign w:val="center"/>
          </w:tcPr>
          <w:p w:rsidR="0011582D" w:rsidRDefault="00AE1C27">
            <w:pPr>
              <w:spacing w:line="360" w:lineRule="auto"/>
              <w:ind w:firstLineChars="50" w:firstLine="120"/>
              <w:rPr>
                <w:rFonts w:ascii="宋体" w:hAnsi="宋体" w:cs="Arial"/>
                <w:sz w:val="24"/>
              </w:rPr>
            </w:pPr>
            <w:r>
              <w:rPr>
                <w:rFonts w:ascii="宋体" w:hAnsi="宋体" w:cs="Arial" w:hint="eastAsia"/>
                <w:sz w:val="24"/>
              </w:rPr>
              <w:t>27.4</w:t>
            </w:r>
          </w:p>
        </w:tc>
        <w:tc>
          <w:tcPr>
            <w:tcW w:w="7239" w:type="dxa"/>
          </w:tcPr>
          <w:p w:rsidR="0011582D" w:rsidRDefault="00AE1C27">
            <w:pPr>
              <w:numPr>
                <w:ilvl w:val="0"/>
                <w:numId w:val="10"/>
              </w:numPr>
              <w:spacing w:line="360" w:lineRule="auto"/>
              <w:rPr>
                <w:rFonts w:ascii="宋体" w:hAnsi="宋体"/>
                <w:szCs w:val="21"/>
              </w:rPr>
            </w:pPr>
            <w:r>
              <w:rPr>
                <w:rFonts w:ascii="宋体" w:hAnsi="宋体" w:hint="eastAsia"/>
                <w:szCs w:val="21"/>
              </w:rPr>
              <w:t>入围企业按如下标准和规定均摊本项目招标代理服务费。</w:t>
            </w:r>
          </w:p>
          <w:p w:rsidR="0011582D" w:rsidRDefault="00AE1C27">
            <w:pPr>
              <w:numPr>
                <w:ilvl w:val="0"/>
                <w:numId w:val="10"/>
              </w:numPr>
              <w:spacing w:line="360" w:lineRule="auto"/>
              <w:rPr>
                <w:rFonts w:ascii="宋体" w:hAnsi="宋体"/>
                <w:szCs w:val="21"/>
              </w:rPr>
            </w:pPr>
            <w:r>
              <w:rPr>
                <w:rFonts w:ascii="宋体" w:hAnsi="宋体" w:hint="eastAsia"/>
                <w:szCs w:val="21"/>
              </w:rPr>
              <w:t>采购代理服务费包括专家评标费、交通费、伙食费、劳务费等，其共计2万元人民币。</w:t>
            </w:r>
          </w:p>
          <w:p w:rsidR="0011582D" w:rsidRDefault="00AE1C27">
            <w:pPr>
              <w:numPr>
                <w:ilvl w:val="0"/>
                <w:numId w:val="10"/>
              </w:numPr>
              <w:spacing w:line="360" w:lineRule="auto"/>
              <w:rPr>
                <w:rStyle w:val="font01"/>
                <w:rFonts w:hint="default"/>
                <w:color w:val="auto"/>
                <w:lang w:bidi="ar"/>
              </w:rPr>
            </w:pPr>
            <w:r>
              <w:rPr>
                <w:rFonts w:ascii="宋体" w:hAnsi="宋体" w:hint="eastAsia"/>
                <w:szCs w:val="21"/>
              </w:rPr>
              <w:t>入围企业应在领取中标通知书时，向采购代理机构一次性缴清采购代理服务费。</w:t>
            </w:r>
          </w:p>
        </w:tc>
      </w:tr>
      <w:tr w:rsidR="0011582D">
        <w:trPr>
          <w:trHeight w:val="189"/>
          <w:jc w:val="center"/>
        </w:trPr>
        <w:tc>
          <w:tcPr>
            <w:tcW w:w="598" w:type="dxa"/>
            <w:tcBorders>
              <w:left w:val="single" w:sz="4" w:space="0" w:color="auto"/>
            </w:tcBorders>
            <w:vAlign w:val="center"/>
          </w:tcPr>
          <w:p w:rsidR="0011582D" w:rsidRDefault="00AE1C27">
            <w:pPr>
              <w:spacing w:line="360" w:lineRule="auto"/>
              <w:ind w:firstLineChars="50" w:firstLine="120"/>
              <w:rPr>
                <w:rFonts w:ascii="宋体" w:hAnsi="宋体" w:cs="Arial"/>
                <w:sz w:val="24"/>
              </w:rPr>
            </w:pPr>
            <w:r>
              <w:rPr>
                <w:rFonts w:ascii="宋体" w:hAnsi="宋体" w:cs="Arial" w:hint="eastAsia"/>
                <w:sz w:val="24"/>
              </w:rPr>
              <w:t>16</w:t>
            </w:r>
          </w:p>
        </w:tc>
        <w:tc>
          <w:tcPr>
            <w:tcW w:w="691" w:type="dxa"/>
            <w:tcBorders>
              <w:left w:val="single" w:sz="4" w:space="0" w:color="auto"/>
            </w:tcBorders>
            <w:vAlign w:val="center"/>
          </w:tcPr>
          <w:p w:rsidR="0011582D" w:rsidRDefault="00AE1C27">
            <w:pPr>
              <w:spacing w:line="360" w:lineRule="auto"/>
              <w:ind w:firstLineChars="50" w:firstLine="120"/>
              <w:rPr>
                <w:rFonts w:ascii="宋体" w:hAnsi="宋体" w:cs="Arial"/>
                <w:sz w:val="24"/>
              </w:rPr>
            </w:pPr>
            <w:r>
              <w:rPr>
                <w:rFonts w:ascii="宋体" w:hAnsi="宋体" w:cs="Arial" w:hint="eastAsia"/>
                <w:sz w:val="24"/>
              </w:rPr>
              <w:t>30</w:t>
            </w:r>
          </w:p>
        </w:tc>
        <w:tc>
          <w:tcPr>
            <w:tcW w:w="7239" w:type="dxa"/>
          </w:tcPr>
          <w:p w:rsidR="0011582D" w:rsidRDefault="00AE1C27">
            <w:pPr>
              <w:spacing w:line="360" w:lineRule="auto"/>
              <w:rPr>
                <w:szCs w:val="21"/>
              </w:rPr>
            </w:pPr>
            <w:r>
              <w:rPr>
                <w:rFonts w:hint="eastAsia"/>
                <w:szCs w:val="21"/>
              </w:rPr>
              <w:t>根据工信部等部委发布的《关于印发中小企业划型标准规定的通知》（工信部联企业〔</w:t>
            </w:r>
            <w:r>
              <w:rPr>
                <w:rFonts w:hint="eastAsia"/>
                <w:szCs w:val="21"/>
              </w:rPr>
              <w:t>2011</w:t>
            </w:r>
            <w:r>
              <w:rPr>
                <w:rFonts w:hint="eastAsia"/>
                <w:szCs w:val="21"/>
              </w:rPr>
              <w:t>〕</w:t>
            </w:r>
            <w:r>
              <w:rPr>
                <w:rFonts w:hint="eastAsia"/>
                <w:szCs w:val="21"/>
              </w:rPr>
              <w:t>300</w:t>
            </w:r>
            <w:r>
              <w:rPr>
                <w:rFonts w:hint="eastAsia"/>
                <w:szCs w:val="21"/>
              </w:rPr>
              <w:t>号），符合条件的中小微型企业应根据采购文件附件的格式要求提供《中小企业声明函》等材料。</w:t>
            </w:r>
          </w:p>
          <w:p w:rsidR="0011582D" w:rsidRDefault="00AE1C27">
            <w:pPr>
              <w:spacing w:line="360" w:lineRule="auto"/>
              <w:rPr>
                <w:szCs w:val="21"/>
              </w:rPr>
            </w:pPr>
            <w:r>
              <w:rPr>
                <w:rFonts w:hint="eastAsia"/>
                <w:szCs w:val="21"/>
              </w:rPr>
              <w:t>注：如投标企业提供《中小企业声明函》的，须对其真实性负责。对冒充中小企业参加政府采购活动谋求中标的，将取消其中标资格，并依法予以处理。</w:t>
            </w:r>
          </w:p>
        </w:tc>
      </w:tr>
    </w:tbl>
    <w:p w:rsidR="0011582D" w:rsidRPr="008D30D1" w:rsidRDefault="00AE1C27" w:rsidP="008D30D1">
      <w:pPr>
        <w:spacing w:line="360" w:lineRule="auto"/>
        <w:jc w:val="center"/>
        <w:rPr>
          <w:b/>
          <w:szCs w:val="21"/>
        </w:rPr>
      </w:pPr>
      <w:r>
        <w:rPr>
          <w:b/>
          <w:szCs w:val="21"/>
        </w:rPr>
        <w:br w:type="page"/>
      </w:r>
      <w:bookmarkStart w:id="31" w:name="_Toc271556342"/>
      <w:bookmarkStart w:id="32" w:name="_Toc283633525"/>
      <w:bookmarkStart w:id="33" w:name="_Toc294256434"/>
      <w:bookmarkStart w:id="34" w:name="_Toc276559986"/>
      <w:bookmarkStart w:id="35" w:name="_Toc280187398"/>
      <w:bookmarkStart w:id="36" w:name="_Toc294251598"/>
      <w:bookmarkStart w:id="37" w:name="_Toc226533398"/>
      <w:r>
        <w:rPr>
          <w:rFonts w:ascii="宋体" w:hAnsi="宋体" w:hint="eastAsia"/>
          <w:b/>
          <w:sz w:val="24"/>
        </w:rPr>
        <w:t>一、说  明</w:t>
      </w:r>
      <w:bookmarkEnd w:id="31"/>
      <w:bookmarkEnd w:id="32"/>
      <w:bookmarkEnd w:id="33"/>
      <w:bookmarkEnd w:id="34"/>
    </w:p>
    <w:p w:rsidR="0011582D" w:rsidRDefault="00AE1C27">
      <w:pPr>
        <w:spacing w:line="360" w:lineRule="auto"/>
        <w:outlineLvl w:val="2"/>
        <w:rPr>
          <w:rFonts w:ascii="宋体" w:hAnsi="宋体"/>
          <w:b/>
          <w:szCs w:val="21"/>
        </w:rPr>
      </w:pPr>
      <w:bookmarkStart w:id="38" w:name="_Toc244767812"/>
      <w:bookmarkStart w:id="39" w:name="_Toc248317989"/>
      <w:bookmarkStart w:id="40" w:name="_Toc248319422"/>
      <w:bookmarkStart w:id="41" w:name="_Toc294256435"/>
      <w:bookmarkStart w:id="42" w:name="_Toc245535010"/>
      <w:bookmarkStart w:id="43" w:name="_Toc271556343"/>
      <w:bookmarkStart w:id="44" w:name="_Toc283633526"/>
      <w:bookmarkStart w:id="45" w:name="_Toc244783976"/>
      <w:bookmarkStart w:id="46" w:name="_Toc41586032"/>
      <w:r>
        <w:rPr>
          <w:rFonts w:ascii="宋体" w:hAnsi="宋体" w:hint="eastAsia"/>
          <w:b/>
          <w:sz w:val="24"/>
        </w:rPr>
        <w:t>1．</w:t>
      </w:r>
      <w:r>
        <w:rPr>
          <w:rFonts w:ascii="宋体" w:hAnsi="宋体" w:hint="eastAsia"/>
          <w:b/>
          <w:szCs w:val="21"/>
        </w:rPr>
        <w:t>委托方</w:t>
      </w:r>
      <w:bookmarkEnd w:id="38"/>
      <w:bookmarkEnd w:id="39"/>
      <w:bookmarkEnd w:id="40"/>
      <w:bookmarkEnd w:id="41"/>
      <w:bookmarkEnd w:id="42"/>
      <w:bookmarkEnd w:id="43"/>
      <w:bookmarkEnd w:id="44"/>
      <w:bookmarkEnd w:id="45"/>
      <w:bookmarkEnd w:id="46"/>
    </w:p>
    <w:p w:rsidR="0011582D" w:rsidRDefault="00AE1C27">
      <w:pPr>
        <w:spacing w:line="360" w:lineRule="auto"/>
        <w:rPr>
          <w:rFonts w:ascii="宋体" w:hAnsi="宋体"/>
          <w:b/>
          <w:szCs w:val="21"/>
        </w:rPr>
      </w:pPr>
      <w:r>
        <w:rPr>
          <w:rFonts w:ascii="宋体" w:hAnsi="宋体" w:hint="eastAsia"/>
          <w:szCs w:val="21"/>
        </w:rPr>
        <w:t>1．1</w:t>
      </w:r>
      <w:r>
        <w:rPr>
          <w:rFonts w:hint="eastAsia"/>
          <w:szCs w:val="21"/>
        </w:rPr>
        <w:t>商务部国际经济合作事务局</w:t>
      </w:r>
      <w:r>
        <w:rPr>
          <w:rFonts w:ascii="宋体" w:hAnsi="宋体" w:hint="eastAsia"/>
          <w:szCs w:val="21"/>
        </w:rPr>
        <w:t>（以下简称“采购人”“买方”、“甲方”或“用户”）</w:t>
      </w:r>
    </w:p>
    <w:p w:rsidR="0011582D" w:rsidRDefault="00AE1C27">
      <w:pPr>
        <w:spacing w:line="360" w:lineRule="auto"/>
        <w:outlineLvl w:val="2"/>
        <w:rPr>
          <w:rFonts w:ascii="宋体" w:hAnsi="宋体"/>
          <w:szCs w:val="21"/>
        </w:rPr>
      </w:pPr>
      <w:bookmarkStart w:id="47" w:name="_Toc248319423"/>
      <w:bookmarkStart w:id="48" w:name="_Toc248317990"/>
      <w:bookmarkStart w:id="49" w:name="_Toc294256436"/>
      <w:bookmarkStart w:id="50" w:name="_Toc244767811"/>
      <w:bookmarkStart w:id="51" w:name="_Toc245535009"/>
      <w:bookmarkStart w:id="52" w:name="_Toc244783975"/>
      <w:bookmarkStart w:id="53" w:name="_Toc271556344"/>
      <w:bookmarkStart w:id="54" w:name="_Toc283633527"/>
      <w:bookmarkStart w:id="55" w:name="_Toc41586033"/>
      <w:r>
        <w:rPr>
          <w:rFonts w:ascii="宋体" w:hAnsi="宋体" w:hint="eastAsia"/>
          <w:b/>
          <w:szCs w:val="21"/>
        </w:rPr>
        <w:t>2．资金来源</w:t>
      </w:r>
      <w:bookmarkEnd w:id="47"/>
      <w:bookmarkEnd w:id="48"/>
      <w:bookmarkEnd w:id="49"/>
      <w:bookmarkEnd w:id="50"/>
      <w:bookmarkEnd w:id="51"/>
      <w:bookmarkEnd w:id="52"/>
      <w:bookmarkEnd w:id="53"/>
      <w:bookmarkEnd w:id="54"/>
      <w:bookmarkEnd w:id="55"/>
    </w:p>
    <w:p w:rsidR="0011582D" w:rsidRDefault="00AE1C27">
      <w:pPr>
        <w:spacing w:line="360" w:lineRule="auto"/>
        <w:rPr>
          <w:rFonts w:ascii="宋体" w:hAnsi="宋体"/>
          <w:szCs w:val="21"/>
        </w:rPr>
      </w:pPr>
      <w:r>
        <w:rPr>
          <w:rFonts w:ascii="宋体" w:hAnsi="宋体" w:hint="eastAsia"/>
          <w:szCs w:val="21"/>
        </w:rPr>
        <w:t>2．1财政资金</w:t>
      </w:r>
    </w:p>
    <w:p w:rsidR="0011582D" w:rsidRDefault="00AE1C27">
      <w:pPr>
        <w:spacing w:line="360" w:lineRule="auto"/>
        <w:outlineLvl w:val="2"/>
        <w:rPr>
          <w:rFonts w:ascii="宋体" w:hAnsi="宋体"/>
          <w:b/>
          <w:szCs w:val="21"/>
        </w:rPr>
      </w:pPr>
      <w:bookmarkStart w:id="56" w:name="_Toc245535011"/>
      <w:bookmarkStart w:id="57" w:name="_Toc244767813"/>
      <w:bookmarkStart w:id="58" w:name="_Toc283633528"/>
      <w:bookmarkStart w:id="59" w:name="_Toc248317991"/>
      <w:bookmarkStart w:id="60" w:name="_Toc244783977"/>
      <w:bookmarkStart w:id="61" w:name="_Toc294256437"/>
      <w:bookmarkStart w:id="62" w:name="_Toc248319424"/>
      <w:bookmarkStart w:id="63" w:name="_Toc271556345"/>
      <w:bookmarkStart w:id="64" w:name="_Toc41586034"/>
      <w:r>
        <w:rPr>
          <w:rFonts w:ascii="宋体" w:hAnsi="宋体" w:hint="eastAsia"/>
          <w:b/>
          <w:szCs w:val="21"/>
        </w:rPr>
        <w:t>3．合格的投标人</w:t>
      </w:r>
      <w:bookmarkEnd w:id="56"/>
      <w:bookmarkEnd w:id="57"/>
      <w:bookmarkEnd w:id="58"/>
      <w:bookmarkEnd w:id="59"/>
      <w:bookmarkEnd w:id="60"/>
      <w:bookmarkEnd w:id="61"/>
      <w:bookmarkEnd w:id="62"/>
      <w:bookmarkEnd w:id="63"/>
      <w:bookmarkEnd w:id="64"/>
    </w:p>
    <w:p w:rsidR="0011582D" w:rsidRDefault="00AE1C27">
      <w:pPr>
        <w:spacing w:line="360" w:lineRule="auto"/>
        <w:rPr>
          <w:rFonts w:ascii="宋体" w:hAnsi="宋体"/>
          <w:b/>
          <w:szCs w:val="21"/>
        </w:rPr>
      </w:pPr>
      <w:r>
        <w:rPr>
          <w:rFonts w:ascii="宋体" w:hAnsi="宋体" w:hint="eastAsia"/>
          <w:szCs w:val="21"/>
        </w:rPr>
        <w:t>3. 1投标人须符合《中华人民共和国政府采购法》第二十二条相关规定；</w:t>
      </w:r>
    </w:p>
    <w:p w:rsidR="0011582D" w:rsidRDefault="00AE1C27">
      <w:pPr>
        <w:spacing w:line="360" w:lineRule="auto"/>
        <w:rPr>
          <w:rFonts w:ascii="宋体" w:hAnsi="宋体"/>
          <w:szCs w:val="21"/>
        </w:rPr>
      </w:pPr>
      <w:r>
        <w:rPr>
          <w:rFonts w:ascii="宋体" w:hAnsi="宋体" w:hint="eastAsia"/>
          <w:szCs w:val="21"/>
        </w:rPr>
        <w:t>3．2投标人必须向代理机构购买采购文件，未向代理机构购买采购文件并登记备案的潜在投标人均无资格参加本次投标；</w:t>
      </w:r>
    </w:p>
    <w:p w:rsidR="0011582D" w:rsidRDefault="00AE1C27">
      <w:pPr>
        <w:spacing w:line="360" w:lineRule="auto"/>
        <w:rPr>
          <w:rFonts w:ascii="宋体" w:hAnsi="宋体"/>
          <w:szCs w:val="21"/>
        </w:rPr>
      </w:pPr>
      <w:r>
        <w:rPr>
          <w:rFonts w:ascii="宋体" w:hAnsi="宋体" w:hint="eastAsia"/>
          <w:szCs w:val="21"/>
        </w:rPr>
        <w:t>3．3投标人编制的投标文件中必须包括但不限于以下资格证明文件：</w:t>
      </w:r>
    </w:p>
    <w:p w:rsidR="0011582D" w:rsidRDefault="00AE1C27">
      <w:pPr>
        <w:spacing w:line="360" w:lineRule="auto"/>
        <w:rPr>
          <w:rFonts w:ascii="宋体" w:hAnsi="宋体"/>
          <w:szCs w:val="21"/>
        </w:rPr>
      </w:pPr>
      <w:r>
        <w:rPr>
          <w:rFonts w:ascii="宋体" w:hAnsi="宋体" w:hint="eastAsia"/>
          <w:szCs w:val="21"/>
        </w:rPr>
        <w:t>3．3．1投标人法人授权委托书原件（按第五章投标文件格式要求填写）、被授权人身份证复印件加盖公章；</w:t>
      </w:r>
    </w:p>
    <w:p w:rsidR="0011582D" w:rsidRDefault="00AE1C27">
      <w:pPr>
        <w:spacing w:line="360" w:lineRule="auto"/>
        <w:rPr>
          <w:rFonts w:ascii="宋体" w:hAnsi="宋体"/>
          <w:szCs w:val="21"/>
        </w:rPr>
      </w:pPr>
      <w:r>
        <w:rPr>
          <w:rFonts w:ascii="宋体" w:hAnsi="宋体" w:hint="eastAsia"/>
          <w:szCs w:val="21"/>
        </w:rPr>
        <w:t>3．3．2提供投标人有效期内企业法人营业执照复印件加盖公章；</w:t>
      </w:r>
    </w:p>
    <w:p w:rsidR="0011582D" w:rsidRDefault="00AE1C27">
      <w:pPr>
        <w:spacing w:line="360" w:lineRule="auto"/>
        <w:rPr>
          <w:rFonts w:ascii="宋体" w:hAnsi="宋体"/>
          <w:szCs w:val="21"/>
        </w:rPr>
      </w:pPr>
      <w:r>
        <w:rPr>
          <w:rFonts w:ascii="宋体" w:hAnsi="宋体" w:hint="eastAsia"/>
          <w:szCs w:val="21"/>
        </w:rPr>
        <w:t>3．3．3提供会计师事务所或上级主管部门出具的近三年（2017</w:t>
      </w:r>
      <w:r w:rsidR="008D30D1">
        <w:rPr>
          <w:rFonts w:ascii="宋体" w:hAnsi="宋体" w:hint="eastAsia"/>
          <w:szCs w:val="21"/>
        </w:rPr>
        <w:t>、2017、2019</w:t>
      </w:r>
      <w:r>
        <w:rPr>
          <w:rFonts w:ascii="宋体" w:hAnsi="宋体" w:hint="eastAsia"/>
          <w:szCs w:val="21"/>
        </w:rPr>
        <w:t>）财务审计报告复印件，须加盖本单位公章；</w:t>
      </w:r>
    </w:p>
    <w:p w:rsidR="0011582D" w:rsidRDefault="00AE1C27">
      <w:pPr>
        <w:spacing w:line="360" w:lineRule="auto"/>
        <w:rPr>
          <w:rFonts w:ascii="宋体" w:hAnsi="宋体"/>
          <w:szCs w:val="21"/>
        </w:rPr>
      </w:pPr>
      <w:r>
        <w:rPr>
          <w:rFonts w:ascii="宋体" w:hAnsi="宋体" w:hint="eastAsia"/>
          <w:szCs w:val="21"/>
        </w:rPr>
        <w:t>3．3．4社会保障资金缴纳记录：投标人须提供近3个月内依法缴纳社会保障资金的证明材料，证明材料可以是缴费的银行单据、公司所在社保机构开具的证明等（自行编写无效）；</w:t>
      </w:r>
    </w:p>
    <w:p w:rsidR="0011582D" w:rsidRDefault="00AE1C27">
      <w:pPr>
        <w:spacing w:line="360" w:lineRule="auto"/>
        <w:rPr>
          <w:rFonts w:ascii="宋体" w:hAnsi="宋体"/>
          <w:szCs w:val="21"/>
        </w:rPr>
      </w:pPr>
      <w:r>
        <w:rPr>
          <w:rFonts w:ascii="宋体" w:hAnsi="宋体" w:hint="eastAsia"/>
          <w:szCs w:val="21"/>
        </w:rPr>
        <w:t>3．3．5企业纳税证明：投标人须提供近3个月内依法纳税的证明材料，证明材料可为银行转账单；</w:t>
      </w:r>
    </w:p>
    <w:p w:rsidR="0011582D" w:rsidRDefault="00AE1C27">
      <w:pPr>
        <w:spacing w:line="360" w:lineRule="auto"/>
        <w:rPr>
          <w:rFonts w:ascii="宋体" w:hAnsi="宋体"/>
          <w:szCs w:val="21"/>
        </w:rPr>
      </w:pPr>
      <w:r>
        <w:rPr>
          <w:rFonts w:ascii="宋体" w:hAnsi="宋体" w:hint="eastAsia"/>
          <w:szCs w:val="21"/>
        </w:rPr>
        <w:t>3．3．6参加采购活动近三年内，在经营活动中没有重大违法记录的声明；</w:t>
      </w:r>
    </w:p>
    <w:p w:rsidR="0011582D" w:rsidRDefault="00AE1C27">
      <w:pPr>
        <w:spacing w:line="360" w:lineRule="auto"/>
        <w:rPr>
          <w:rFonts w:ascii="宋体" w:hAnsi="宋体"/>
          <w:szCs w:val="21"/>
        </w:rPr>
      </w:pPr>
      <w:r>
        <w:rPr>
          <w:rFonts w:ascii="宋体" w:hAnsi="宋体" w:hint="eastAsia"/>
          <w:szCs w:val="21"/>
        </w:rPr>
        <w:t>3. 3. 7投标人出资情况证明材料；</w:t>
      </w:r>
    </w:p>
    <w:p w:rsidR="0011582D" w:rsidRDefault="00AE1C27">
      <w:pPr>
        <w:spacing w:line="360" w:lineRule="auto"/>
        <w:rPr>
          <w:rFonts w:ascii="宋体" w:hAnsi="宋体"/>
          <w:szCs w:val="21"/>
        </w:rPr>
      </w:pPr>
      <w:r>
        <w:rPr>
          <w:rFonts w:ascii="宋体" w:hAnsi="宋体" w:hint="eastAsia"/>
          <w:szCs w:val="21"/>
        </w:rPr>
        <w:t>3. 3. 8财政部政府采购代理机构名单证明文件复印件；</w:t>
      </w:r>
    </w:p>
    <w:p w:rsidR="0011582D" w:rsidRDefault="00AE1C27">
      <w:pPr>
        <w:spacing w:line="360" w:lineRule="auto"/>
        <w:rPr>
          <w:rFonts w:ascii="宋体" w:hAnsi="宋体"/>
          <w:szCs w:val="21"/>
        </w:rPr>
      </w:pPr>
      <w:r>
        <w:rPr>
          <w:rFonts w:ascii="宋体" w:hAnsi="宋体" w:hint="eastAsia"/>
          <w:szCs w:val="21"/>
        </w:rPr>
        <w:t>3．3．9自身不具有商务部援外项目实施企业资格（项目管理企业、工程总承包企业、</w:t>
      </w:r>
      <w:r w:rsidR="00C67A7C">
        <w:rPr>
          <w:rFonts w:ascii="宋体" w:hAnsi="宋体" w:hint="eastAsia"/>
          <w:szCs w:val="21"/>
        </w:rPr>
        <w:t>技术援助项目实施企业、</w:t>
      </w:r>
      <w:r>
        <w:rPr>
          <w:rFonts w:ascii="宋体" w:hAnsi="宋体" w:hint="eastAsia"/>
          <w:szCs w:val="21"/>
        </w:rPr>
        <w:t>顾问咨询企业、检查验收企业），且与现阶段商务部援外项目实施企业（</w:t>
      </w:r>
      <w:r>
        <w:rPr>
          <w:rFonts w:ascii="宋体" w:hAnsi="宋体" w:hint="eastAsia"/>
          <w:bCs/>
          <w:szCs w:val="21"/>
        </w:rPr>
        <w:t>项目管理企业、工程总承包企业、</w:t>
      </w:r>
      <w:r w:rsidR="00C67A7C">
        <w:rPr>
          <w:rFonts w:ascii="宋体" w:hAnsi="宋体" w:hint="eastAsia"/>
          <w:szCs w:val="21"/>
        </w:rPr>
        <w:t>技术援助项目实施企业、</w:t>
      </w:r>
      <w:r>
        <w:rPr>
          <w:rFonts w:ascii="宋体" w:hAnsi="宋体" w:hint="eastAsia"/>
          <w:bCs/>
          <w:szCs w:val="21"/>
        </w:rPr>
        <w:t>顾问咨询企业、检查验收企业</w:t>
      </w:r>
      <w:r>
        <w:rPr>
          <w:rFonts w:ascii="宋体" w:hAnsi="宋体" w:hint="eastAsia"/>
          <w:szCs w:val="21"/>
        </w:rPr>
        <w:t>）不存在关联关系的声明；</w:t>
      </w:r>
    </w:p>
    <w:p w:rsidR="0011582D" w:rsidRDefault="00AE1C27">
      <w:pPr>
        <w:spacing w:line="360" w:lineRule="auto"/>
        <w:rPr>
          <w:rFonts w:ascii="宋体" w:hAnsi="宋体"/>
          <w:szCs w:val="21"/>
        </w:rPr>
      </w:pPr>
      <w:r>
        <w:rPr>
          <w:rFonts w:ascii="宋体" w:hAnsi="宋体" w:hint="eastAsia"/>
          <w:szCs w:val="21"/>
        </w:rPr>
        <w:t>3. 3. 10未被国家企业信息公示系统（www.gsxt.gov.cn）列入经营异常名录和严重违法失信企业名单的声明</w:t>
      </w:r>
    </w:p>
    <w:p w:rsidR="0011582D" w:rsidRDefault="00AE1C27">
      <w:pPr>
        <w:spacing w:line="360" w:lineRule="auto"/>
        <w:rPr>
          <w:rFonts w:ascii="宋体" w:hAnsi="宋体"/>
          <w:szCs w:val="21"/>
        </w:rPr>
      </w:pPr>
      <w:r>
        <w:rPr>
          <w:rFonts w:ascii="宋体" w:hAnsi="宋体" w:hint="eastAsia"/>
          <w:szCs w:val="21"/>
        </w:rPr>
        <w:t>3. 3. 11专职从事工程造价专业工作的人员资质证书复印件。（</w:t>
      </w:r>
      <w:r w:rsidR="00C67A7C">
        <w:rPr>
          <w:rFonts w:ascii="宋体" w:hAnsi="宋体" w:hint="eastAsia"/>
          <w:szCs w:val="21"/>
        </w:rPr>
        <w:t>不应少于12人，</w:t>
      </w:r>
      <w:r>
        <w:rPr>
          <w:rFonts w:ascii="宋体" w:hAnsi="宋体" w:hint="eastAsia"/>
          <w:bCs/>
          <w:szCs w:val="21"/>
        </w:rPr>
        <w:t>其中，具有工程类或工程经济类中级以上专业技术职称的人员不少于10人，一级注册造价工程师不少于6人；</w:t>
      </w:r>
      <w:r>
        <w:rPr>
          <w:rFonts w:ascii="宋体" w:hAnsi="宋体" w:hint="eastAsia"/>
          <w:szCs w:val="21"/>
        </w:rPr>
        <w:t>）；</w:t>
      </w:r>
    </w:p>
    <w:p w:rsidR="0011582D" w:rsidRDefault="00AE1C27">
      <w:pPr>
        <w:spacing w:line="360" w:lineRule="auto"/>
        <w:rPr>
          <w:rFonts w:ascii="宋体" w:hAnsi="宋体"/>
          <w:szCs w:val="21"/>
        </w:rPr>
      </w:pPr>
      <w:r>
        <w:rPr>
          <w:rFonts w:ascii="宋体" w:hAnsi="宋体" w:hint="eastAsia"/>
          <w:szCs w:val="21"/>
        </w:rPr>
        <w:t>3．3．12注册地在北京或在北京有分公司或在北京有常设办事机构的证明材料；</w:t>
      </w:r>
    </w:p>
    <w:p w:rsidR="0011582D" w:rsidRDefault="00AE1C27">
      <w:pPr>
        <w:spacing w:line="360" w:lineRule="auto"/>
        <w:rPr>
          <w:rFonts w:ascii="宋体" w:hAnsi="宋体"/>
          <w:szCs w:val="21"/>
        </w:rPr>
      </w:pPr>
      <w:r>
        <w:rPr>
          <w:rFonts w:ascii="宋体" w:hAnsi="宋体" w:hint="eastAsia"/>
          <w:szCs w:val="21"/>
        </w:rPr>
        <w:t>3. 3. 13投标人认为必要的其他资格证明文件；</w:t>
      </w:r>
    </w:p>
    <w:p w:rsidR="0011582D" w:rsidRDefault="00AE1C27">
      <w:pPr>
        <w:spacing w:line="360" w:lineRule="auto"/>
        <w:rPr>
          <w:rFonts w:ascii="宋体" w:hAnsi="宋体"/>
          <w:szCs w:val="21"/>
        </w:rPr>
      </w:pPr>
      <w:r>
        <w:rPr>
          <w:rFonts w:ascii="宋体" w:hAnsi="宋体" w:hint="eastAsia"/>
          <w:b/>
          <w:bCs/>
          <w:szCs w:val="21"/>
        </w:rPr>
        <w:t>3．3．14投标人承诺（包括：如受托编制工程量清单和项目预算（或参考标底）编制任务，工程量清单编制费不单独计取，预算编制费按照（2000）</w:t>
      </w:r>
      <w:proofErr w:type="gramStart"/>
      <w:r>
        <w:rPr>
          <w:rFonts w:ascii="宋体" w:hAnsi="宋体" w:hint="eastAsia"/>
          <w:b/>
          <w:bCs/>
          <w:szCs w:val="21"/>
        </w:rPr>
        <w:t>外经贸援发第169号</w:t>
      </w:r>
      <w:proofErr w:type="gramEnd"/>
      <w:r>
        <w:rPr>
          <w:rFonts w:ascii="宋体" w:hAnsi="宋体" w:hint="eastAsia"/>
          <w:b/>
          <w:bCs/>
          <w:szCs w:val="21"/>
        </w:rPr>
        <w:t>文件规定执行；具体项目采购中不收取资格预审文件、采购文件、图纸的相关费用）；</w:t>
      </w:r>
    </w:p>
    <w:p w:rsidR="0011582D" w:rsidRDefault="00AE1C27">
      <w:pPr>
        <w:spacing w:line="360" w:lineRule="auto"/>
        <w:rPr>
          <w:rFonts w:ascii="宋体" w:hAnsi="宋体"/>
          <w:szCs w:val="21"/>
        </w:rPr>
      </w:pPr>
      <w:r>
        <w:rPr>
          <w:rFonts w:ascii="宋体" w:hAnsi="宋体" w:hint="eastAsia"/>
          <w:szCs w:val="21"/>
        </w:rPr>
        <w:t>3.4  投标人在投标过程中不得向采购人和采购代理机构提供、给予任何有价值的物品，一经发现，其投标人资格将被取消；</w:t>
      </w:r>
    </w:p>
    <w:p w:rsidR="0011582D" w:rsidRDefault="00AE1C27">
      <w:pPr>
        <w:spacing w:line="360" w:lineRule="auto"/>
        <w:rPr>
          <w:rFonts w:ascii="宋体" w:hAnsi="宋体"/>
          <w:szCs w:val="21"/>
        </w:rPr>
      </w:pPr>
      <w:r>
        <w:rPr>
          <w:rFonts w:ascii="宋体" w:hAnsi="宋体" w:hint="eastAsia"/>
          <w:szCs w:val="21"/>
        </w:rPr>
        <w:t>3.5  采购人和采购代理机构在任何时候发现投标人以他人名义投标、相互串通投标，投标人提交的投标文件中提交虚假资料或失实资料的，或者以其他方式弄虚作假的，其投标资格将被取消并没收其投标保证金，并视情况依法追究责任。</w:t>
      </w:r>
    </w:p>
    <w:p w:rsidR="00C67A7C" w:rsidRDefault="00C67A7C">
      <w:pPr>
        <w:spacing w:line="360" w:lineRule="auto"/>
        <w:rPr>
          <w:rFonts w:ascii="宋体" w:hAnsi="宋体"/>
          <w:b/>
          <w:szCs w:val="21"/>
        </w:rPr>
      </w:pPr>
      <w:r>
        <w:rPr>
          <w:rFonts w:ascii="宋体" w:hAnsi="宋体" w:hint="eastAsia"/>
          <w:b/>
          <w:szCs w:val="21"/>
        </w:rPr>
        <w:t>3.6</w:t>
      </w:r>
      <w:r w:rsidR="00AE1C27">
        <w:rPr>
          <w:rFonts w:ascii="宋体" w:hAnsi="宋体"/>
          <w:b/>
          <w:szCs w:val="21"/>
        </w:rPr>
        <w:t>．</w:t>
      </w:r>
    </w:p>
    <w:p w:rsidR="0011582D" w:rsidRPr="00C67A7C" w:rsidRDefault="00AE1C27">
      <w:pPr>
        <w:spacing w:line="360" w:lineRule="auto"/>
        <w:rPr>
          <w:rFonts w:ascii="宋体" w:hAnsi="宋体"/>
          <w:b/>
          <w:szCs w:val="21"/>
        </w:rPr>
      </w:pPr>
      <w:r>
        <w:rPr>
          <w:rFonts w:ascii="宋体" w:hAnsi="宋体" w:hint="eastAsia"/>
          <w:b/>
          <w:szCs w:val="21"/>
        </w:rPr>
        <w:t>人员要求</w:t>
      </w:r>
      <w:r w:rsidR="00C67A7C">
        <w:rPr>
          <w:rFonts w:ascii="宋体" w:hAnsi="宋体" w:hint="eastAsia"/>
          <w:b/>
          <w:szCs w:val="21"/>
        </w:rPr>
        <w:t>：</w:t>
      </w:r>
      <w:r>
        <w:rPr>
          <w:rFonts w:ascii="宋体" w:hAnsi="宋体" w:hint="eastAsia"/>
          <w:szCs w:val="21"/>
        </w:rPr>
        <w:t>投标人为援外项目采购任务配备的服务团队人员5人及以上，其中必须包括1名团队负责人和1名常驻采购人办公场所人员。团队成员中需要有至少1人为工程类相关专业，1人为工程经济类相关专业，1人以及注册造价工程师。团队负责人要求高级职称及以上，常驻采购人办公场所人员要求35周岁（含）以下。</w:t>
      </w:r>
      <w:r>
        <w:rPr>
          <w:rFonts w:ascii="宋体" w:hAnsi="宋体" w:cs="宋体" w:hint="eastAsia"/>
          <w:szCs w:val="21"/>
        </w:rPr>
        <w:t>团队负责人主办过中标金额5亿元人民币以上的工程类项目采购任务1个，团队成员共计参加过中标金额1亿元人民币以上的工程类项目采购任务至少3个。</w:t>
      </w:r>
      <w:r>
        <w:rPr>
          <w:rFonts w:ascii="宋体" w:hAnsi="宋体" w:hint="eastAsia"/>
          <w:szCs w:val="21"/>
        </w:rPr>
        <w:t xml:space="preserve">                  </w:t>
      </w:r>
    </w:p>
    <w:p w:rsidR="0011582D" w:rsidRDefault="00C67A7C">
      <w:pPr>
        <w:spacing w:line="360" w:lineRule="auto"/>
        <w:outlineLvl w:val="2"/>
        <w:rPr>
          <w:rFonts w:ascii="宋体" w:hAnsi="宋体"/>
          <w:b/>
          <w:szCs w:val="21"/>
        </w:rPr>
      </w:pPr>
      <w:bookmarkStart w:id="65" w:name="_Toc245535012"/>
      <w:bookmarkStart w:id="66" w:name="_Toc283633529"/>
      <w:bookmarkStart w:id="67" w:name="_Toc244783978"/>
      <w:bookmarkStart w:id="68" w:name="_Toc294256438"/>
      <w:bookmarkStart w:id="69" w:name="_Toc244767814"/>
      <w:bookmarkStart w:id="70" w:name="_Toc271556346"/>
      <w:bookmarkStart w:id="71" w:name="_Toc248319425"/>
      <w:bookmarkStart w:id="72" w:name="_Toc248317992"/>
      <w:bookmarkStart w:id="73" w:name="_Toc41586035"/>
      <w:r>
        <w:rPr>
          <w:rFonts w:ascii="宋体" w:hAnsi="宋体" w:hint="eastAsia"/>
          <w:b/>
          <w:szCs w:val="21"/>
        </w:rPr>
        <w:t>4</w:t>
      </w:r>
      <w:r w:rsidR="00AE1C27">
        <w:rPr>
          <w:rFonts w:ascii="宋体" w:hAnsi="宋体" w:hint="eastAsia"/>
          <w:b/>
          <w:szCs w:val="21"/>
        </w:rPr>
        <w:t>．投标费用</w:t>
      </w:r>
      <w:bookmarkEnd w:id="65"/>
      <w:bookmarkEnd w:id="66"/>
      <w:bookmarkEnd w:id="67"/>
      <w:bookmarkEnd w:id="68"/>
      <w:bookmarkEnd w:id="69"/>
      <w:bookmarkEnd w:id="70"/>
      <w:bookmarkEnd w:id="71"/>
      <w:bookmarkEnd w:id="72"/>
      <w:bookmarkEnd w:id="73"/>
    </w:p>
    <w:p w:rsidR="0011582D" w:rsidRDefault="00C67A7C">
      <w:pPr>
        <w:spacing w:line="360" w:lineRule="auto"/>
        <w:rPr>
          <w:rFonts w:ascii="宋体" w:hAnsi="宋体"/>
          <w:sz w:val="24"/>
        </w:rPr>
      </w:pPr>
      <w:r>
        <w:rPr>
          <w:rFonts w:ascii="宋体" w:hAnsi="宋体" w:hint="eastAsia"/>
          <w:szCs w:val="21"/>
        </w:rPr>
        <w:t>4</w:t>
      </w:r>
      <w:r w:rsidR="00AE1C27">
        <w:rPr>
          <w:rFonts w:ascii="宋体" w:hAnsi="宋体" w:hint="eastAsia"/>
          <w:szCs w:val="21"/>
        </w:rPr>
        <w:t>．1投标人应承担所有与准备和参加投标有关的费用，不论投标结果如何，代理机构和采购人在任何情况下均无承担的义务和责任。</w:t>
      </w:r>
    </w:p>
    <w:p w:rsidR="0011582D" w:rsidRDefault="0011582D">
      <w:pPr>
        <w:spacing w:line="360" w:lineRule="auto"/>
        <w:rPr>
          <w:rFonts w:ascii="宋体" w:hAnsi="宋体"/>
          <w:sz w:val="24"/>
        </w:rPr>
      </w:pPr>
    </w:p>
    <w:p w:rsidR="0011582D" w:rsidRDefault="00AE1C27">
      <w:pPr>
        <w:spacing w:line="360" w:lineRule="auto"/>
        <w:jc w:val="center"/>
        <w:outlineLvl w:val="1"/>
        <w:rPr>
          <w:rFonts w:ascii="宋体" w:hAnsi="宋体"/>
          <w:b/>
          <w:sz w:val="24"/>
        </w:rPr>
      </w:pPr>
      <w:bookmarkStart w:id="74" w:name="_Toc248317993"/>
      <w:bookmarkStart w:id="75" w:name="_Toc245535013"/>
      <w:bookmarkStart w:id="76" w:name="_Toc283633530"/>
      <w:bookmarkStart w:id="77" w:name="_Toc248319426"/>
      <w:bookmarkStart w:id="78" w:name="_Toc276559987"/>
      <w:bookmarkStart w:id="79" w:name="_Toc294256439"/>
      <w:bookmarkStart w:id="80" w:name="_Toc244767815"/>
      <w:bookmarkStart w:id="81" w:name="_Toc244783979"/>
      <w:bookmarkStart w:id="82" w:name="_Toc271556347"/>
      <w:bookmarkStart w:id="83" w:name="_Toc41586036"/>
      <w:r>
        <w:rPr>
          <w:rFonts w:ascii="宋体" w:hAnsi="宋体" w:hint="eastAsia"/>
          <w:b/>
          <w:sz w:val="24"/>
        </w:rPr>
        <w:t>二、采购文件</w:t>
      </w:r>
      <w:bookmarkEnd w:id="74"/>
      <w:bookmarkEnd w:id="75"/>
      <w:bookmarkEnd w:id="76"/>
      <w:bookmarkEnd w:id="77"/>
      <w:bookmarkEnd w:id="78"/>
      <w:bookmarkEnd w:id="79"/>
      <w:bookmarkEnd w:id="80"/>
      <w:bookmarkEnd w:id="81"/>
      <w:bookmarkEnd w:id="82"/>
      <w:bookmarkEnd w:id="83"/>
    </w:p>
    <w:p w:rsidR="0011582D" w:rsidRDefault="00AE1C27">
      <w:pPr>
        <w:spacing w:line="360" w:lineRule="auto"/>
        <w:outlineLvl w:val="2"/>
        <w:rPr>
          <w:rFonts w:ascii="宋体" w:hAnsi="宋体"/>
          <w:b/>
          <w:szCs w:val="21"/>
        </w:rPr>
      </w:pPr>
      <w:bookmarkStart w:id="84" w:name="_Toc245535014"/>
      <w:bookmarkStart w:id="85" w:name="_Toc283633531"/>
      <w:bookmarkStart w:id="86" w:name="_Toc294256440"/>
      <w:bookmarkStart w:id="87" w:name="_Toc248317994"/>
      <w:bookmarkStart w:id="88" w:name="_Toc244783980"/>
      <w:bookmarkStart w:id="89" w:name="_Toc248319427"/>
      <w:bookmarkStart w:id="90" w:name="_Toc244767816"/>
      <w:bookmarkStart w:id="91" w:name="_Toc271556348"/>
      <w:bookmarkStart w:id="92" w:name="_Toc41586037"/>
      <w:r>
        <w:rPr>
          <w:rFonts w:ascii="宋体" w:hAnsi="宋体" w:hint="eastAsia"/>
          <w:b/>
          <w:sz w:val="24"/>
        </w:rPr>
        <w:t>5．</w:t>
      </w:r>
      <w:r>
        <w:rPr>
          <w:rFonts w:ascii="宋体" w:hAnsi="宋体" w:hint="eastAsia"/>
          <w:b/>
          <w:szCs w:val="21"/>
        </w:rPr>
        <w:t>采购文件构成</w:t>
      </w:r>
      <w:bookmarkEnd w:id="84"/>
      <w:bookmarkEnd w:id="85"/>
      <w:bookmarkEnd w:id="86"/>
      <w:bookmarkEnd w:id="87"/>
      <w:bookmarkEnd w:id="88"/>
      <w:bookmarkEnd w:id="89"/>
      <w:bookmarkEnd w:id="90"/>
      <w:bookmarkEnd w:id="91"/>
      <w:bookmarkEnd w:id="92"/>
    </w:p>
    <w:p w:rsidR="0011582D" w:rsidRDefault="00AE1C27">
      <w:pPr>
        <w:spacing w:line="360" w:lineRule="auto"/>
        <w:rPr>
          <w:rFonts w:ascii="宋体" w:hAnsi="宋体"/>
          <w:szCs w:val="21"/>
        </w:rPr>
      </w:pPr>
      <w:r>
        <w:rPr>
          <w:rFonts w:ascii="宋体" w:hAnsi="宋体" w:hint="eastAsia"/>
          <w:szCs w:val="21"/>
        </w:rPr>
        <w:t>5．1采购文件用以阐明所需服务、投标程序和合同条款。采购文件包括：</w:t>
      </w:r>
      <w:r>
        <w:rPr>
          <w:rFonts w:ascii="宋体" w:hAnsi="宋体" w:hint="eastAsia"/>
          <w:b/>
          <w:iCs/>
          <w:szCs w:val="21"/>
        </w:rPr>
        <w:t>见投标人须知资料表5.1</w:t>
      </w:r>
      <w:r>
        <w:rPr>
          <w:rFonts w:ascii="宋体" w:hAnsi="宋体" w:hint="eastAsia"/>
          <w:szCs w:val="21"/>
        </w:rPr>
        <w:t>。投标人应认真阅读采购文件所有的事项、格式、条款和规范等要求。如投标人没有按照采购文件要求提交全部资料，或者投标文件没有对采购文件在各方面做出实质性响应是投标人的风险，并可能导致其投标为无效投标。</w:t>
      </w:r>
    </w:p>
    <w:p w:rsidR="0011582D" w:rsidRDefault="00AE1C27">
      <w:pPr>
        <w:spacing w:line="360" w:lineRule="auto"/>
        <w:outlineLvl w:val="2"/>
        <w:rPr>
          <w:rFonts w:ascii="宋体" w:hAnsi="宋体"/>
          <w:b/>
          <w:szCs w:val="21"/>
        </w:rPr>
      </w:pPr>
      <w:bookmarkStart w:id="93" w:name="_Toc245535015"/>
      <w:bookmarkStart w:id="94" w:name="_Toc248319428"/>
      <w:bookmarkStart w:id="95" w:name="_Toc271556349"/>
      <w:bookmarkStart w:id="96" w:name="_Toc244783981"/>
      <w:bookmarkStart w:id="97" w:name="_Toc248317995"/>
      <w:bookmarkStart w:id="98" w:name="_Toc244767817"/>
      <w:bookmarkStart w:id="99" w:name="_Toc294256441"/>
      <w:bookmarkStart w:id="100" w:name="_Toc283633532"/>
      <w:bookmarkStart w:id="101" w:name="_Toc41586038"/>
      <w:r>
        <w:rPr>
          <w:rFonts w:ascii="宋体" w:hAnsi="宋体" w:hint="eastAsia"/>
          <w:b/>
          <w:szCs w:val="21"/>
        </w:rPr>
        <w:t>6．采购文件的澄清</w:t>
      </w:r>
      <w:bookmarkEnd w:id="93"/>
      <w:bookmarkEnd w:id="94"/>
      <w:bookmarkEnd w:id="95"/>
      <w:bookmarkEnd w:id="96"/>
      <w:bookmarkEnd w:id="97"/>
      <w:bookmarkEnd w:id="98"/>
      <w:bookmarkEnd w:id="99"/>
      <w:bookmarkEnd w:id="100"/>
      <w:bookmarkEnd w:id="101"/>
    </w:p>
    <w:p w:rsidR="0011582D" w:rsidRDefault="00AE1C27">
      <w:pPr>
        <w:spacing w:line="360" w:lineRule="auto"/>
        <w:rPr>
          <w:rFonts w:ascii="宋体" w:hAnsi="宋体"/>
          <w:szCs w:val="21"/>
        </w:rPr>
      </w:pPr>
      <w:r>
        <w:rPr>
          <w:rFonts w:ascii="宋体" w:hAnsi="宋体" w:hint="eastAsia"/>
          <w:szCs w:val="21"/>
        </w:rPr>
        <w:t>6．1任何要求对采购文件进行澄清的投标人，均应以书面形式通知采购代理机构。采购代理机构对其在投标截止日期5日前收到的对采购文件的疑问，采购代理机构如认为必要，将以书面形式予以答复并将书面答复发给每位购买采购文件的投标人。（答复中不包括问题的来源）。</w:t>
      </w:r>
    </w:p>
    <w:p w:rsidR="0011582D" w:rsidRDefault="00AE1C27">
      <w:pPr>
        <w:spacing w:line="360" w:lineRule="auto"/>
        <w:rPr>
          <w:rFonts w:ascii="宋体" w:hAnsi="宋体"/>
          <w:szCs w:val="21"/>
        </w:rPr>
      </w:pPr>
      <w:r>
        <w:rPr>
          <w:rFonts w:ascii="宋体" w:hAnsi="宋体"/>
          <w:szCs w:val="21"/>
        </w:rPr>
        <w:t>6.2投标人对</w:t>
      </w:r>
      <w:r>
        <w:rPr>
          <w:rFonts w:ascii="宋体" w:hAnsi="宋体" w:hint="eastAsia"/>
          <w:szCs w:val="21"/>
        </w:rPr>
        <w:t>采购文件</w:t>
      </w:r>
      <w:r>
        <w:rPr>
          <w:rFonts w:ascii="宋体" w:hAnsi="宋体"/>
          <w:szCs w:val="21"/>
        </w:rPr>
        <w:t>的任何疑问均可在</w:t>
      </w:r>
      <w:r>
        <w:rPr>
          <w:rFonts w:ascii="宋体" w:hAnsi="宋体" w:hint="eastAsia"/>
          <w:szCs w:val="21"/>
        </w:rPr>
        <w:t>投标截止</w:t>
      </w:r>
      <w:r>
        <w:rPr>
          <w:rFonts w:ascii="宋体" w:hAnsi="宋体"/>
          <w:szCs w:val="21"/>
        </w:rPr>
        <w:t>日</w:t>
      </w:r>
      <w:r>
        <w:rPr>
          <w:rFonts w:ascii="宋体" w:hAnsi="宋体" w:hint="eastAsia"/>
          <w:szCs w:val="21"/>
        </w:rPr>
        <w:t>期</w:t>
      </w:r>
      <w:r>
        <w:rPr>
          <w:rFonts w:ascii="宋体" w:hAnsi="宋体"/>
          <w:szCs w:val="21"/>
        </w:rPr>
        <w:t>5日前提出，开标后投标人将无权对</w:t>
      </w:r>
      <w:r>
        <w:rPr>
          <w:rFonts w:ascii="宋体" w:hAnsi="宋体" w:hint="eastAsia"/>
          <w:szCs w:val="21"/>
        </w:rPr>
        <w:t>采购文件</w:t>
      </w:r>
      <w:r>
        <w:rPr>
          <w:rFonts w:ascii="宋体" w:hAnsi="宋体"/>
          <w:szCs w:val="21"/>
        </w:rPr>
        <w:t>提出任何疑义。</w:t>
      </w:r>
    </w:p>
    <w:p w:rsidR="0011582D" w:rsidRDefault="00AE1C27">
      <w:pPr>
        <w:spacing w:line="360" w:lineRule="auto"/>
        <w:outlineLvl w:val="2"/>
        <w:rPr>
          <w:rFonts w:ascii="宋体" w:hAnsi="宋体"/>
          <w:b/>
          <w:szCs w:val="21"/>
        </w:rPr>
      </w:pPr>
      <w:bookmarkStart w:id="102" w:name="_Toc245535016"/>
      <w:bookmarkStart w:id="103" w:name="_Toc244783982"/>
      <w:bookmarkStart w:id="104" w:name="_Toc244767818"/>
      <w:bookmarkStart w:id="105" w:name="_Toc283633533"/>
      <w:bookmarkStart w:id="106" w:name="_Toc248317996"/>
      <w:bookmarkStart w:id="107" w:name="_Toc248319429"/>
      <w:bookmarkStart w:id="108" w:name="_Toc294256442"/>
      <w:bookmarkStart w:id="109" w:name="_Toc271556350"/>
      <w:bookmarkStart w:id="110" w:name="_Toc41586039"/>
      <w:r>
        <w:rPr>
          <w:rFonts w:ascii="宋体" w:hAnsi="宋体" w:hint="eastAsia"/>
          <w:b/>
          <w:szCs w:val="21"/>
        </w:rPr>
        <w:t>7．采购文件的修改</w:t>
      </w:r>
      <w:bookmarkEnd w:id="102"/>
      <w:bookmarkEnd w:id="103"/>
      <w:bookmarkEnd w:id="104"/>
      <w:bookmarkEnd w:id="105"/>
      <w:bookmarkEnd w:id="106"/>
      <w:bookmarkEnd w:id="107"/>
      <w:bookmarkEnd w:id="108"/>
      <w:bookmarkEnd w:id="109"/>
      <w:bookmarkEnd w:id="110"/>
    </w:p>
    <w:p w:rsidR="0011582D" w:rsidRDefault="00AE1C27">
      <w:pPr>
        <w:spacing w:line="360" w:lineRule="auto"/>
        <w:rPr>
          <w:rFonts w:ascii="宋体" w:hAnsi="宋体"/>
          <w:szCs w:val="21"/>
        </w:rPr>
      </w:pPr>
      <w:r>
        <w:rPr>
          <w:rFonts w:ascii="宋体" w:hAnsi="宋体" w:hint="eastAsia"/>
          <w:szCs w:val="21"/>
        </w:rPr>
        <w:t>7．1采购文件的修改应以书面形式通知所有获取采购文件的投标人，并对其具有约束力。投标人在收到上述通知后，应立即向代理机构回函确认。</w:t>
      </w:r>
    </w:p>
    <w:p w:rsidR="0011582D" w:rsidRDefault="00AE1C27">
      <w:pPr>
        <w:spacing w:line="360" w:lineRule="auto"/>
        <w:rPr>
          <w:rFonts w:ascii="宋体" w:hAnsi="宋体"/>
          <w:szCs w:val="21"/>
        </w:rPr>
      </w:pPr>
      <w:r>
        <w:rPr>
          <w:rFonts w:ascii="宋体" w:hAnsi="宋体" w:hint="eastAsia"/>
          <w:szCs w:val="21"/>
        </w:rPr>
        <w:t>7．2为使投标人准备投标文件时有足够的时间对采购文件的修改部分进行研究，代理机构有权决定是否延长投标截止期。</w:t>
      </w:r>
    </w:p>
    <w:p w:rsidR="0011582D" w:rsidRDefault="0011582D">
      <w:pPr>
        <w:spacing w:line="360" w:lineRule="auto"/>
        <w:rPr>
          <w:rFonts w:ascii="宋体" w:hAnsi="宋体"/>
          <w:sz w:val="24"/>
        </w:rPr>
      </w:pPr>
    </w:p>
    <w:p w:rsidR="0011582D" w:rsidRDefault="00AE1C27">
      <w:pPr>
        <w:spacing w:line="360" w:lineRule="auto"/>
        <w:jc w:val="center"/>
        <w:outlineLvl w:val="1"/>
        <w:rPr>
          <w:rFonts w:ascii="宋体" w:hAnsi="宋体"/>
          <w:b/>
          <w:sz w:val="24"/>
        </w:rPr>
      </w:pPr>
      <w:bookmarkStart w:id="111" w:name="_Toc294256443"/>
      <w:bookmarkStart w:id="112" w:name="_Toc245535017"/>
      <w:bookmarkStart w:id="113" w:name="_Toc283633534"/>
      <w:bookmarkStart w:id="114" w:name="_Toc271556351"/>
      <w:bookmarkStart w:id="115" w:name="_Toc248317997"/>
      <w:bookmarkStart w:id="116" w:name="_Toc276559988"/>
      <w:bookmarkStart w:id="117" w:name="_Toc244783983"/>
      <w:bookmarkStart w:id="118" w:name="_Toc244767819"/>
      <w:bookmarkStart w:id="119" w:name="_Toc248319430"/>
      <w:bookmarkStart w:id="120" w:name="_Toc41586040"/>
      <w:r>
        <w:rPr>
          <w:rFonts w:ascii="宋体" w:hAnsi="宋体" w:hint="eastAsia"/>
          <w:b/>
          <w:sz w:val="24"/>
        </w:rPr>
        <w:t>三、投标文件的编制</w:t>
      </w:r>
      <w:bookmarkEnd w:id="111"/>
      <w:bookmarkEnd w:id="112"/>
      <w:bookmarkEnd w:id="113"/>
      <w:bookmarkEnd w:id="114"/>
      <w:bookmarkEnd w:id="115"/>
      <w:bookmarkEnd w:id="116"/>
      <w:bookmarkEnd w:id="117"/>
      <w:bookmarkEnd w:id="118"/>
      <w:bookmarkEnd w:id="119"/>
      <w:bookmarkEnd w:id="120"/>
    </w:p>
    <w:p w:rsidR="0011582D" w:rsidRDefault="00AE1C27">
      <w:pPr>
        <w:spacing w:line="360" w:lineRule="auto"/>
        <w:outlineLvl w:val="2"/>
        <w:rPr>
          <w:rFonts w:ascii="宋体" w:hAnsi="宋体"/>
          <w:b/>
          <w:szCs w:val="21"/>
        </w:rPr>
      </w:pPr>
      <w:bookmarkStart w:id="121" w:name="_Toc244783984"/>
      <w:bookmarkStart w:id="122" w:name="_Toc245535018"/>
      <w:bookmarkStart w:id="123" w:name="_Toc244767820"/>
      <w:bookmarkStart w:id="124" w:name="_Toc283633535"/>
      <w:bookmarkStart w:id="125" w:name="_Toc248319431"/>
      <w:bookmarkStart w:id="126" w:name="_Toc294256444"/>
      <w:bookmarkStart w:id="127" w:name="_Toc248317998"/>
      <w:bookmarkStart w:id="128" w:name="_Toc271556352"/>
      <w:bookmarkStart w:id="129" w:name="_Toc41586041"/>
      <w:r>
        <w:rPr>
          <w:rFonts w:ascii="宋体" w:hAnsi="宋体" w:hint="eastAsia"/>
          <w:b/>
          <w:sz w:val="24"/>
        </w:rPr>
        <w:t>8．</w:t>
      </w:r>
      <w:r>
        <w:rPr>
          <w:rFonts w:ascii="宋体" w:hAnsi="宋体" w:hint="eastAsia"/>
          <w:b/>
          <w:szCs w:val="21"/>
        </w:rPr>
        <w:t>适用法规</w:t>
      </w:r>
      <w:bookmarkEnd w:id="121"/>
      <w:bookmarkEnd w:id="122"/>
      <w:bookmarkEnd w:id="123"/>
      <w:bookmarkEnd w:id="124"/>
      <w:bookmarkEnd w:id="125"/>
      <w:bookmarkEnd w:id="126"/>
      <w:bookmarkEnd w:id="127"/>
      <w:bookmarkEnd w:id="128"/>
      <w:bookmarkEnd w:id="129"/>
    </w:p>
    <w:p w:rsidR="0011582D" w:rsidRDefault="00AE1C27">
      <w:pPr>
        <w:spacing w:line="360" w:lineRule="auto"/>
        <w:rPr>
          <w:rFonts w:ascii="宋体" w:hAnsi="宋体"/>
          <w:szCs w:val="21"/>
        </w:rPr>
      </w:pPr>
      <w:r>
        <w:rPr>
          <w:rFonts w:ascii="宋体" w:hAnsi="宋体" w:hint="eastAsia"/>
          <w:szCs w:val="21"/>
        </w:rPr>
        <w:t>8．1投标单位应遵守中华人民共和国的相关法律</w:t>
      </w:r>
    </w:p>
    <w:p w:rsidR="0011582D" w:rsidRDefault="00AE1C27">
      <w:pPr>
        <w:spacing w:line="360" w:lineRule="auto"/>
        <w:outlineLvl w:val="2"/>
        <w:rPr>
          <w:rFonts w:ascii="宋体" w:hAnsi="宋体"/>
          <w:b/>
          <w:szCs w:val="21"/>
        </w:rPr>
      </w:pPr>
      <w:bookmarkStart w:id="130" w:name="_Toc245535019"/>
      <w:bookmarkStart w:id="131" w:name="_Toc248319432"/>
      <w:bookmarkStart w:id="132" w:name="_Toc283633536"/>
      <w:bookmarkStart w:id="133" w:name="_Toc244767821"/>
      <w:bookmarkStart w:id="134" w:name="_Toc244783985"/>
      <w:bookmarkStart w:id="135" w:name="_Toc271556353"/>
      <w:bookmarkStart w:id="136" w:name="_Toc294256445"/>
      <w:bookmarkStart w:id="137" w:name="_Toc248317999"/>
      <w:bookmarkStart w:id="138" w:name="_Toc41586042"/>
      <w:r>
        <w:rPr>
          <w:rFonts w:ascii="宋体" w:hAnsi="宋体" w:hint="eastAsia"/>
          <w:b/>
          <w:szCs w:val="21"/>
        </w:rPr>
        <w:t>9．投标文件的构成</w:t>
      </w:r>
      <w:bookmarkEnd w:id="130"/>
      <w:bookmarkEnd w:id="131"/>
      <w:bookmarkEnd w:id="132"/>
      <w:bookmarkEnd w:id="133"/>
      <w:bookmarkEnd w:id="134"/>
      <w:bookmarkEnd w:id="135"/>
      <w:bookmarkEnd w:id="136"/>
      <w:bookmarkEnd w:id="137"/>
      <w:bookmarkEnd w:id="138"/>
    </w:p>
    <w:p w:rsidR="0011582D" w:rsidRDefault="00AE1C27">
      <w:pPr>
        <w:spacing w:line="360" w:lineRule="auto"/>
        <w:rPr>
          <w:rFonts w:ascii="宋体" w:hAnsi="宋体"/>
          <w:szCs w:val="21"/>
        </w:rPr>
      </w:pPr>
      <w:r>
        <w:rPr>
          <w:rFonts w:ascii="宋体" w:hAnsi="宋体" w:hint="eastAsia"/>
          <w:szCs w:val="21"/>
        </w:rPr>
        <w:t>9．1投标人应完整地按采购文件要求编写投标文件，包含但不仅限于</w:t>
      </w:r>
      <w:r>
        <w:rPr>
          <w:rFonts w:ascii="宋体" w:hAnsi="宋体" w:hint="eastAsia"/>
          <w:b/>
          <w:iCs/>
          <w:szCs w:val="21"/>
        </w:rPr>
        <w:t>投标人须知资料表9.1</w:t>
      </w:r>
      <w:r>
        <w:rPr>
          <w:rFonts w:ascii="宋体" w:hAnsi="宋体" w:hint="eastAsia"/>
          <w:szCs w:val="21"/>
        </w:rPr>
        <w:t>中所列明的内容。</w:t>
      </w:r>
    </w:p>
    <w:p w:rsidR="0011582D" w:rsidRDefault="00AE1C27">
      <w:pPr>
        <w:spacing w:line="360" w:lineRule="auto"/>
        <w:outlineLvl w:val="2"/>
        <w:rPr>
          <w:rFonts w:ascii="宋体" w:hAnsi="宋体"/>
          <w:b/>
          <w:szCs w:val="21"/>
        </w:rPr>
      </w:pPr>
      <w:bookmarkStart w:id="139" w:name="_Toc245535020"/>
      <w:bookmarkStart w:id="140" w:name="_Toc248318000"/>
      <w:bookmarkStart w:id="141" w:name="_Toc244767822"/>
      <w:bookmarkStart w:id="142" w:name="_Toc244783986"/>
      <w:bookmarkStart w:id="143" w:name="_Toc271556354"/>
      <w:bookmarkStart w:id="144" w:name="_Toc294256446"/>
      <w:bookmarkStart w:id="145" w:name="_Toc283633537"/>
      <w:bookmarkStart w:id="146" w:name="_Toc248319433"/>
      <w:bookmarkStart w:id="147" w:name="_Toc41586043"/>
      <w:r>
        <w:rPr>
          <w:rFonts w:ascii="宋体" w:hAnsi="宋体" w:hint="eastAsia"/>
          <w:b/>
          <w:szCs w:val="21"/>
        </w:rPr>
        <w:t>10．投标</w:t>
      </w:r>
      <w:bookmarkEnd w:id="139"/>
      <w:bookmarkEnd w:id="140"/>
      <w:bookmarkEnd w:id="141"/>
      <w:bookmarkEnd w:id="142"/>
      <w:bookmarkEnd w:id="143"/>
      <w:bookmarkEnd w:id="144"/>
      <w:bookmarkEnd w:id="145"/>
      <w:bookmarkEnd w:id="146"/>
      <w:bookmarkEnd w:id="147"/>
    </w:p>
    <w:p w:rsidR="0011582D" w:rsidRDefault="00AE1C27">
      <w:pPr>
        <w:spacing w:line="360" w:lineRule="auto"/>
        <w:rPr>
          <w:rFonts w:ascii="宋体" w:hAnsi="宋体"/>
          <w:szCs w:val="21"/>
        </w:rPr>
      </w:pPr>
      <w:r>
        <w:rPr>
          <w:rFonts w:ascii="宋体" w:hAnsi="宋体" w:hint="eastAsia"/>
          <w:szCs w:val="21"/>
        </w:rPr>
        <w:t>10．1投标要求见</w:t>
      </w:r>
      <w:r>
        <w:rPr>
          <w:rFonts w:ascii="宋体" w:hAnsi="宋体" w:hint="eastAsia"/>
          <w:b/>
          <w:iCs/>
          <w:szCs w:val="21"/>
        </w:rPr>
        <w:t>投标人须知资料表10.1</w:t>
      </w:r>
      <w:r>
        <w:rPr>
          <w:rFonts w:ascii="宋体" w:hAnsi="宋体" w:hint="eastAsia"/>
          <w:szCs w:val="21"/>
        </w:rPr>
        <w:t>。</w:t>
      </w:r>
    </w:p>
    <w:p w:rsidR="0011582D" w:rsidRDefault="00AE1C27">
      <w:pPr>
        <w:spacing w:line="360" w:lineRule="auto"/>
        <w:rPr>
          <w:rFonts w:ascii="宋体" w:hAnsi="宋体"/>
          <w:szCs w:val="21"/>
        </w:rPr>
      </w:pPr>
      <w:r>
        <w:rPr>
          <w:rFonts w:ascii="宋体" w:hAnsi="宋体" w:hint="eastAsia"/>
          <w:szCs w:val="21"/>
        </w:rPr>
        <w:t>10．2 交货地点（服务地点：）</w:t>
      </w:r>
      <w:r>
        <w:rPr>
          <w:rFonts w:ascii="宋体" w:hAnsi="宋体" w:hint="eastAsia"/>
          <w:b/>
          <w:iCs/>
          <w:szCs w:val="21"/>
        </w:rPr>
        <w:t>投标人须知资料表10.2</w:t>
      </w:r>
      <w:r>
        <w:rPr>
          <w:rFonts w:ascii="宋体" w:hAnsi="宋体" w:hint="eastAsia"/>
          <w:szCs w:val="21"/>
        </w:rPr>
        <w:t>。</w:t>
      </w:r>
    </w:p>
    <w:p w:rsidR="0011582D" w:rsidRDefault="00AE1C27">
      <w:pPr>
        <w:spacing w:line="360" w:lineRule="auto"/>
        <w:outlineLvl w:val="2"/>
        <w:rPr>
          <w:rFonts w:ascii="宋体" w:hAnsi="宋体"/>
          <w:b/>
          <w:szCs w:val="21"/>
        </w:rPr>
      </w:pPr>
      <w:bookmarkStart w:id="148" w:name="_Toc271556355"/>
      <w:bookmarkStart w:id="149" w:name="_Toc245535021"/>
      <w:bookmarkStart w:id="150" w:name="_Toc244783987"/>
      <w:bookmarkStart w:id="151" w:name="_Toc283633538"/>
      <w:bookmarkStart w:id="152" w:name="_Toc248319434"/>
      <w:bookmarkStart w:id="153" w:name="_Toc294256447"/>
      <w:bookmarkStart w:id="154" w:name="_Toc244767823"/>
      <w:bookmarkStart w:id="155" w:name="_Toc248318001"/>
      <w:bookmarkStart w:id="156" w:name="_Toc41586044"/>
      <w:r>
        <w:rPr>
          <w:rFonts w:ascii="宋体" w:hAnsi="宋体" w:hint="eastAsia"/>
          <w:b/>
          <w:szCs w:val="21"/>
        </w:rPr>
        <w:t>11．证明投标人合格和资格的文件</w:t>
      </w:r>
      <w:bookmarkEnd w:id="148"/>
      <w:bookmarkEnd w:id="149"/>
      <w:bookmarkEnd w:id="150"/>
      <w:bookmarkEnd w:id="151"/>
      <w:bookmarkEnd w:id="152"/>
      <w:bookmarkEnd w:id="153"/>
      <w:bookmarkEnd w:id="154"/>
      <w:bookmarkEnd w:id="155"/>
      <w:bookmarkEnd w:id="156"/>
    </w:p>
    <w:p w:rsidR="0011582D" w:rsidRDefault="00AE1C27">
      <w:pPr>
        <w:spacing w:line="360" w:lineRule="auto"/>
        <w:rPr>
          <w:rFonts w:ascii="宋体" w:hAnsi="宋体"/>
          <w:szCs w:val="21"/>
        </w:rPr>
      </w:pPr>
      <w:r>
        <w:rPr>
          <w:rFonts w:ascii="宋体" w:hAnsi="宋体" w:hint="eastAsia"/>
          <w:sz w:val="24"/>
        </w:rPr>
        <w:t xml:space="preserve">11．1 </w:t>
      </w:r>
      <w:r>
        <w:rPr>
          <w:rFonts w:ascii="宋体" w:hAnsi="宋体" w:hint="eastAsia"/>
          <w:szCs w:val="21"/>
        </w:rPr>
        <w:t>投标人应按采购文件中的要求提交证明其有能力履行合同的文件，并作为其投标文件的一部分。投标人需提交的资格证明文件见</w:t>
      </w:r>
      <w:r>
        <w:rPr>
          <w:rFonts w:ascii="宋体" w:hAnsi="宋体" w:hint="eastAsia"/>
          <w:b/>
          <w:iCs/>
          <w:szCs w:val="21"/>
        </w:rPr>
        <w:t>投标人须知资料表11.1</w:t>
      </w:r>
      <w:r>
        <w:rPr>
          <w:rFonts w:ascii="宋体" w:hAnsi="宋体" w:hint="eastAsia"/>
          <w:szCs w:val="21"/>
        </w:rPr>
        <w:t>中要求。</w:t>
      </w:r>
    </w:p>
    <w:p w:rsidR="0011582D" w:rsidRDefault="00AE1C27">
      <w:pPr>
        <w:spacing w:line="360" w:lineRule="auto"/>
        <w:rPr>
          <w:rFonts w:ascii="宋体" w:hAnsi="宋体"/>
          <w:szCs w:val="21"/>
          <w:u w:val="single"/>
        </w:rPr>
      </w:pPr>
      <w:r>
        <w:rPr>
          <w:rFonts w:ascii="宋体" w:hAnsi="宋体" w:hint="eastAsia"/>
          <w:szCs w:val="21"/>
        </w:rPr>
        <w:t>11．2 本次对联合体形式及其它的投标规定见</w:t>
      </w:r>
      <w:r>
        <w:rPr>
          <w:rFonts w:ascii="宋体" w:hAnsi="宋体" w:hint="eastAsia"/>
          <w:b/>
          <w:iCs/>
          <w:szCs w:val="21"/>
        </w:rPr>
        <w:t>投标人须知资料表11.2</w:t>
      </w:r>
      <w:r>
        <w:rPr>
          <w:rFonts w:ascii="宋体" w:hAnsi="宋体" w:hint="eastAsia"/>
          <w:szCs w:val="21"/>
        </w:rPr>
        <w:t>。</w:t>
      </w:r>
    </w:p>
    <w:p w:rsidR="0011582D" w:rsidRDefault="00AE1C27">
      <w:pPr>
        <w:spacing w:line="360" w:lineRule="auto"/>
        <w:rPr>
          <w:rFonts w:ascii="宋体" w:hAnsi="宋体"/>
          <w:szCs w:val="21"/>
        </w:rPr>
      </w:pPr>
      <w:r>
        <w:rPr>
          <w:rFonts w:ascii="宋体" w:hAnsi="宋体" w:hint="eastAsia"/>
          <w:szCs w:val="21"/>
        </w:rPr>
        <w:t>11．3对投标人的基本要求及相关要求见</w:t>
      </w:r>
      <w:r>
        <w:rPr>
          <w:rFonts w:ascii="宋体" w:hAnsi="宋体" w:hint="eastAsia"/>
          <w:b/>
          <w:iCs/>
          <w:szCs w:val="21"/>
        </w:rPr>
        <w:t>投标人须知资料表11.3</w:t>
      </w:r>
      <w:r>
        <w:rPr>
          <w:rFonts w:ascii="宋体" w:hAnsi="宋体" w:hint="eastAsia"/>
          <w:b/>
          <w:i/>
          <w:szCs w:val="21"/>
        </w:rPr>
        <w:t>。</w:t>
      </w:r>
    </w:p>
    <w:p w:rsidR="0011582D" w:rsidRDefault="00AE1C27">
      <w:pPr>
        <w:spacing w:line="360" w:lineRule="auto"/>
        <w:outlineLvl w:val="2"/>
        <w:rPr>
          <w:rFonts w:ascii="宋体" w:hAnsi="宋体"/>
          <w:b/>
          <w:szCs w:val="21"/>
        </w:rPr>
      </w:pPr>
      <w:bookmarkStart w:id="157" w:name="_Toc244783988"/>
      <w:bookmarkStart w:id="158" w:name="_Toc244767824"/>
      <w:bookmarkStart w:id="159" w:name="_Toc245535022"/>
      <w:bookmarkStart w:id="160" w:name="_Toc283633539"/>
      <w:bookmarkStart w:id="161" w:name="_Toc248319435"/>
      <w:bookmarkStart w:id="162" w:name="_Toc248318002"/>
      <w:bookmarkStart w:id="163" w:name="_Toc294256448"/>
      <w:bookmarkStart w:id="164" w:name="_Toc41586045"/>
      <w:r>
        <w:rPr>
          <w:rFonts w:ascii="宋体" w:hAnsi="宋体" w:hint="eastAsia"/>
          <w:b/>
          <w:szCs w:val="21"/>
        </w:rPr>
        <w:t>12．证明服务符合采购文件规定的文件</w:t>
      </w:r>
      <w:bookmarkEnd w:id="157"/>
      <w:bookmarkEnd w:id="158"/>
      <w:bookmarkEnd w:id="159"/>
      <w:bookmarkEnd w:id="160"/>
      <w:bookmarkEnd w:id="161"/>
      <w:bookmarkEnd w:id="162"/>
      <w:bookmarkEnd w:id="163"/>
      <w:bookmarkEnd w:id="164"/>
    </w:p>
    <w:p w:rsidR="0011582D" w:rsidRDefault="00AE1C27">
      <w:pPr>
        <w:spacing w:line="360" w:lineRule="auto"/>
        <w:rPr>
          <w:rFonts w:ascii="宋体" w:hAnsi="宋体"/>
          <w:szCs w:val="21"/>
        </w:rPr>
      </w:pPr>
      <w:r>
        <w:rPr>
          <w:rFonts w:ascii="宋体" w:hAnsi="宋体" w:hint="eastAsia"/>
          <w:szCs w:val="21"/>
        </w:rPr>
        <w:t>12．1证明服务、项目成果与采购文件要求一致的文件可以是文字资料和电子资料，并需逐条对照采购文件技术规格进行响应。</w:t>
      </w:r>
    </w:p>
    <w:p w:rsidR="0011582D" w:rsidRDefault="00AE1C27">
      <w:pPr>
        <w:numPr>
          <w:ilvl w:val="0"/>
          <w:numId w:val="11"/>
        </w:numPr>
        <w:spacing w:line="360" w:lineRule="auto"/>
        <w:outlineLvl w:val="2"/>
        <w:rPr>
          <w:rFonts w:ascii="宋体" w:hAnsi="宋体"/>
          <w:b/>
          <w:szCs w:val="21"/>
        </w:rPr>
      </w:pPr>
      <w:bookmarkStart w:id="165" w:name="_Toc283633540"/>
      <w:bookmarkStart w:id="166" w:name="_Toc294256449"/>
      <w:bookmarkStart w:id="167" w:name="_Toc248319436"/>
      <w:bookmarkStart w:id="168" w:name="_Toc244783989"/>
      <w:bookmarkStart w:id="169" w:name="_Toc271556356"/>
      <w:bookmarkStart w:id="170" w:name="_Toc244767825"/>
      <w:bookmarkStart w:id="171" w:name="_Toc245535023"/>
      <w:bookmarkStart w:id="172" w:name="_Toc248318003"/>
      <w:bookmarkStart w:id="173" w:name="_Toc41586046"/>
      <w:r>
        <w:rPr>
          <w:rFonts w:ascii="宋体" w:hAnsi="宋体" w:hint="eastAsia"/>
          <w:b/>
          <w:szCs w:val="21"/>
        </w:rPr>
        <w:t>投标保证金和投标有效期</w:t>
      </w:r>
      <w:bookmarkEnd w:id="165"/>
      <w:bookmarkEnd w:id="166"/>
      <w:bookmarkEnd w:id="167"/>
      <w:bookmarkEnd w:id="168"/>
      <w:bookmarkEnd w:id="169"/>
      <w:bookmarkEnd w:id="170"/>
      <w:bookmarkEnd w:id="171"/>
      <w:bookmarkEnd w:id="172"/>
      <w:bookmarkEnd w:id="173"/>
    </w:p>
    <w:p w:rsidR="0011582D" w:rsidRDefault="00AE1C27">
      <w:pPr>
        <w:spacing w:line="360" w:lineRule="auto"/>
        <w:ind w:firstLineChars="200" w:firstLine="420"/>
        <w:outlineLvl w:val="2"/>
        <w:rPr>
          <w:rFonts w:ascii="宋体" w:hAnsi="宋体"/>
          <w:bCs/>
          <w:szCs w:val="21"/>
        </w:rPr>
      </w:pPr>
      <w:bookmarkStart w:id="174" w:name="_Toc41586047"/>
      <w:r>
        <w:rPr>
          <w:rFonts w:ascii="宋体" w:hAnsi="宋体" w:hint="eastAsia"/>
          <w:bCs/>
          <w:szCs w:val="21"/>
        </w:rPr>
        <w:t>无需提供投标保证金，投标有效期为90天。</w:t>
      </w:r>
      <w:bookmarkEnd w:id="174"/>
    </w:p>
    <w:p w:rsidR="0011582D" w:rsidRDefault="00AE1C27">
      <w:pPr>
        <w:spacing w:line="360" w:lineRule="auto"/>
        <w:outlineLvl w:val="2"/>
        <w:rPr>
          <w:rFonts w:ascii="宋体" w:hAnsi="宋体"/>
          <w:b/>
          <w:szCs w:val="21"/>
        </w:rPr>
      </w:pPr>
      <w:bookmarkStart w:id="175" w:name="_Toc245535024"/>
      <w:bookmarkStart w:id="176" w:name="_Toc283633541"/>
      <w:bookmarkStart w:id="177" w:name="_Toc271556357"/>
      <w:bookmarkStart w:id="178" w:name="_Toc248318004"/>
      <w:bookmarkStart w:id="179" w:name="_Toc248319437"/>
      <w:bookmarkStart w:id="180" w:name="_Toc244767826"/>
      <w:bookmarkStart w:id="181" w:name="_Toc244783990"/>
      <w:bookmarkStart w:id="182" w:name="_Toc294256450"/>
      <w:bookmarkStart w:id="183" w:name="_Toc41586048"/>
      <w:r>
        <w:rPr>
          <w:rFonts w:ascii="宋体" w:hAnsi="宋体" w:hint="eastAsia"/>
          <w:b/>
          <w:szCs w:val="21"/>
        </w:rPr>
        <w:t>14．投标文件的签署及规定</w:t>
      </w:r>
      <w:bookmarkEnd w:id="175"/>
      <w:bookmarkEnd w:id="176"/>
      <w:bookmarkEnd w:id="177"/>
      <w:bookmarkEnd w:id="178"/>
      <w:bookmarkEnd w:id="179"/>
      <w:bookmarkEnd w:id="180"/>
      <w:bookmarkEnd w:id="181"/>
      <w:bookmarkEnd w:id="182"/>
      <w:bookmarkEnd w:id="183"/>
    </w:p>
    <w:p w:rsidR="0011582D" w:rsidRDefault="00AE1C27">
      <w:pPr>
        <w:spacing w:line="360" w:lineRule="auto"/>
        <w:rPr>
          <w:rFonts w:ascii="宋体" w:hAnsi="宋体"/>
          <w:szCs w:val="21"/>
        </w:rPr>
      </w:pPr>
      <w:r>
        <w:rPr>
          <w:rFonts w:ascii="宋体" w:hAnsi="宋体" w:hint="eastAsia"/>
          <w:szCs w:val="21"/>
        </w:rPr>
        <w:t>14．1投标人应准备投标文件正本</w:t>
      </w:r>
      <w:r>
        <w:rPr>
          <w:rFonts w:ascii="宋体" w:hAnsi="宋体" w:hint="eastAsia"/>
          <w:szCs w:val="21"/>
          <w:u w:val="single"/>
        </w:rPr>
        <w:t>1</w:t>
      </w:r>
      <w:r>
        <w:rPr>
          <w:rFonts w:ascii="宋体" w:hAnsi="宋体" w:hint="eastAsia"/>
          <w:szCs w:val="21"/>
        </w:rPr>
        <w:t>份和</w:t>
      </w:r>
      <w:r>
        <w:rPr>
          <w:rFonts w:ascii="宋体" w:hAnsi="宋体" w:hint="eastAsia"/>
          <w:b/>
          <w:iCs/>
          <w:szCs w:val="21"/>
        </w:rPr>
        <w:t>投标人须知资料表14.1</w:t>
      </w:r>
      <w:r>
        <w:rPr>
          <w:rFonts w:ascii="宋体" w:hAnsi="宋体" w:hint="eastAsia"/>
          <w:szCs w:val="21"/>
        </w:rPr>
        <w:t>中规定的副本，每份投标文件须清楚地标明“正本”或“副本” 。若正本和副本不符，以正本为准。</w:t>
      </w:r>
    </w:p>
    <w:p w:rsidR="0011582D" w:rsidRDefault="00AE1C27">
      <w:pPr>
        <w:spacing w:line="360" w:lineRule="auto"/>
        <w:rPr>
          <w:rFonts w:ascii="宋体" w:hAnsi="宋体"/>
          <w:szCs w:val="21"/>
        </w:rPr>
      </w:pPr>
      <w:r>
        <w:rPr>
          <w:rFonts w:ascii="宋体" w:hAnsi="宋体" w:hint="eastAsia"/>
          <w:szCs w:val="21"/>
        </w:rPr>
        <w:t>14．2投标文件的正本需打印或用不退色墨水书写，并由投标人的法定代表人或经其正式授权的代表在采购文件要求处签字并加盖单位公章。授权代表须持有书面的</w:t>
      </w:r>
      <w:r>
        <w:rPr>
          <w:rFonts w:ascii="宋体" w:hAnsi="宋体" w:hint="eastAsia"/>
          <w:b/>
          <w:iCs/>
          <w:szCs w:val="21"/>
        </w:rPr>
        <w:t>“法定代表人授权书”（附件8-1）</w:t>
      </w:r>
      <w:r>
        <w:rPr>
          <w:rFonts w:ascii="宋体" w:hAnsi="宋体" w:hint="eastAsia"/>
          <w:bCs/>
          <w:szCs w:val="21"/>
        </w:rPr>
        <w:t>，</w:t>
      </w:r>
      <w:r>
        <w:rPr>
          <w:rFonts w:ascii="宋体" w:hAnsi="宋体" w:hint="eastAsia"/>
          <w:szCs w:val="21"/>
        </w:rPr>
        <w:t>并将其附在投标文件中。投标文件的副本可采用正本的复印件。</w:t>
      </w:r>
    </w:p>
    <w:p w:rsidR="0011582D" w:rsidRDefault="00AE1C27">
      <w:pPr>
        <w:spacing w:line="360" w:lineRule="auto"/>
        <w:rPr>
          <w:rFonts w:ascii="宋体" w:hAnsi="宋体"/>
          <w:szCs w:val="21"/>
        </w:rPr>
      </w:pPr>
      <w:r>
        <w:rPr>
          <w:rFonts w:ascii="宋体" w:hAnsi="宋体" w:hint="eastAsia"/>
          <w:szCs w:val="21"/>
        </w:rPr>
        <w:t>14．3任何行间插字、涂改和增删，必须由投标人的法定代表人或经其正式授权的代表在修改的每一页上签字</w:t>
      </w:r>
      <w:r>
        <w:rPr>
          <w:rFonts w:ascii="宋体" w:hAnsi="宋体" w:cs="Arial"/>
          <w:szCs w:val="21"/>
        </w:rPr>
        <w:t>或盖章</w:t>
      </w:r>
      <w:r>
        <w:rPr>
          <w:rFonts w:ascii="宋体" w:hAnsi="宋体" w:hint="eastAsia"/>
          <w:szCs w:val="21"/>
        </w:rPr>
        <w:t>后才有效。</w:t>
      </w:r>
    </w:p>
    <w:p w:rsidR="0011582D" w:rsidRDefault="00AE1C27">
      <w:pPr>
        <w:spacing w:line="360" w:lineRule="auto"/>
        <w:rPr>
          <w:rFonts w:ascii="宋体" w:hAnsi="宋体"/>
          <w:szCs w:val="21"/>
        </w:rPr>
      </w:pPr>
      <w:r>
        <w:rPr>
          <w:rFonts w:ascii="宋体" w:hAnsi="宋体" w:hint="eastAsia"/>
          <w:szCs w:val="21"/>
        </w:rPr>
        <w:t>14．4投标文件因字迹潦草或表达不清所引起的后果由投标人负责。投标文字须为中文，如必须用英文时应附中文译文，中文与英文如有冲突，以中文为准，并须采用国际统一单位及通用图形。</w:t>
      </w:r>
    </w:p>
    <w:p w:rsidR="0011582D" w:rsidRDefault="00AE1C27">
      <w:pPr>
        <w:spacing w:line="360" w:lineRule="auto"/>
        <w:rPr>
          <w:rFonts w:ascii="宋体" w:hAnsi="宋体"/>
          <w:szCs w:val="21"/>
        </w:rPr>
      </w:pPr>
      <w:r>
        <w:rPr>
          <w:rFonts w:ascii="宋体" w:hAnsi="宋体" w:hint="eastAsia"/>
          <w:szCs w:val="21"/>
        </w:rPr>
        <w:t>14．5本采购文件中所要求的单位公章是指投标人的行政公章。</w:t>
      </w:r>
      <w:r>
        <w:rPr>
          <w:rFonts w:ascii="宋体" w:hAnsi="宋体" w:hint="eastAsia"/>
          <w:b/>
          <w:szCs w:val="21"/>
        </w:rPr>
        <w:t>加盖合同专用章、投标专用章等非行政公章的投标文件无效。</w:t>
      </w:r>
    </w:p>
    <w:p w:rsidR="0011582D" w:rsidRDefault="00AE1C27">
      <w:pPr>
        <w:spacing w:line="360" w:lineRule="auto"/>
        <w:rPr>
          <w:rFonts w:ascii="宋体" w:hAnsi="宋体"/>
          <w:szCs w:val="21"/>
        </w:rPr>
      </w:pPr>
      <w:r>
        <w:rPr>
          <w:rFonts w:ascii="宋体" w:hAnsi="宋体" w:hint="eastAsia"/>
          <w:szCs w:val="21"/>
        </w:rPr>
        <w:t>14. 6 投标文件的装订应牢固可靠，不易散落，不应采用活页式装订。对因装订不牢造成的文件散失而造成的投标无效，由投标人自行承担。</w:t>
      </w:r>
    </w:p>
    <w:p w:rsidR="0011582D" w:rsidRDefault="00AE1C27">
      <w:pPr>
        <w:spacing w:line="360" w:lineRule="auto"/>
        <w:outlineLvl w:val="2"/>
        <w:rPr>
          <w:rFonts w:ascii="宋体" w:hAnsi="宋体"/>
          <w:b/>
          <w:szCs w:val="21"/>
        </w:rPr>
      </w:pPr>
      <w:bookmarkStart w:id="184" w:name="_Toc294256451"/>
      <w:bookmarkStart w:id="185" w:name="_Toc283633542"/>
      <w:bookmarkStart w:id="186" w:name="_Toc213818730"/>
      <w:bookmarkStart w:id="187" w:name="_Toc41586049"/>
      <w:r>
        <w:rPr>
          <w:rFonts w:ascii="宋体" w:hAnsi="宋体" w:hint="eastAsia"/>
          <w:b/>
          <w:szCs w:val="21"/>
        </w:rPr>
        <w:t>15．投标报价</w:t>
      </w:r>
      <w:bookmarkEnd w:id="184"/>
      <w:bookmarkEnd w:id="185"/>
      <w:bookmarkEnd w:id="186"/>
      <w:bookmarkEnd w:id="187"/>
    </w:p>
    <w:p w:rsidR="0011582D" w:rsidRDefault="00AE1C27">
      <w:pPr>
        <w:spacing w:line="360" w:lineRule="auto"/>
        <w:rPr>
          <w:rFonts w:ascii="宋体" w:hAnsi="宋体"/>
          <w:szCs w:val="21"/>
        </w:rPr>
      </w:pPr>
      <w:r>
        <w:rPr>
          <w:rFonts w:ascii="宋体" w:hAnsi="宋体" w:hint="eastAsia"/>
          <w:szCs w:val="21"/>
        </w:rPr>
        <w:t xml:space="preserve">15.1所有投标均以人民币报价。投标人的投标报价应遵守“中华人民共和国价格法”。          </w:t>
      </w:r>
    </w:p>
    <w:p w:rsidR="0011582D" w:rsidRDefault="00AE1C27">
      <w:pPr>
        <w:spacing w:line="360" w:lineRule="auto"/>
        <w:rPr>
          <w:rFonts w:ascii="宋体" w:hAnsi="宋体"/>
          <w:szCs w:val="21"/>
        </w:rPr>
      </w:pPr>
      <w:r>
        <w:rPr>
          <w:rFonts w:ascii="宋体" w:hAnsi="宋体" w:hint="eastAsia"/>
          <w:szCs w:val="21"/>
        </w:rPr>
        <w:t>15.2</w:t>
      </w:r>
      <w:proofErr w:type="gramStart"/>
      <w:r>
        <w:rPr>
          <w:rFonts w:ascii="宋体" w:hAnsi="宋体" w:hint="eastAsia"/>
          <w:szCs w:val="21"/>
        </w:rPr>
        <w:t>各</w:t>
      </w:r>
      <w:proofErr w:type="gramEnd"/>
      <w:r>
        <w:rPr>
          <w:rFonts w:ascii="宋体" w:hAnsi="宋体" w:hint="eastAsia"/>
          <w:szCs w:val="21"/>
        </w:rPr>
        <w:t>投标人应认真研究采购文件，按要求报价。</w:t>
      </w:r>
    </w:p>
    <w:p w:rsidR="0011582D" w:rsidRDefault="00AE1C27">
      <w:pPr>
        <w:spacing w:line="360" w:lineRule="auto"/>
        <w:rPr>
          <w:rFonts w:ascii="宋体" w:hAnsi="宋体"/>
          <w:szCs w:val="21"/>
        </w:rPr>
      </w:pPr>
      <w:r>
        <w:rPr>
          <w:rFonts w:ascii="宋体" w:hAnsi="宋体" w:hint="eastAsia"/>
          <w:szCs w:val="21"/>
        </w:rPr>
        <w:t>（1）本次投标报价采取以下方式：</w:t>
      </w:r>
      <w:r w:rsidR="00C67A7C">
        <w:rPr>
          <w:rFonts w:ascii="宋体" w:hAnsi="宋体" w:hint="eastAsia"/>
          <w:szCs w:val="21"/>
        </w:rPr>
        <w:t>投标人参照</w:t>
      </w:r>
      <w:r>
        <w:rPr>
          <w:rFonts w:ascii="宋体" w:hAnsi="宋体" w:cs="宋体" w:hint="eastAsia"/>
          <w:szCs w:val="21"/>
        </w:rPr>
        <w:t>《招标代理服务收费管理暂行办法》（计价格[2002]1980号）、《国家发改委办公厅关于招标代理服务收费有关问题的通知》（发改办价格[2003]857号）和《国家发改委关于降低部分建设项目收费标准规范收费行为等有关问题的通知》（</w:t>
      </w:r>
      <w:proofErr w:type="gramStart"/>
      <w:r>
        <w:rPr>
          <w:rFonts w:ascii="宋体" w:hAnsi="宋体" w:cs="宋体" w:hint="eastAsia"/>
          <w:szCs w:val="21"/>
        </w:rPr>
        <w:t>发改价格</w:t>
      </w:r>
      <w:proofErr w:type="gramEnd"/>
      <w:r>
        <w:rPr>
          <w:rFonts w:ascii="宋体" w:hAnsi="宋体" w:cs="宋体" w:hint="eastAsia"/>
          <w:szCs w:val="21"/>
        </w:rPr>
        <w:t>[2011]534号）的规定报出折扣</w:t>
      </w:r>
      <w:r>
        <w:rPr>
          <w:rFonts w:ascii="宋体" w:hAnsi="宋体" w:hint="eastAsia"/>
          <w:szCs w:val="21"/>
        </w:rPr>
        <w:t>。</w:t>
      </w:r>
    </w:p>
    <w:p w:rsidR="0011582D" w:rsidRDefault="00AE1C27">
      <w:pPr>
        <w:spacing w:line="360" w:lineRule="auto"/>
        <w:rPr>
          <w:rFonts w:ascii="宋体" w:hAnsi="宋体"/>
          <w:szCs w:val="21"/>
        </w:rPr>
      </w:pPr>
      <w:r>
        <w:rPr>
          <w:rFonts w:ascii="宋体" w:hAnsi="宋体" w:hint="eastAsia"/>
          <w:szCs w:val="21"/>
        </w:rPr>
        <w:t>（2）报价应被视为已经包含了但并不限于各项提供服务及其相关所有的费用和所需缴纳的所有价格、税费。</w:t>
      </w:r>
    </w:p>
    <w:p w:rsidR="0011582D" w:rsidRDefault="00AE1C27">
      <w:pPr>
        <w:spacing w:line="360" w:lineRule="auto"/>
        <w:rPr>
          <w:rFonts w:ascii="宋体" w:hAnsi="宋体"/>
          <w:szCs w:val="21"/>
        </w:rPr>
      </w:pPr>
      <w:r>
        <w:rPr>
          <w:rFonts w:ascii="宋体" w:hAnsi="宋体" w:hint="eastAsia"/>
          <w:szCs w:val="21"/>
        </w:rPr>
        <w:t>（3）投标报价应符合本采购文件规定的格式和要求，否则投标将被拒绝。</w:t>
      </w:r>
    </w:p>
    <w:p w:rsidR="0011582D" w:rsidRDefault="00AE1C27">
      <w:pPr>
        <w:spacing w:line="360" w:lineRule="auto"/>
        <w:rPr>
          <w:rFonts w:ascii="宋体" w:hAnsi="宋体"/>
          <w:szCs w:val="21"/>
        </w:rPr>
      </w:pPr>
      <w:r>
        <w:rPr>
          <w:rFonts w:ascii="宋体" w:hAnsi="宋体" w:hint="eastAsia"/>
          <w:szCs w:val="21"/>
        </w:rPr>
        <w:t>（4）投标人对投标报价若有说明应在单独密封的开标一览表显著处注明，只有开标时唱出的报价和优惠才会在评标时予以考虑。</w:t>
      </w:r>
    </w:p>
    <w:p w:rsidR="0011582D" w:rsidRDefault="00AE1C27">
      <w:pPr>
        <w:spacing w:line="360" w:lineRule="auto"/>
        <w:rPr>
          <w:rFonts w:ascii="宋体" w:hAnsi="宋体"/>
          <w:szCs w:val="21"/>
        </w:rPr>
      </w:pPr>
      <w:r>
        <w:rPr>
          <w:rFonts w:ascii="宋体" w:hAnsi="宋体" w:hint="eastAsia"/>
          <w:szCs w:val="21"/>
        </w:rPr>
        <w:t>（5）最低报价不能作为中标的保证。</w:t>
      </w:r>
    </w:p>
    <w:p w:rsidR="0011582D" w:rsidRDefault="00AE1C27">
      <w:pPr>
        <w:spacing w:line="360" w:lineRule="auto"/>
        <w:rPr>
          <w:rFonts w:ascii="宋体" w:hAnsi="宋体"/>
          <w:b/>
          <w:szCs w:val="21"/>
        </w:rPr>
      </w:pPr>
      <w:r>
        <w:rPr>
          <w:rFonts w:ascii="宋体" w:hAnsi="宋体" w:hint="eastAsia"/>
          <w:b/>
          <w:szCs w:val="21"/>
        </w:rPr>
        <w:t>（6</w:t>
      </w:r>
      <w:r>
        <w:rPr>
          <w:rFonts w:ascii="宋体" w:hAnsi="宋体"/>
          <w:b/>
          <w:szCs w:val="21"/>
        </w:rPr>
        <w:t>）投标人须承诺，如受托编制工程量清单和项目预算（或参考标底）编制任务，工程量清单编制费不单独计取，预算编制费按照（2000）</w:t>
      </w:r>
      <w:proofErr w:type="gramStart"/>
      <w:r>
        <w:rPr>
          <w:rFonts w:ascii="宋体" w:hAnsi="宋体" w:hint="eastAsia"/>
          <w:b/>
          <w:szCs w:val="21"/>
        </w:rPr>
        <w:t>外经贸援发第</w:t>
      </w:r>
      <w:r>
        <w:rPr>
          <w:rFonts w:ascii="宋体" w:hAnsi="宋体"/>
          <w:b/>
          <w:szCs w:val="21"/>
        </w:rPr>
        <w:t>169号</w:t>
      </w:r>
      <w:proofErr w:type="gramEnd"/>
      <w:r>
        <w:rPr>
          <w:rFonts w:ascii="宋体" w:hAnsi="宋体" w:hint="eastAsia"/>
          <w:b/>
          <w:szCs w:val="21"/>
        </w:rPr>
        <w:t>文件规定执行。</w:t>
      </w:r>
    </w:p>
    <w:p w:rsidR="0011582D" w:rsidRDefault="00AE1C27">
      <w:pPr>
        <w:spacing w:line="360" w:lineRule="auto"/>
        <w:rPr>
          <w:rFonts w:ascii="宋体" w:hAnsi="宋体"/>
          <w:b/>
          <w:szCs w:val="21"/>
        </w:rPr>
      </w:pPr>
      <w:r>
        <w:rPr>
          <w:rFonts w:ascii="宋体" w:hAnsi="宋体" w:hint="eastAsia"/>
          <w:b/>
          <w:szCs w:val="21"/>
        </w:rPr>
        <w:t>（7</w:t>
      </w:r>
      <w:r>
        <w:rPr>
          <w:rFonts w:ascii="宋体" w:hAnsi="宋体"/>
          <w:b/>
          <w:szCs w:val="21"/>
        </w:rPr>
        <w:t>）投标人须承诺，不收取资格预审文件、</w:t>
      </w:r>
      <w:r>
        <w:rPr>
          <w:rFonts w:ascii="宋体" w:hAnsi="宋体" w:hint="eastAsia"/>
          <w:b/>
          <w:szCs w:val="21"/>
        </w:rPr>
        <w:t>采购文件</w:t>
      </w:r>
      <w:r>
        <w:rPr>
          <w:rFonts w:ascii="宋体" w:hAnsi="宋体"/>
          <w:b/>
          <w:szCs w:val="21"/>
        </w:rPr>
        <w:t>、图纸的相关费用。</w:t>
      </w:r>
    </w:p>
    <w:p w:rsidR="0011582D" w:rsidRDefault="00AE1C27">
      <w:pPr>
        <w:spacing w:line="360" w:lineRule="auto"/>
        <w:rPr>
          <w:rFonts w:ascii="宋体" w:hAnsi="宋体"/>
          <w:szCs w:val="21"/>
        </w:rPr>
      </w:pPr>
      <w:r>
        <w:rPr>
          <w:rFonts w:ascii="宋体" w:hAnsi="宋体"/>
          <w:szCs w:val="21"/>
        </w:rPr>
        <w:t>1</w:t>
      </w:r>
      <w:r>
        <w:rPr>
          <w:rFonts w:ascii="宋体" w:hAnsi="宋体" w:hint="eastAsia"/>
          <w:szCs w:val="21"/>
        </w:rPr>
        <w:t>5</w:t>
      </w:r>
      <w:r>
        <w:rPr>
          <w:rFonts w:ascii="宋体" w:hAnsi="宋体"/>
          <w:szCs w:val="21"/>
        </w:rPr>
        <w:t>.</w:t>
      </w:r>
      <w:r>
        <w:rPr>
          <w:rFonts w:ascii="宋体" w:hAnsi="宋体" w:hint="eastAsia"/>
          <w:szCs w:val="21"/>
        </w:rPr>
        <w:t>3 投标人所报的投标价格及相关说明应不违背采购合同的约定，否则将被认为是非响应性投标而予以拒绝。</w:t>
      </w:r>
    </w:p>
    <w:p w:rsidR="0011582D" w:rsidRDefault="00AE1C27">
      <w:pPr>
        <w:spacing w:line="360" w:lineRule="auto"/>
        <w:rPr>
          <w:rFonts w:ascii="宋体" w:hAnsi="宋体"/>
          <w:szCs w:val="21"/>
        </w:rPr>
      </w:pPr>
      <w:r>
        <w:rPr>
          <w:rFonts w:ascii="宋体" w:hAnsi="宋体" w:hint="eastAsia"/>
          <w:szCs w:val="21"/>
        </w:rPr>
        <w:t>15.4投标人不得以低于成本报价竞标。</w:t>
      </w:r>
    </w:p>
    <w:p w:rsidR="0011582D" w:rsidRDefault="00AE1C27">
      <w:pPr>
        <w:spacing w:line="360" w:lineRule="auto"/>
        <w:rPr>
          <w:rFonts w:ascii="宋体" w:hAnsi="宋体"/>
          <w:szCs w:val="21"/>
        </w:rPr>
      </w:pPr>
      <w:r>
        <w:rPr>
          <w:rFonts w:ascii="宋体" w:hAnsi="宋体" w:hint="eastAsia"/>
          <w:szCs w:val="21"/>
        </w:rPr>
        <w:t>15.5对于投标报价不全，应当提交的报价而在投标文件中没有提交的投标人，采购代理机构将视为非响应性投标而予以拒绝。</w:t>
      </w:r>
    </w:p>
    <w:p w:rsidR="0011582D" w:rsidRDefault="00AE1C27">
      <w:pPr>
        <w:spacing w:line="360" w:lineRule="auto"/>
        <w:rPr>
          <w:rFonts w:ascii="宋体" w:hAnsi="宋体"/>
          <w:szCs w:val="21"/>
        </w:rPr>
      </w:pPr>
      <w:r>
        <w:rPr>
          <w:rFonts w:ascii="宋体" w:hAnsi="宋体" w:hint="eastAsia"/>
          <w:szCs w:val="21"/>
        </w:rPr>
        <w:t>15.6投标人只允许一个投标总报价，采购人不接受有任何选择的报价或多种投标方案。</w:t>
      </w:r>
    </w:p>
    <w:p w:rsidR="0011582D" w:rsidRDefault="00AE1C27">
      <w:pPr>
        <w:spacing w:line="360" w:lineRule="auto"/>
        <w:rPr>
          <w:rFonts w:ascii="宋体" w:hAnsi="宋体"/>
          <w:szCs w:val="21"/>
        </w:rPr>
      </w:pPr>
      <w:r>
        <w:rPr>
          <w:rFonts w:ascii="宋体" w:hAnsi="宋体" w:hint="eastAsia"/>
          <w:szCs w:val="21"/>
        </w:rPr>
        <w:t>15.7投标报价中，如投标内容超出采购文件要求，该部分内容在评标时将不予以核减。</w:t>
      </w:r>
    </w:p>
    <w:p w:rsidR="0011582D" w:rsidRDefault="0011582D">
      <w:pPr>
        <w:spacing w:line="360" w:lineRule="auto"/>
        <w:rPr>
          <w:rFonts w:ascii="宋体" w:hAnsi="宋体"/>
          <w:szCs w:val="21"/>
        </w:rPr>
      </w:pPr>
    </w:p>
    <w:p w:rsidR="0011582D" w:rsidRDefault="00AE1C27">
      <w:pPr>
        <w:spacing w:line="360" w:lineRule="auto"/>
        <w:jc w:val="center"/>
        <w:outlineLvl w:val="1"/>
        <w:rPr>
          <w:rFonts w:ascii="宋体" w:hAnsi="宋体"/>
          <w:b/>
          <w:sz w:val="24"/>
        </w:rPr>
      </w:pPr>
      <w:bookmarkStart w:id="188" w:name="_Toc245535025"/>
      <w:bookmarkStart w:id="189" w:name="_Toc248318005"/>
      <w:bookmarkStart w:id="190" w:name="_Toc283633543"/>
      <w:bookmarkStart w:id="191" w:name="_Toc244767827"/>
      <w:bookmarkStart w:id="192" w:name="_Toc276559989"/>
      <w:bookmarkStart w:id="193" w:name="_Toc271556358"/>
      <w:bookmarkStart w:id="194" w:name="_Toc244783991"/>
      <w:bookmarkStart w:id="195" w:name="_Toc294256452"/>
      <w:bookmarkStart w:id="196" w:name="_Toc248319438"/>
      <w:bookmarkStart w:id="197" w:name="_Toc41586050"/>
      <w:r>
        <w:rPr>
          <w:rFonts w:ascii="宋体" w:hAnsi="宋体" w:hint="eastAsia"/>
          <w:b/>
          <w:sz w:val="24"/>
        </w:rPr>
        <w:t>四、投标文件的递交</w:t>
      </w:r>
      <w:bookmarkStart w:id="198" w:name="_Toc248319439"/>
      <w:bookmarkStart w:id="199" w:name="_Toc245535026"/>
      <w:bookmarkStart w:id="200" w:name="_Toc271556359"/>
      <w:bookmarkStart w:id="201" w:name="_Toc248318006"/>
      <w:bookmarkStart w:id="202" w:name="_Toc244767828"/>
      <w:bookmarkStart w:id="203" w:name="_Toc283633544"/>
      <w:bookmarkStart w:id="204" w:name="_Toc244783992"/>
      <w:bookmarkEnd w:id="188"/>
      <w:bookmarkEnd w:id="189"/>
      <w:bookmarkEnd w:id="190"/>
      <w:bookmarkEnd w:id="191"/>
      <w:bookmarkEnd w:id="192"/>
      <w:bookmarkEnd w:id="193"/>
      <w:bookmarkEnd w:id="194"/>
      <w:bookmarkEnd w:id="195"/>
      <w:bookmarkEnd w:id="196"/>
      <w:bookmarkEnd w:id="197"/>
    </w:p>
    <w:p w:rsidR="0011582D" w:rsidRDefault="00AE1C27">
      <w:pPr>
        <w:spacing w:line="360" w:lineRule="auto"/>
        <w:outlineLvl w:val="2"/>
        <w:rPr>
          <w:rFonts w:ascii="宋体" w:hAnsi="宋体"/>
          <w:b/>
          <w:szCs w:val="21"/>
        </w:rPr>
      </w:pPr>
      <w:bookmarkStart w:id="205" w:name="_Toc294256453"/>
      <w:bookmarkStart w:id="206" w:name="_Toc41586051"/>
      <w:r>
        <w:rPr>
          <w:rFonts w:ascii="宋体" w:hAnsi="宋体" w:hint="eastAsia"/>
          <w:b/>
          <w:sz w:val="24"/>
        </w:rPr>
        <w:t>16．</w:t>
      </w:r>
      <w:bookmarkStart w:id="207" w:name="_Toc520356160"/>
      <w:r>
        <w:rPr>
          <w:rFonts w:ascii="宋体" w:hAnsi="宋体" w:hint="eastAsia"/>
          <w:b/>
          <w:szCs w:val="21"/>
        </w:rPr>
        <w:t>投标文件的密封和标记</w:t>
      </w:r>
      <w:bookmarkEnd w:id="198"/>
      <w:bookmarkEnd w:id="199"/>
      <w:bookmarkEnd w:id="200"/>
      <w:bookmarkEnd w:id="201"/>
      <w:bookmarkEnd w:id="202"/>
      <w:bookmarkEnd w:id="203"/>
      <w:bookmarkEnd w:id="204"/>
      <w:bookmarkEnd w:id="205"/>
      <w:bookmarkEnd w:id="206"/>
      <w:bookmarkEnd w:id="207"/>
    </w:p>
    <w:p w:rsidR="0011582D" w:rsidRDefault="00AE1C27">
      <w:pPr>
        <w:spacing w:line="360" w:lineRule="auto"/>
        <w:rPr>
          <w:rFonts w:ascii="宋体" w:hAnsi="宋体"/>
          <w:szCs w:val="21"/>
        </w:rPr>
      </w:pPr>
      <w:r>
        <w:rPr>
          <w:rFonts w:ascii="宋体" w:hAnsi="宋体" w:hint="eastAsia"/>
          <w:szCs w:val="21"/>
        </w:rPr>
        <w:t>16．1投标文件正本、副本、电子文档分开单独密封，且在封面标明“正本”、“副本”、“电子版”字样。所有信封上均应：</w:t>
      </w:r>
    </w:p>
    <w:p w:rsidR="0011582D" w:rsidRDefault="00AE1C27">
      <w:pPr>
        <w:spacing w:line="360" w:lineRule="auto"/>
        <w:ind w:firstLineChars="150" w:firstLine="315"/>
        <w:rPr>
          <w:rFonts w:ascii="宋体" w:hAnsi="宋体"/>
          <w:szCs w:val="21"/>
        </w:rPr>
      </w:pPr>
      <w:r>
        <w:rPr>
          <w:rFonts w:ascii="宋体" w:hAnsi="宋体" w:hint="eastAsia"/>
          <w:szCs w:val="21"/>
        </w:rPr>
        <w:t>（1）标明项目名称、项目编号和“在（开标时间）之前不得启封”的字样。</w:t>
      </w:r>
    </w:p>
    <w:p w:rsidR="0011582D" w:rsidRDefault="00AE1C27">
      <w:pPr>
        <w:spacing w:line="360" w:lineRule="auto"/>
        <w:ind w:firstLineChars="150" w:firstLine="315"/>
        <w:rPr>
          <w:rFonts w:ascii="宋体" w:hAnsi="宋体"/>
          <w:szCs w:val="21"/>
        </w:rPr>
      </w:pPr>
      <w:r>
        <w:rPr>
          <w:rFonts w:ascii="宋体" w:hAnsi="宋体" w:hint="eastAsia"/>
          <w:szCs w:val="21"/>
        </w:rPr>
        <w:t>（2）在信封的封装处加盖投标人公章</w:t>
      </w:r>
      <w:r>
        <w:rPr>
          <w:rFonts w:ascii="宋体" w:hAnsi="宋体" w:cs="Arial"/>
          <w:szCs w:val="21"/>
        </w:rPr>
        <w:t>或由法定代表人（或其授权代表）签字</w:t>
      </w:r>
      <w:r>
        <w:rPr>
          <w:rFonts w:ascii="宋体" w:hAnsi="宋体" w:hint="eastAsia"/>
          <w:szCs w:val="21"/>
        </w:rPr>
        <w:t>。</w:t>
      </w:r>
    </w:p>
    <w:p w:rsidR="0011582D" w:rsidRDefault="00AE1C27">
      <w:pPr>
        <w:spacing w:line="360" w:lineRule="auto"/>
        <w:ind w:firstLineChars="100" w:firstLine="210"/>
        <w:rPr>
          <w:rFonts w:ascii="宋体" w:hAnsi="宋体"/>
          <w:szCs w:val="21"/>
        </w:rPr>
      </w:pPr>
      <w:r>
        <w:rPr>
          <w:rFonts w:ascii="宋体" w:hAnsi="宋体" w:hint="eastAsia"/>
          <w:szCs w:val="21"/>
        </w:rPr>
        <w:t>（3）所有信封上还应写明投标人名称和地址，以便若其投标被宣布为“迟到”投标时能原封退回。</w:t>
      </w:r>
    </w:p>
    <w:p w:rsidR="0011582D" w:rsidRDefault="00AE1C27">
      <w:pPr>
        <w:spacing w:line="360" w:lineRule="auto"/>
        <w:rPr>
          <w:rFonts w:ascii="宋体" w:hAnsi="宋体"/>
          <w:szCs w:val="21"/>
        </w:rPr>
      </w:pPr>
      <w:r>
        <w:rPr>
          <w:rFonts w:ascii="宋体" w:hAnsi="宋体" w:hint="eastAsia"/>
          <w:szCs w:val="21"/>
        </w:rPr>
        <w:t>16．2开标一览表的递交采用</w:t>
      </w:r>
      <w:r>
        <w:rPr>
          <w:rFonts w:ascii="宋体" w:hAnsi="宋体" w:hint="eastAsia"/>
          <w:b/>
          <w:iCs/>
          <w:szCs w:val="21"/>
        </w:rPr>
        <w:t xml:space="preserve">投标人须知资料表16.2中 </w:t>
      </w:r>
      <w:r>
        <w:rPr>
          <w:rFonts w:ascii="宋体" w:hAnsi="宋体" w:hint="eastAsia"/>
          <w:szCs w:val="21"/>
        </w:rPr>
        <w:t>的规定。</w:t>
      </w:r>
    </w:p>
    <w:p w:rsidR="0011582D" w:rsidRDefault="00AE1C27">
      <w:pPr>
        <w:spacing w:line="360" w:lineRule="auto"/>
        <w:rPr>
          <w:rFonts w:ascii="宋体" w:hAnsi="宋体"/>
          <w:szCs w:val="21"/>
        </w:rPr>
      </w:pPr>
      <w:bookmarkStart w:id="208" w:name="_Toc520356161"/>
      <w:r>
        <w:rPr>
          <w:rFonts w:ascii="宋体" w:hAnsi="宋体" w:hint="eastAsia"/>
          <w:szCs w:val="21"/>
        </w:rPr>
        <w:t>16．3递交投标文件截止期</w:t>
      </w:r>
      <w:bookmarkEnd w:id="208"/>
    </w:p>
    <w:p w:rsidR="0011582D" w:rsidRDefault="00AE1C27">
      <w:pPr>
        <w:spacing w:line="360" w:lineRule="auto"/>
        <w:ind w:firstLineChars="200" w:firstLine="420"/>
        <w:rPr>
          <w:rFonts w:ascii="宋体" w:hAnsi="宋体"/>
          <w:szCs w:val="21"/>
        </w:rPr>
      </w:pPr>
      <w:r>
        <w:rPr>
          <w:rFonts w:ascii="宋体" w:hAnsi="宋体" w:hint="eastAsia"/>
          <w:szCs w:val="21"/>
        </w:rPr>
        <w:t>投标人应在邀请书中规定的截止日期和时间内，将投标文件递交至指定地点。采购代理机构有权按本须知的规定，通过修改采购文件延长投标截止期。在此情况下，代理机构和投标人受投标截止期制约的所有权利和义务均应延长至新的截止期。代理机构将拒绝并原封退回在本须知规定的投标截止期后收到的任何投标文件。</w:t>
      </w:r>
    </w:p>
    <w:p w:rsidR="0011582D" w:rsidRDefault="00AE1C27">
      <w:pPr>
        <w:spacing w:line="360" w:lineRule="auto"/>
        <w:rPr>
          <w:rFonts w:ascii="宋体" w:hAnsi="宋体"/>
          <w:szCs w:val="21"/>
        </w:rPr>
      </w:pPr>
      <w:r>
        <w:rPr>
          <w:rFonts w:ascii="宋体" w:hAnsi="宋体" w:hint="eastAsia"/>
          <w:szCs w:val="21"/>
        </w:rPr>
        <w:t>16．4投标文件的修改与撤回</w:t>
      </w:r>
    </w:p>
    <w:p w:rsidR="0011582D" w:rsidRDefault="00AE1C27">
      <w:pPr>
        <w:spacing w:line="360" w:lineRule="auto"/>
        <w:ind w:firstLineChars="200" w:firstLine="420"/>
        <w:rPr>
          <w:rFonts w:ascii="宋体" w:hAnsi="宋体"/>
          <w:szCs w:val="21"/>
        </w:rPr>
      </w:pPr>
      <w:r>
        <w:rPr>
          <w:rFonts w:ascii="宋体" w:hAnsi="宋体" w:hint="eastAsia"/>
          <w:szCs w:val="21"/>
        </w:rPr>
        <w:t>从递交投标文件截止期至投标有效期之间的这段时间内，投标人不得撤回或修改其投标。</w:t>
      </w:r>
      <w:bookmarkStart w:id="209" w:name="_Toc244783993"/>
      <w:bookmarkStart w:id="210" w:name="_Toc244767829"/>
      <w:bookmarkStart w:id="211" w:name="_Toc248319440"/>
      <w:bookmarkStart w:id="212" w:name="_Toc248318007"/>
      <w:bookmarkStart w:id="213" w:name="_Toc283633545"/>
      <w:bookmarkStart w:id="214" w:name="_Toc276559990"/>
      <w:bookmarkStart w:id="215" w:name="_Toc271556360"/>
      <w:bookmarkStart w:id="216" w:name="_Toc245535027"/>
    </w:p>
    <w:p w:rsidR="0011582D" w:rsidRDefault="0011582D">
      <w:pPr>
        <w:spacing w:line="360" w:lineRule="auto"/>
        <w:ind w:firstLineChars="200" w:firstLine="480"/>
        <w:rPr>
          <w:rFonts w:ascii="宋体" w:hAnsi="宋体"/>
          <w:sz w:val="24"/>
        </w:rPr>
      </w:pPr>
    </w:p>
    <w:p w:rsidR="0011582D" w:rsidRDefault="00AE1C27">
      <w:pPr>
        <w:spacing w:line="360" w:lineRule="auto"/>
        <w:jc w:val="center"/>
        <w:outlineLvl w:val="1"/>
        <w:rPr>
          <w:rFonts w:ascii="宋体" w:hAnsi="宋体"/>
          <w:b/>
          <w:sz w:val="24"/>
        </w:rPr>
      </w:pPr>
      <w:bookmarkStart w:id="217" w:name="_Toc294256454"/>
      <w:bookmarkStart w:id="218" w:name="_Toc41586052"/>
      <w:r>
        <w:rPr>
          <w:rFonts w:ascii="宋体" w:hAnsi="宋体" w:hint="eastAsia"/>
          <w:b/>
          <w:sz w:val="24"/>
        </w:rPr>
        <w:t>五、开标及评标</w:t>
      </w:r>
      <w:bookmarkStart w:id="219" w:name="_Toc245535028"/>
      <w:bookmarkStart w:id="220" w:name="_Toc248318008"/>
      <w:bookmarkStart w:id="221" w:name="_Toc283633546"/>
      <w:bookmarkStart w:id="222" w:name="_Toc244767830"/>
      <w:bookmarkStart w:id="223" w:name="_Toc244783994"/>
      <w:bookmarkStart w:id="224" w:name="_Toc248319441"/>
      <w:bookmarkStart w:id="225" w:name="_Toc271556361"/>
      <w:bookmarkEnd w:id="209"/>
      <w:bookmarkEnd w:id="210"/>
      <w:bookmarkEnd w:id="211"/>
      <w:bookmarkEnd w:id="212"/>
      <w:bookmarkEnd w:id="213"/>
      <w:bookmarkEnd w:id="214"/>
      <w:bookmarkEnd w:id="215"/>
      <w:bookmarkEnd w:id="216"/>
      <w:bookmarkEnd w:id="217"/>
      <w:bookmarkEnd w:id="218"/>
    </w:p>
    <w:p w:rsidR="0011582D" w:rsidRDefault="00AE1C27">
      <w:pPr>
        <w:spacing w:line="360" w:lineRule="auto"/>
        <w:outlineLvl w:val="2"/>
        <w:rPr>
          <w:rFonts w:ascii="宋体" w:hAnsi="宋体"/>
          <w:b/>
          <w:szCs w:val="21"/>
        </w:rPr>
      </w:pPr>
      <w:bookmarkStart w:id="226" w:name="_Toc294256455"/>
      <w:bookmarkStart w:id="227" w:name="_Toc41586053"/>
      <w:r>
        <w:rPr>
          <w:rFonts w:ascii="宋体" w:hAnsi="宋体" w:hint="eastAsia"/>
          <w:b/>
          <w:sz w:val="24"/>
        </w:rPr>
        <w:t>17．</w:t>
      </w:r>
      <w:r>
        <w:rPr>
          <w:rFonts w:ascii="宋体" w:hAnsi="宋体" w:hint="eastAsia"/>
          <w:b/>
          <w:szCs w:val="21"/>
        </w:rPr>
        <w:t>开标</w:t>
      </w:r>
      <w:bookmarkEnd w:id="226"/>
      <w:bookmarkEnd w:id="227"/>
    </w:p>
    <w:p w:rsidR="0011582D" w:rsidRDefault="00AE1C27">
      <w:pPr>
        <w:spacing w:line="360" w:lineRule="auto"/>
        <w:rPr>
          <w:rFonts w:ascii="宋体" w:hAnsi="宋体"/>
          <w:szCs w:val="21"/>
        </w:rPr>
      </w:pPr>
      <w:r>
        <w:rPr>
          <w:rFonts w:ascii="宋体" w:hAnsi="宋体" w:hint="eastAsia"/>
          <w:szCs w:val="21"/>
        </w:rPr>
        <w:t xml:space="preserve">17.1 </w:t>
      </w:r>
      <w:bookmarkEnd w:id="219"/>
      <w:bookmarkEnd w:id="220"/>
      <w:bookmarkEnd w:id="221"/>
      <w:bookmarkEnd w:id="222"/>
      <w:bookmarkEnd w:id="223"/>
      <w:bookmarkEnd w:id="224"/>
      <w:bookmarkEnd w:id="225"/>
      <w:r>
        <w:rPr>
          <w:rFonts w:ascii="宋体" w:hAnsi="宋体" w:hint="eastAsia"/>
          <w:szCs w:val="21"/>
        </w:rPr>
        <w:t>采购代理机构按招标公告或投标邀请的规定，在开标时间和预先确定的地点组织开标活动，并邀请投标人代表参加。投标人代表应签名报到以证明其出席。</w:t>
      </w:r>
      <w:bookmarkStart w:id="228" w:name="_Toc520356165"/>
    </w:p>
    <w:p w:rsidR="0011582D" w:rsidRDefault="00AE1C27">
      <w:pPr>
        <w:spacing w:line="360" w:lineRule="auto"/>
        <w:rPr>
          <w:rFonts w:ascii="宋体" w:hAnsi="宋体"/>
          <w:szCs w:val="21"/>
        </w:rPr>
      </w:pPr>
      <w:r>
        <w:rPr>
          <w:rFonts w:ascii="宋体" w:hAnsi="宋体" w:hint="eastAsia"/>
          <w:szCs w:val="21"/>
        </w:rPr>
        <w:t>17.2 开标时，由公证人(如有)、</w:t>
      </w:r>
      <w:proofErr w:type="gramStart"/>
      <w:r>
        <w:rPr>
          <w:rFonts w:ascii="宋体" w:hAnsi="宋体" w:hint="eastAsia"/>
          <w:szCs w:val="21"/>
        </w:rPr>
        <w:t>监标人</w:t>
      </w:r>
      <w:proofErr w:type="gramEnd"/>
      <w:r>
        <w:rPr>
          <w:rFonts w:ascii="宋体" w:hAnsi="宋体" w:hint="eastAsia"/>
          <w:szCs w:val="21"/>
        </w:rPr>
        <w:t>及投标人代表检查投标文件的密封情况。</w:t>
      </w:r>
    </w:p>
    <w:p w:rsidR="0011582D" w:rsidRDefault="00AE1C27">
      <w:pPr>
        <w:spacing w:line="360" w:lineRule="auto"/>
        <w:rPr>
          <w:rFonts w:ascii="宋体" w:hAnsi="宋体"/>
          <w:szCs w:val="21"/>
        </w:rPr>
      </w:pPr>
      <w:r>
        <w:rPr>
          <w:rFonts w:ascii="宋体" w:hAnsi="宋体" w:hint="eastAsia"/>
          <w:szCs w:val="21"/>
        </w:rPr>
        <w:t>17.3开标时，采购代理机构当众宣读投标人名称、投标价格、投标保证金等信息。对于投标人在投标截止期前递交的投标声明，在开标时当众宣读，评标时有效。但投标声明不得为选择性报价或多个方案说明或附加条件的报价。</w:t>
      </w:r>
    </w:p>
    <w:p w:rsidR="0011582D" w:rsidRDefault="00AE1C27">
      <w:pPr>
        <w:spacing w:line="360" w:lineRule="auto"/>
        <w:rPr>
          <w:rFonts w:ascii="宋体" w:hAnsi="宋体"/>
          <w:szCs w:val="21"/>
        </w:rPr>
      </w:pPr>
      <w:r>
        <w:rPr>
          <w:rFonts w:ascii="宋体" w:hAnsi="宋体" w:hint="eastAsia"/>
          <w:szCs w:val="21"/>
        </w:rPr>
        <w:t>17.4采购代理机构将对唱标内容做开标记录，由公证人(如有)、</w:t>
      </w:r>
      <w:proofErr w:type="gramStart"/>
      <w:r>
        <w:rPr>
          <w:rFonts w:ascii="宋体" w:hAnsi="宋体" w:hint="eastAsia"/>
          <w:szCs w:val="21"/>
        </w:rPr>
        <w:t>监标人</w:t>
      </w:r>
      <w:proofErr w:type="gramEnd"/>
      <w:r>
        <w:rPr>
          <w:rFonts w:ascii="宋体" w:hAnsi="宋体" w:hint="eastAsia"/>
          <w:szCs w:val="21"/>
        </w:rPr>
        <w:t>及投标人法定代表人或其授权代表签字确认。</w:t>
      </w:r>
    </w:p>
    <w:p w:rsidR="0011582D" w:rsidRDefault="00AE1C27">
      <w:pPr>
        <w:spacing w:line="360" w:lineRule="auto"/>
        <w:outlineLvl w:val="2"/>
        <w:rPr>
          <w:rFonts w:ascii="宋体" w:hAnsi="宋体"/>
          <w:b/>
          <w:szCs w:val="21"/>
        </w:rPr>
      </w:pPr>
      <w:bookmarkStart w:id="229" w:name="_Toc294256456"/>
      <w:bookmarkStart w:id="230" w:name="_Toc41586054"/>
      <w:r>
        <w:rPr>
          <w:rFonts w:ascii="宋体" w:hAnsi="宋体" w:hint="eastAsia"/>
          <w:b/>
          <w:szCs w:val="21"/>
        </w:rPr>
        <w:t>18．组建评标委员会</w:t>
      </w:r>
      <w:bookmarkEnd w:id="229"/>
      <w:bookmarkEnd w:id="230"/>
    </w:p>
    <w:p w:rsidR="0011582D" w:rsidRDefault="00AE1C27">
      <w:pPr>
        <w:spacing w:line="360" w:lineRule="auto"/>
        <w:rPr>
          <w:rFonts w:ascii="宋体" w:hAnsi="宋体"/>
          <w:szCs w:val="21"/>
        </w:rPr>
      </w:pPr>
      <w:r>
        <w:rPr>
          <w:rFonts w:ascii="宋体" w:hAnsi="宋体" w:hint="eastAsia"/>
          <w:szCs w:val="21"/>
        </w:rPr>
        <w:t>18.1采购代理机构根据国家规定和招标采购服务的特点组建评标委员会负责评标。评标委员会成员为5人以上单数组成，其中技术、经济等方面的专家随机产生且不得少于总数的2/3。</w:t>
      </w:r>
      <w:bookmarkStart w:id="231" w:name="_Toc248318009"/>
      <w:bookmarkStart w:id="232" w:name="_Toc520356166"/>
      <w:bookmarkStart w:id="233" w:name="_Toc271556362"/>
      <w:bookmarkStart w:id="234" w:name="_Toc248319442"/>
      <w:bookmarkStart w:id="235" w:name="_Toc244783996"/>
      <w:bookmarkStart w:id="236" w:name="_Toc283633547"/>
      <w:bookmarkStart w:id="237" w:name="_Toc244767832"/>
      <w:bookmarkStart w:id="238" w:name="_Toc245535029"/>
      <w:bookmarkEnd w:id="228"/>
    </w:p>
    <w:p w:rsidR="0011582D" w:rsidRDefault="00AE1C27">
      <w:pPr>
        <w:spacing w:line="360" w:lineRule="auto"/>
        <w:outlineLvl w:val="2"/>
        <w:rPr>
          <w:rFonts w:ascii="宋体" w:hAnsi="宋体"/>
          <w:b/>
          <w:szCs w:val="21"/>
        </w:rPr>
      </w:pPr>
      <w:bookmarkStart w:id="239" w:name="_Toc294256457"/>
      <w:bookmarkStart w:id="240" w:name="_Toc41586055"/>
      <w:r>
        <w:rPr>
          <w:rFonts w:ascii="宋体" w:hAnsi="宋体" w:hint="eastAsia"/>
          <w:b/>
          <w:szCs w:val="21"/>
        </w:rPr>
        <w:t>19．投标文件的初审</w:t>
      </w:r>
      <w:bookmarkEnd w:id="231"/>
      <w:bookmarkEnd w:id="232"/>
      <w:bookmarkEnd w:id="233"/>
      <w:bookmarkEnd w:id="234"/>
      <w:bookmarkEnd w:id="235"/>
      <w:bookmarkEnd w:id="236"/>
      <w:bookmarkEnd w:id="237"/>
      <w:bookmarkEnd w:id="238"/>
      <w:bookmarkEnd w:id="239"/>
      <w:bookmarkEnd w:id="240"/>
    </w:p>
    <w:p w:rsidR="0011582D" w:rsidRDefault="00AE1C27">
      <w:pPr>
        <w:spacing w:line="360" w:lineRule="auto"/>
        <w:rPr>
          <w:rFonts w:ascii="宋体" w:hAnsi="宋体"/>
          <w:szCs w:val="21"/>
        </w:rPr>
      </w:pPr>
      <w:r>
        <w:rPr>
          <w:rFonts w:ascii="宋体" w:hAnsi="宋体" w:hint="eastAsia"/>
          <w:szCs w:val="21"/>
        </w:rPr>
        <w:t>19.1评标委员会将审查投标文件是否完整、文件签署是否合格、投标有效期和资格证明文件是否满足采购文件要求、提交的保证金是否有效、有无计算上的错误等。</w:t>
      </w:r>
    </w:p>
    <w:p w:rsidR="0011582D" w:rsidRDefault="00AE1C27">
      <w:pPr>
        <w:spacing w:line="360" w:lineRule="auto"/>
        <w:rPr>
          <w:rFonts w:ascii="宋体" w:hAnsi="宋体"/>
          <w:szCs w:val="21"/>
        </w:rPr>
      </w:pPr>
      <w:r>
        <w:rPr>
          <w:rFonts w:ascii="宋体" w:hAnsi="宋体" w:hint="eastAsia"/>
          <w:szCs w:val="21"/>
        </w:rPr>
        <w:t>19.2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11582D" w:rsidRDefault="00AE1C27">
      <w:pPr>
        <w:spacing w:line="360" w:lineRule="auto"/>
        <w:rPr>
          <w:rFonts w:ascii="宋体" w:hAnsi="宋体"/>
          <w:szCs w:val="21"/>
        </w:rPr>
      </w:pPr>
      <w:r>
        <w:rPr>
          <w:rFonts w:ascii="宋体" w:hAnsi="宋体" w:hint="eastAsia"/>
          <w:szCs w:val="21"/>
        </w:rPr>
        <w:t>19.3在详细评审之前，根据本须知的规定，评标委员会要审查每份投标文件是否实质上响应了采购文件的要求。实质上响应的投标应该是指与采购文件要求的实质性条款、条件和规格相符，没有重大偏离的投标。对关键条款，例如关于保证金、适用法律、缴税等内容的偏离、保留和反对，将被认为是实质上的偏离。评标委员会决定投标的</w:t>
      </w:r>
      <w:proofErr w:type="gramStart"/>
      <w:r>
        <w:rPr>
          <w:rFonts w:ascii="宋体" w:hAnsi="宋体" w:hint="eastAsia"/>
          <w:szCs w:val="21"/>
        </w:rPr>
        <w:t>响应性只根据</w:t>
      </w:r>
      <w:proofErr w:type="gramEnd"/>
      <w:r>
        <w:rPr>
          <w:rFonts w:ascii="宋体" w:hAnsi="宋体" w:hint="eastAsia"/>
          <w:szCs w:val="21"/>
        </w:rPr>
        <w:t>投标文件本身的内容，而不寻求外部的证据。</w:t>
      </w:r>
    </w:p>
    <w:p w:rsidR="0011582D" w:rsidRDefault="00AE1C27">
      <w:pPr>
        <w:spacing w:line="360" w:lineRule="auto"/>
        <w:rPr>
          <w:rFonts w:ascii="宋体" w:hAnsi="宋体"/>
          <w:szCs w:val="21"/>
        </w:rPr>
      </w:pPr>
      <w:r>
        <w:rPr>
          <w:rFonts w:ascii="宋体" w:hAnsi="宋体" w:hint="eastAsia"/>
          <w:szCs w:val="21"/>
        </w:rPr>
        <w:t>19.4实质上没有响应采购文件要求的投标将视为无效投标。投标人不得通过修正或撤销不符合要求的偏离或保留从而使其投标成为实质上响应的投标。具有</w:t>
      </w:r>
      <w:r>
        <w:rPr>
          <w:rFonts w:ascii="宋体" w:hAnsi="宋体" w:hint="eastAsia"/>
          <w:b/>
          <w:iCs/>
          <w:szCs w:val="21"/>
        </w:rPr>
        <w:t>投标人须知资料表19.4</w:t>
      </w:r>
      <w:r>
        <w:rPr>
          <w:rFonts w:ascii="宋体" w:hAnsi="宋体" w:hint="eastAsia"/>
          <w:szCs w:val="21"/>
        </w:rPr>
        <w:t>中的情况将被视为是非实质性响应。</w:t>
      </w:r>
    </w:p>
    <w:p w:rsidR="0011582D" w:rsidRDefault="00AE1C27">
      <w:pPr>
        <w:spacing w:line="360" w:lineRule="auto"/>
        <w:outlineLvl w:val="2"/>
        <w:rPr>
          <w:rFonts w:ascii="宋体" w:hAnsi="宋体"/>
          <w:b/>
          <w:szCs w:val="21"/>
        </w:rPr>
      </w:pPr>
      <w:bookmarkStart w:id="241" w:name="_Toc271556363"/>
      <w:bookmarkStart w:id="242" w:name="_Toc283633548"/>
      <w:bookmarkStart w:id="243" w:name="_Toc244783997"/>
      <w:bookmarkStart w:id="244" w:name="_Toc248319443"/>
      <w:bookmarkStart w:id="245" w:name="_Toc294256458"/>
      <w:bookmarkStart w:id="246" w:name="_Toc245535030"/>
      <w:bookmarkStart w:id="247" w:name="_Toc244767833"/>
      <w:bookmarkStart w:id="248" w:name="_Toc248318010"/>
      <w:bookmarkStart w:id="249" w:name="_Toc41586056"/>
      <w:bookmarkStart w:id="250" w:name="_Toc520356167"/>
      <w:r>
        <w:rPr>
          <w:rFonts w:ascii="宋体" w:hAnsi="宋体" w:hint="eastAsia"/>
          <w:b/>
          <w:szCs w:val="21"/>
        </w:rPr>
        <w:t>20．投标文件的澄清</w:t>
      </w:r>
      <w:bookmarkEnd w:id="241"/>
      <w:bookmarkEnd w:id="242"/>
      <w:bookmarkEnd w:id="243"/>
      <w:bookmarkEnd w:id="244"/>
      <w:bookmarkEnd w:id="245"/>
      <w:bookmarkEnd w:id="246"/>
      <w:bookmarkEnd w:id="247"/>
      <w:bookmarkEnd w:id="248"/>
      <w:bookmarkEnd w:id="249"/>
    </w:p>
    <w:p w:rsidR="0011582D" w:rsidRDefault="00AE1C27">
      <w:pPr>
        <w:tabs>
          <w:tab w:val="left" w:pos="900"/>
        </w:tabs>
        <w:spacing w:line="360" w:lineRule="auto"/>
        <w:rPr>
          <w:rFonts w:ascii="宋体" w:hAnsi="宋体"/>
          <w:szCs w:val="21"/>
        </w:rPr>
      </w:pPr>
      <w:r>
        <w:rPr>
          <w:rFonts w:ascii="宋体" w:hAnsi="宋体" w:hint="eastAsia"/>
          <w:szCs w:val="21"/>
        </w:rPr>
        <w:t>20.1在评审期间，评标委员会有权以书面方式要求投标人对其投标文件中含义不明确、对同类问题表述不一致或者有明显文字和计算错误的内容作必要的澄清。投标人澄清应在评标委员会规定的时间内以书面方式进行，并不得超出投标文件范围或者改变投标文件的实质性内容。</w:t>
      </w:r>
    </w:p>
    <w:p w:rsidR="0011582D" w:rsidRDefault="00AE1C27">
      <w:pPr>
        <w:tabs>
          <w:tab w:val="left" w:pos="900"/>
        </w:tabs>
        <w:spacing w:line="360" w:lineRule="auto"/>
        <w:rPr>
          <w:rFonts w:ascii="宋体" w:hAnsi="宋体"/>
          <w:szCs w:val="21"/>
        </w:rPr>
      </w:pPr>
      <w:r>
        <w:rPr>
          <w:rFonts w:ascii="宋体" w:hAnsi="宋体" w:hint="eastAsia"/>
          <w:szCs w:val="21"/>
        </w:rPr>
        <w:t>20.2澄清文件将作为投标文件内容的一部分。</w:t>
      </w:r>
    </w:p>
    <w:p w:rsidR="0011582D" w:rsidRDefault="00AE1C27">
      <w:pPr>
        <w:spacing w:line="360" w:lineRule="auto"/>
        <w:outlineLvl w:val="2"/>
        <w:rPr>
          <w:rFonts w:ascii="宋体" w:hAnsi="宋体"/>
          <w:b/>
          <w:szCs w:val="21"/>
        </w:rPr>
      </w:pPr>
      <w:bookmarkStart w:id="251" w:name="_Toc294256459"/>
      <w:bookmarkStart w:id="252" w:name="_Toc245535031"/>
      <w:bookmarkStart w:id="253" w:name="_Toc248319444"/>
      <w:bookmarkStart w:id="254" w:name="_Toc244784000"/>
      <w:bookmarkStart w:id="255" w:name="_Toc248318011"/>
      <w:bookmarkStart w:id="256" w:name="_Toc244767836"/>
      <w:bookmarkStart w:id="257" w:name="_Toc271556364"/>
      <w:bookmarkStart w:id="258" w:name="_Toc283633549"/>
      <w:bookmarkStart w:id="259" w:name="_Toc41586057"/>
      <w:bookmarkEnd w:id="250"/>
      <w:r>
        <w:rPr>
          <w:rFonts w:ascii="宋体" w:hAnsi="宋体" w:hint="eastAsia"/>
          <w:b/>
          <w:szCs w:val="21"/>
        </w:rPr>
        <w:t>21．评标方法</w:t>
      </w:r>
      <w:bookmarkEnd w:id="251"/>
      <w:bookmarkEnd w:id="252"/>
      <w:bookmarkEnd w:id="253"/>
      <w:bookmarkEnd w:id="254"/>
      <w:bookmarkEnd w:id="255"/>
      <w:bookmarkEnd w:id="256"/>
      <w:bookmarkEnd w:id="257"/>
      <w:bookmarkEnd w:id="258"/>
      <w:bookmarkEnd w:id="259"/>
    </w:p>
    <w:p w:rsidR="0011582D" w:rsidRDefault="00AE1C27">
      <w:pPr>
        <w:spacing w:line="360" w:lineRule="auto"/>
        <w:rPr>
          <w:rFonts w:ascii="宋体" w:hAnsi="宋体"/>
          <w:szCs w:val="21"/>
        </w:rPr>
      </w:pPr>
      <w:bookmarkStart w:id="260" w:name="_Toc244767837"/>
      <w:bookmarkStart w:id="261" w:name="_Toc244784001"/>
      <w:r>
        <w:rPr>
          <w:rFonts w:ascii="宋体" w:hAnsi="宋体" w:hint="eastAsia"/>
          <w:szCs w:val="21"/>
        </w:rPr>
        <w:t>21.1经过初审后评标委员会只将确定为实质上响应采购文件要求的投标文件进行详细评审。</w:t>
      </w:r>
    </w:p>
    <w:p w:rsidR="0011582D" w:rsidRDefault="00AE1C27">
      <w:pPr>
        <w:spacing w:line="360" w:lineRule="auto"/>
        <w:rPr>
          <w:rFonts w:ascii="宋体" w:hAnsi="宋体"/>
          <w:szCs w:val="21"/>
        </w:rPr>
      </w:pPr>
      <w:r>
        <w:rPr>
          <w:rFonts w:ascii="宋体" w:hAnsi="宋体" w:hint="eastAsia"/>
          <w:szCs w:val="21"/>
        </w:rPr>
        <w:t>21.2评标将采用</w:t>
      </w:r>
      <w:r>
        <w:rPr>
          <w:rFonts w:ascii="宋体" w:hAnsi="宋体" w:hint="eastAsia"/>
          <w:b/>
          <w:iCs/>
          <w:szCs w:val="21"/>
        </w:rPr>
        <w:t>投标人须知资料表21.2</w:t>
      </w:r>
      <w:r>
        <w:rPr>
          <w:rFonts w:ascii="宋体" w:hAnsi="宋体" w:hint="eastAsia"/>
          <w:szCs w:val="21"/>
        </w:rPr>
        <w:t>中规定的方式进行评审 。</w:t>
      </w:r>
    </w:p>
    <w:p w:rsidR="0011582D" w:rsidRDefault="00AE1C27">
      <w:pPr>
        <w:spacing w:line="360" w:lineRule="auto"/>
        <w:outlineLvl w:val="2"/>
        <w:rPr>
          <w:rFonts w:ascii="宋体" w:hAnsi="宋体"/>
          <w:b/>
          <w:szCs w:val="21"/>
        </w:rPr>
      </w:pPr>
      <w:bookmarkStart w:id="262" w:name="_Toc283633550"/>
      <w:bookmarkStart w:id="263" w:name="_Toc245535032"/>
      <w:bookmarkStart w:id="264" w:name="_Toc248318012"/>
      <w:bookmarkStart w:id="265" w:name="_Toc248319445"/>
      <w:bookmarkStart w:id="266" w:name="_Toc271556365"/>
      <w:bookmarkStart w:id="267" w:name="_Toc294256460"/>
      <w:bookmarkStart w:id="268" w:name="_Toc41586058"/>
      <w:r>
        <w:rPr>
          <w:rFonts w:ascii="宋体" w:hAnsi="宋体" w:hint="eastAsia"/>
          <w:b/>
          <w:szCs w:val="21"/>
        </w:rPr>
        <w:t>22．评审过程及保密原则</w:t>
      </w:r>
      <w:bookmarkEnd w:id="260"/>
      <w:bookmarkEnd w:id="261"/>
      <w:bookmarkEnd w:id="262"/>
      <w:bookmarkEnd w:id="263"/>
      <w:bookmarkEnd w:id="264"/>
      <w:bookmarkEnd w:id="265"/>
      <w:bookmarkEnd w:id="266"/>
      <w:bookmarkEnd w:id="267"/>
      <w:bookmarkEnd w:id="268"/>
    </w:p>
    <w:p w:rsidR="0011582D" w:rsidRDefault="00AE1C27">
      <w:pPr>
        <w:spacing w:line="360" w:lineRule="auto"/>
        <w:rPr>
          <w:rFonts w:ascii="宋体" w:hAnsi="宋体"/>
          <w:szCs w:val="21"/>
        </w:rPr>
      </w:pPr>
      <w:r>
        <w:rPr>
          <w:rFonts w:ascii="宋体" w:hAnsi="宋体" w:hint="eastAsia"/>
          <w:szCs w:val="21"/>
        </w:rPr>
        <w:t>22．1送达投标文件之后，直到授予投标人合同止，凡与本次评标有关人员对属于审查、澄清、评价和比较投标的有关资料以及授标意向等，均不得向投标人或其他无关的人员透露。</w:t>
      </w:r>
    </w:p>
    <w:p w:rsidR="0011582D" w:rsidRDefault="00AE1C27">
      <w:pPr>
        <w:spacing w:line="360" w:lineRule="auto"/>
        <w:rPr>
          <w:rFonts w:ascii="宋体" w:hAnsi="宋体"/>
          <w:szCs w:val="21"/>
        </w:rPr>
      </w:pPr>
      <w:r>
        <w:rPr>
          <w:rFonts w:ascii="宋体" w:hAnsi="宋体" w:hint="eastAsia"/>
          <w:szCs w:val="21"/>
        </w:rPr>
        <w:t>22．2在评标期间，投标人试图影响采购代理机构和评标委员会的任何活动，将导致其投标被拒绝，并承担相应的法律责任。</w:t>
      </w:r>
    </w:p>
    <w:p w:rsidR="0011582D" w:rsidRDefault="0011582D">
      <w:pPr>
        <w:spacing w:line="360" w:lineRule="auto"/>
        <w:rPr>
          <w:rFonts w:ascii="宋体" w:hAnsi="宋体"/>
          <w:sz w:val="24"/>
        </w:rPr>
      </w:pPr>
    </w:p>
    <w:p w:rsidR="0011582D" w:rsidRDefault="00AE1C27">
      <w:pPr>
        <w:spacing w:line="360" w:lineRule="auto"/>
        <w:jc w:val="center"/>
        <w:outlineLvl w:val="1"/>
        <w:rPr>
          <w:rFonts w:ascii="宋体" w:hAnsi="宋体"/>
          <w:b/>
          <w:sz w:val="24"/>
        </w:rPr>
      </w:pPr>
      <w:bookmarkStart w:id="269" w:name="_Toc245535033"/>
      <w:bookmarkStart w:id="270" w:name="_Toc244767838"/>
      <w:bookmarkStart w:id="271" w:name="_Toc248319446"/>
      <w:bookmarkStart w:id="272" w:name="_Toc294256461"/>
      <w:bookmarkStart w:id="273" w:name="_Toc283633551"/>
      <w:bookmarkStart w:id="274" w:name="_Toc248318013"/>
      <w:bookmarkStart w:id="275" w:name="_Toc244784002"/>
      <w:bookmarkStart w:id="276" w:name="_Toc41586059"/>
      <w:r>
        <w:rPr>
          <w:rFonts w:ascii="宋体" w:hAnsi="宋体" w:hint="eastAsia"/>
          <w:b/>
          <w:sz w:val="24"/>
        </w:rPr>
        <w:t>六、定标和签订服务协议</w:t>
      </w:r>
      <w:bookmarkEnd w:id="269"/>
      <w:bookmarkEnd w:id="270"/>
      <w:bookmarkEnd w:id="271"/>
      <w:bookmarkEnd w:id="272"/>
      <w:bookmarkEnd w:id="273"/>
      <w:bookmarkEnd w:id="274"/>
      <w:bookmarkEnd w:id="275"/>
      <w:bookmarkEnd w:id="276"/>
    </w:p>
    <w:p w:rsidR="0011582D" w:rsidRDefault="00AE1C27">
      <w:pPr>
        <w:spacing w:line="360" w:lineRule="auto"/>
        <w:outlineLvl w:val="2"/>
        <w:rPr>
          <w:rFonts w:ascii="宋体" w:hAnsi="宋体"/>
          <w:b/>
          <w:szCs w:val="21"/>
        </w:rPr>
      </w:pPr>
      <w:bookmarkStart w:id="277" w:name="_Toc294256462"/>
      <w:bookmarkStart w:id="278" w:name="_Toc41586060"/>
      <w:r>
        <w:rPr>
          <w:rFonts w:ascii="宋体" w:hAnsi="宋体" w:hint="eastAsia"/>
          <w:b/>
          <w:sz w:val="24"/>
        </w:rPr>
        <w:t>23．</w:t>
      </w:r>
      <w:r>
        <w:rPr>
          <w:rFonts w:ascii="宋体" w:hAnsi="宋体" w:hint="eastAsia"/>
          <w:b/>
          <w:szCs w:val="21"/>
        </w:rPr>
        <w:t>中标供应商的确定标准</w:t>
      </w:r>
      <w:bookmarkEnd w:id="277"/>
      <w:bookmarkEnd w:id="278"/>
    </w:p>
    <w:p w:rsidR="0011582D" w:rsidRDefault="00AE1C27">
      <w:pPr>
        <w:spacing w:line="360" w:lineRule="auto"/>
        <w:rPr>
          <w:rFonts w:ascii="宋体" w:hAnsi="宋体"/>
          <w:szCs w:val="21"/>
        </w:rPr>
      </w:pPr>
      <w:r>
        <w:rPr>
          <w:rFonts w:ascii="宋体" w:hAnsi="宋体" w:hint="eastAsia"/>
          <w:szCs w:val="21"/>
        </w:rPr>
        <w:t>23.1除第24条规定外，评标委员会确定实质上响应采购文件要求者为中标人。</w:t>
      </w:r>
    </w:p>
    <w:p w:rsidR="0011582D" w:rsidRDefault="00AE1C27">
      <w:pPr>
        <w:spacing w:line="360" w:lineRule="auto"/>
        <w:outlineLvl w:val="2"/>
        <w:rPr>
          <w:rFonts w:ascii="宋体" w:hAnsi="宋体"/>
          <w:b/>
          <w:szCs w:val="21"/>
        </w:rPr>
      </w:pPr>
      <w:bookmarkStart w:id="279" w:name="_Toc294256463"/>
      <w:bookmarkStart w:id="280" w:name="_Toc41586061"/>
      <w:r>
        <w:rPr>
          <w:rFonts w:ascii="宋体" w:hAnsi="宋体" w:hint="eastAsia"/>
          <w:b/>
          <w:szCs w:val="21"/>
        </w:rPr>
        <w:t>24．中标供应商的确定</w:t>
      </w:r>
      <w:bookmarkEnd w:id="279"/>
      <w:bookmarkEnd w:id="280"/>
    </w:p>
    <w:p w:rsidR="0011582D" w:rsidRDefault="00AE1C27">
      <w:pPr>
        <w:spacing w:line="360" w:lineRule="auto"/>
        <w:rPr>
          <w:rFonts w:ascii="宋体" w:hAnsi="宋体"/>
          <w:szCs w:val="21"/>
        </w:rPr>
      </w:pPr>
      <w:r>
        <w:rPr>
          <w:rFonts w:ascii="宋体" w:hAnsi="宋体" w:hint="eastAsia"/>
          <w:szCs w:val="21"/>
        </w:rPr>
        <w:t>24.1采购代理机构在评标结束后二个工作日内将评标报告送采购人，采购人在收到评标报告后五个工作日内，按照评标报告中推荐的中标候选人确定排名前九的候选人为入围供应商。其中，排名前六的候选人入围正选名单，排名第七到九的候选人入围候补名单。</w:t>
      </w:r>
    </w:p>
    <w:p w:rsidR="0011582D" w:rsidRDefault="00AE1C27">
      <w:pPr>
        <w:spacing w:line="360" w:lineRule="auto"/>
        <w:rPr>
          <w:rFonts w:ascii="宋体" w:hAnsi="宋体"/>
          <w:b/>
          <w:szCs w:val="21"/>
        </w:rPr>
      </w:pPr>
      <w:r>
        <w:rPr>
          <w:rFonts w:ascii="宋体" w:hAnsi="宋体" w:hint="eastAsia"/>
          <w:szCs w:val="21"/>
        </w:rPr>
        <w:t>24.2排名前九的入围供应商中如有因不可抗力或者自身原因不能履行采购合同的，采购人与排位在入围供应商之后第一位的入围候选人签订政府采购合同，以此类推。</w:t>
      </w:r>
    </w:p>
    <w:p w:rsidR="0011582D" w:rsidRDefault="00AE1C27">
      <w:pPr>
        <w:spacing w:line="360" w:lineRule="auto"/>
        <w:outlineLvl w:val="2"/>
        <w:rPr>
          <w:rFonts w:ascii="宋体" w:hAnsi="宋体"/>
          <w:b/>
          <w:szCs w:val="21"/>
        </w:rPr>
      </w:pPr>
      <w:bookmarkStart w:id="281" w:name="_Toc294256464"/>
      <w:bookmarkStart w:id="282" w:name="_Toc244784003"/>
      <w:bookmarkStart w:id="283" w:name="_Toc248319447"/>
      <w:bookmarkStart w:id="284" w:name="_Toc271556366"/>
      <w:bookmarkStart w:id="285" w:name="_Toc248318014"/>
      <w:bookmarkStart w:id="286" w:name="_Toc283633552"/>
      <w:bookmarkStart w:id="287" w:name="_Toc244767839"/>
      <w:bookmarkStart w:id="288" w:name="_Toc245535034"/>
      <w:bookmarkStart w:id="289" w:name="_Toc41586062"/>
      <w:r>
        <w:rPr>
          <w:rFonts w:ascii="宋体" w:hAnsi="宋体" w:hint="eastAsia"/>
          <w:b/>
          <w:sz w:val="24"/>
        </w:rPr>
        <w:t>25．</w:t>
      </w:r>
      <w:r>
        <w:rPr>
          <w:rFonts w:ascii="宋体" w:hAnsi="宋体" w:hint="eastAsia"/>
          <w:b/>
          <w:szCs w:val="21"/>
        </w:rPr>
        <w:t>复核</w:t>
      </w:r>
      <w:bookmarkEnd w:id="281"/>
      <w:bookmarkEnd w:id="282"/>
      <w:bookmarkEnd w:id="283"/>
      <w:bookmarkEnd w:id="284"/>
      <w:bookmarkEnd w:id="285"/>
      <w:bookmarkEnd w:id="286"/>
      <w:bookmarkEnd w:id="287"/>
      <w:bookmarkEnd w:id="288"/>
      <w:bookmarkEnd w:id="289"/>
    </w:p>
    <w:p w:rsidR="0011582D" w:rsidRDefault="00AE1C27">
      <w:pPr>
        <w:spacing w:line="360" w:lineRule="auto"/>
        <w:rPr>
          <w:rFonts w:ascii="宋体" w:hAnsi="宋体"/>
          <w:szCs w:val="21"/>
        </w:rPr>
      </w:pPr>
      <w:r>
        <w:rPr>
          <w:rFonts w:ascii="宋体" w:hAnsi="宋体" w:hint="eastAsia"/>
          <w:szCs w:val="21"/>
        </w:rPr>
        <w:t>25．1必要时，采购人可对推荐的投标人进行复核。复核的内容是对投标人及其提交的投标文件及澄清文件进行核实，并在必要时可对投标人进行实地考察。</w:t>
      </w:r>
    </w:p>
    <w:p w:rsidR="0011582D" w:rsidRDefault="00AE1C27">
      <w:pPr>
        <w:spacing w:line="360" w:lineRule="auto"/>
        <w:rPr>
          <w:rFonts w:ascii="宋体" w:hAnsi="宋体"/>
          <w:szCs w:val="21"/>
        </w:rPr>
      </w:pPr>
      <w:r>
        <w:rPr>
          <w:rFonts w:ascii="宋体" w:hAnsi="宋体" w:hint="eastAsia"/>
          <w:szCs w:val="21"/>
        </w:rPr>
        <w:t>25．2投标人必须如实回答采购人的询问并按采购人要求接受考察，并提供采购人所需的协助和资料。</w:t>
      </w:r>
    </w:p>
    <w:p w:rsidR="0011582D" w:rsidRDefault="00AE1C27">
      <w:pPr>
        <w:spacing w:line="360" w:lineRule="auto"/>
        <w:rPr>
          <w:rFonts w:ascii="宋体" w:hAnsi="宋体"/>
          <w:szCs w:val="21"/>
        </w:rPr>
      </w:pPr>
      <w:r>
        <w:rPr>
          <w:rFonts w:ascii="宋体" w:hAnsi="宋体" w:hint="eastAsia"/>
          <w:szCs w:val="21"/>
        </w:rPr>
        <w:t>25．3如果复核通过，则将合同授予该投标人；如果复核没通过，采购人将把审查结果通知评标委员会，并根据上述评审程序重新审定评比结果。</w:t>
      </w:r>
    </w:p>
    <w:p w:rsidR="0011582D" w:rsidRDefault="00AE1C27">
      <w:pPr>
        <w:spacing w:line="360" w:lineRule="auto"/>
        <w:outlineLvl w:val="2"/>
        <w:rPr>
          <w:rFonts w:ascii="宋体" w:hAnsi="宋体"/>
          <w:b/>
          <w:szCs w:val="21"/>
        </w:rPr>
      </w:pPr>
      <w:bookmarkStart w:id="290" w:name="_Ref467306874"/>
      <w:bookmarkStart w:id="291" w:name="_Toc520356173"/>
      <w:bookmarkStart w:id="292" w:name="_Toc520356172"/>
      <w:bookmarkStart w:id="293" w:name="_Toc244784004"/>
      <w:bookmarkStart w:id="294" w:name="_Toc248318015"/>
      <w:bookmarkStart w:id="295" w:name="_Toc271556367"/>
      <w:bookmarkStart w:id="296" w:name="_Toc248319448"/>
      <w:bookmarkStart w:id="297" w:name="_Toc245535035"/>
      <w:bookmarkStart w:id="298" w:name="_Toc294256465"/>
      <w:bookmarkStart w:id="299" w:name="_Toc244767840"/>
      <w:bookmarkStart w:id="300" w:name="_Toc283633553"/>
      <w:bookmarkStart w:id="301" w:name="_Toc41586063"/>
      <w:r>
        <w:rPr>
          <w:rFonts w:ascii="宋体" w:hAnsi="宋体" w:hint="eastAsia"/>
          <w:b/>
          <w:szCs w:val="21"/>
        </w:rPr>
        <w:t>26．</w:t>
      </w:r>
      <w:bookmarkEnd w:id="290"/>
      <w:bookmarkEnd w:id="291"/>
      <w:bookmarkEnd w:id="292"/>
      <w:r>
        <w:rPr>
          <w:rFonts w:ascii="宋体" w:hAnsi="宋体" w:hint="eastAsia"/>
          <w:b/>
          <w:szCs w:val="21"/>
        </w:rPr>
        <w:t>拒绝所有投标</w:t>
      </w:r>
      <w:bookmarkEnd w:id="293"/>
      <w:bookmarkEnd w:id="294"/>
      <w:bookmarkEnd w:id="295"/>
      <w:bookmarkEnd w:id="296"/>
      <w:bookmarkEnd w:id="297"/>
      <w:bookmarkEnd w:id="298"/>
      <w:bookmarkEnd w:id="299"/>
      <w:bookmarkEnd w:id="300"/>
      <w:bookmarkEnd w:id="301"/>
    </w:p>
    <w:p w:rsidR="0011582D" w:rsidRDefault="00AE1C27">
      <w:pPr>
        <w:spacing w:line="360" w:lineRule="auto"/>
        <w:rPr>
          <w:rFonts w:ascii="宋体" w:hAnsi="宋体"/>
          <w:szCs w:val="21"/>
        </w:rPr>
      </w:pPr>
      <w:r>
        <w:rPr>
          <w:rFonts w:ascii="宋体" w:hAnsi="宋体" w:hint="eastAsia"/>
          <w:szCs w:val="21"/>
        </w:rPr>
        <w:t>26.1采购人保留发出中标通知书之前任何时候接受或拒绝任何投标或拒绝所有投标的权利，对受影响的投标人不承担任何责任，也无义务向受影响的投标人解释采取这一行动的理由。</w:t>
      </w:r>
    </w:p>
    <w:p w:rsidR="0011582D" w:rsidRDefault="00AE1C27">
      <w:pPr>
        <w:spacing w:line="360" w:lineRule="auto"/>
        <w:outlineLvl w:val="2"/>
        <w:rPr>
          <w:rFonts w:ascii="宋体" w:hAnsi="宋体"/>
          <w:b/>
          <w:szCs w:val="21"/>
        </w:rPr>
      </w:pPr>
      <w:bookmarkStart w:id="302" w:name="_Toc520356174"/>
      <w:bookmarkStart w:id="303" w:name="_Toc244784005"/>
      <w:bookmarkStart w:id="304" w:name="_Toc248319449"/>
      <w:bookmarkStart w:id="305" w:name="_Toc294256466"/>
      <w:bookmarkStart w:id="306" w:name="_Toc244767841"/>
      <w:bookmarkStart w:id="307" w:name="_Toc283633554"/>
      <w:bookmarkStart w:id="308" w:name="_Toc271556368"/>
      <w:bookmarkStart w:id="309" w:name="_Toc248318016"/>
      <w:bookmarkStart w:id="310" w:name="_Toc245535036"/>
      <w:bookmarkStart w:id="311" w:name="_Toc41586064"/>
      <w:r>
        <w:rPr>
          <w:rFonts w:ascii="宋体" w:hAnsi="宋体" w:hint="eastAsia"/>
          <w:b/>
          <w:szCs w:val="21"/>
        </w:rPr>
        <w:t>27．中标</w:t>
      </w:r>
      <w:bookmarkEnd w:id="302"/>
      <w:r>
        <w:rPr>
          <w:rFonts w:ascii="宋体" w:hAnsi="宋体" w:hint="eastAsia"/>
          <w:b/>
          <w:szCs w:val="21"/>
        </w:rPr>
        <w:t>通知书和中标服务费</w:t>
      </w:r>
      <w:bookmarkEnd w:id="303"/>
      <w:bookmarkEnd w:id="304"/>
      <w:bookmarkEnd w:id="305"/>
      <w:bookmarkEnd w:id="306"/>
      <w:bookmarkEnd w:id="307"/>
      <w:bookmarkEnd w:id="308"/>
      <w:bookmarkEnd w:id="309"/>
      <w:bookmarkEnd w:id="310"/>
      <w:bookmarkEnd w:id="311"/>
    </w:p>
    <w:p w:rsidR="0011582D" w:rsidRDefault="00AE1C27">
      <w:pPr>
        <w:spacing w:line="360" w:lineRule="auto"/>
        <w:rPr>
          <w:rFonts w:ascii="宋体" w:hAnsi="宋体"/>
          <w:szCs w:val="21"/>
        </w:rPr>
      </w:pPr>
      <w:r>
        <w:rPr>
          <w:rFonts w:ascii="宋体" w:hAnsi="宋体" w:hint="eastAsia"/>
          <w:szCs w:val="21"/>
        </w:rPr>
        <w:t>27. 1中标供应商确定后，采购代理机构将在规定的媒体上发布中标公告。投标人可通过相关发布媒体查询评标结果。投标人可以在中标公告发布之日起七个工作日内对评标结果以书面形式提出质疑，但需对质疑内容的真实性承担责任，并提交相应的证明材料。公告期外提出的质疑，采购代理机构将不予以受理。</w:t>
      </w:r>
    </w:p>
    <w:p w:rsidR="0011582D" w:rsidRDefault="00AE1C27">
      <w:pPr>
        <w:spacing w:line="360" w:lineRule="auto"/>
        <w:outlineLvl w:val="2"/>
        <w:rPr>
          <w:rFonts w:ascii="宋体" w:hAnsi="宋体"/>
          <w:szCs w:val="21"/>
        </w:rPr>
      </w:pPr>
      <w:bookmarkStart w:id="312" w:name="_Toc25868"/>
      <w:bookmarkStart w:id="313" w:name="_Toc41586065"/>
      <w:r>
        <w:rPr>
          <w:rFonts w:ascii="宋体" w:hAnsi="宋体" w:hint="eastAsia"/>
          <w:szCs w:val="21"/>
        </w:rPr>
        <w:t>27．2在采购人确认评标结果后，采购人（代理机构）以书面形式向入围供应商发出中标通知书，领取中标通知书时向代理机构缴纳招标代理服务费及评标费。</w:t>
      </w:r>
      <w:bookmarkEnd w:id="312"/>
      <w:bookmarkEnd w:id="313"/>
    </w:p>
    <w:p w:rsidR="0011582D" w:rsidRDefault="00AE1C27">
      <w:pPr>
        <w:spacing w:line="360" w:lineRule="auto"/>
        <w:rPr>
          <w:rFonts w:ascii="宋体" w:hAnsi="宋体"/>
          <w:szCs w:val="21"/>
        </w:rPr>
      </w:pPr>
      <w:r>
        <w:rPr>
          <w:rFonts w:ascii="宋体" w:hAnsi="宋体" w:hint="eastAsia"/>
          <w:szCs w:val="21"/>
        </w:rPr>
        <w:t>27. 3中标通知书是合同的组成部分。</w:t>
      </w:r>
    </w:p>
    <w:p w:rsidR="0011582D" w:rsidRDefault="00AE1C27">
      <w:pPr>
        <w:spacing w:line="360" w:lineRule="auto"/>
        <w:outlineLvl w:val="2"/>
        <w:rPr>
          <w:rFonts w:ascii="宋体" w:hAnsi="宋体"/>
          <w:b/>
          <w:szCs w:val="21"/>
        </w:rPr>
      </w:pPr>
      <w:bookmarkStart w:id="314" w:name="_Ref467307204"/>
      <w:bookmarkStart w:id="315" w:name="_Toc244784006"/>
      <w:bookmarkStart w:id="316" w:name="_Toc520356175"/>
      <w:bookmarkStart w:id="317" w:name="_Toc248318017"/>
      <w:bookmarkStart w:id="318" w:name="_Ref467306978"/>
      <w:bookmarkStart w:id="319" w:name="_Toc294256467"/>
      <w:bookmarkStart w:id="320" w:name="_Toc248319450"/>
      <w:bookmarkStart w:id="321" w:name="_Ref467306377"/>
      <w:bookmarkStart w:id="322" w:name="_Toc244767842"/>
      <w:bookmarkStart w:id="323" w:name="_Toc283633555"/>
      <w:bookmarkStart w:id="324" w:name="_Ref467307062"/>
      <w:bookmarkStart w:id="325" w:name="_Toc271556369"/>
      <w:bookmarkStart w:id="326" w:name="_Toc245535037"/>
      <w:bookmarkStart w:id="327" w:name="_Toc41586066"/>
      <w:r>
        <w:rPr>
          <w:rFonts w:ascii="宋体" w:hAnsi="宋体" w:hint="eastAsia"/>
          <w:b/>
          <w:szCs w:val="21"/>
        </w:rPr>
        <w:t>28．签订服务协议</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11582D" w:rsidRDefault="00AE1C27">
      <w:pPr>
        <w:spacing w:line="360" w:lineRule="auto"/>
        <w:rPr>
          <w:rFonts w:ascii="宋体" w:hAnsi="宋体"/>
          <w:szCs w:val="21"/>
        </w:rPr>
      </w:pPr>
      <w:r>
        <w:rPr>
          <w:rFonts w:ascii="宋体" w:hAnsi="宋体" w:hint="eastAsia"/>
          <w:szCs w:val="21"/>
        </w:rPr>
        <w:t>28.1中标人应当自发出中标通知书之日起30日内，与采购人签订服务协议，否则采购代理机构和采购人有权取消其中标资格。同时采购人和采购代理机构可按评议时的排序，另行确定中标人。</w:t>
      </w:r>
    </w:p>
    <w:p w:rsidR="0011582D" w:rsidRDefault="00AE1C27">
      <w:pPr>
        <w:spacing w:line="360" w:lineRule="auto"/>
        <w:rPr>
          <w:rFonts w:ascii="宋体" w:hAnsi="宋体"/>
          <w:szCs w:val="21"/>
        </w:rPr>
      </w:pPr>
      <w:r>
        <w:rPr>
          <w:rFonts w:ascii="宋体" w:hAnsi="宋体" w:hint="eastAsia"/>
          <w:szCs w:val="21"/>
        </w:rPr>
        <w:t>采购人将定期与中标人签订具体项目采购代理服务合同。</w:t>
      </w:r>
    </w:p>
    <w:p w:rsidR="0011582D" w:rsidRDefault="00AE1C27">
      <w:pPr>
        <w:spacing w:line="360" w:lineRule="auto"/>
        <w:rPr>
          <w:rFonts w:ascii="宋体" w:hAnsi="宋体"/>
          <w:szCs w:val="21"/>
        </w:rPr>
      </w:pPr>
      <w:r>
        <w:rPr>
          <w:rFonts w:ascii="宋体" w:hAnsi="宋体" w:hint="eastAsia"/>
          <w:szCs w:val="21"/>
        </w:rPr>
        <w:t>28.2 采购文件、中标人的投标文件及其澄清文件等，均为签订合同的依据。</w:t>
      </w:r>
    </w:p>
    <w:p w:rsidR="0011582D" w:rsidRDefault="00AE1C27">
      <w:pPr>
        <w:spacing w:line="360" w:lineRule="auto"/>
        <w:outlineLvl w:val="2"/>
        <w:rPr>
          <w:rFonts w:ascii="宋体" w:hAnsi="宋体"/>
          <w:szCs w:val="21"/>
        </w:rPr>
      </w:pPr>
      <w:bookmarkStart w:id="328" w:name="_Toc244767843"/>
      <w:bookmarkStart w:id="329" w:name="_Toc245535038"/>
      <w:bookmarkStart w:id="330" w:name="_Toc271556370"/>
      <w:bookmarkStart w:id="331" w:name="_Toc248318018"/>
      <w:bookmarkStart w:id="332" w:name="_Toc248319451"/>
      <w:bookmarkStart w:id="333" w:name="_Toc244784007"/>
      <w:bookmarkStart w:id="334" w:name="_Toc294256468"/>
      <w:bookmarkStart w:id="335" w:name="_Toc283633556"/>
      <w:bookmarkStart w:id="336" w:name="_Toc41586067"/>
      <w:r>
        <w:rPr>
          <w:rFonts w:ascii="宋体" w:hAnsi="宋体" w:hint="eastAsia"/>
          <w:b/>
          <w:szCs w:val="21"/>
        </w:rPr>
        <w:t>29．履约保证金</w:t>
      </w:r>
      <w:bookmarkEnd w:id="328"/>
      <w:bookmarkEnd w:id="329"/>
      <w:bookmarkEnd w:id="330"/>
      <w:bookmarkEnd w:id="331"/>
      <w:bookmarkEnd w:id="332"/>
      <w:bookmarkEnd w:id="333"/>
      <w:r>
        <w:rPr>
          <w:rFonts w:ascii="宋体" w:hAnsi="宋体" w:hint="eastAsia"/>
          <w:szCs w:val="21"/>
        </w:rPr>
        <w:t>：</w:t>
      </w:r>
      <w:bookmarkEnd w:id="334"/>
      <w:bookmarkEnd w:id="335"/>
      <w:r>
        <w:rPr>
          <w:rFonts w:ascii="宋体" w:hAnsi="宋体" w:hint="eastAsia"/>
          <w:szCs w:val="21"/>
        </w:rPr>
        <w:t>本项目中标单位须向采购人提交服务期内价值20万元人民币的银行保函。</w:t>
      </w:r>
      <w:bookmarkEnd w:id="336"/>
    </w:p>
    <w:p w:rsidR="0011582D" w:rsidRDefault="00AE1C27">
      <w:pPr>
        <w:spacing w:line="360" w:lineRule="auto"/>
        <w:outlineLvl w:val="2"/>
        <w:rPr>
          <w:rFonts w:ascii="宋体" w:hAnsi="宋体"/>
          <w:b/>
          <w:szCs w:val="21"/>
        </w:rPr>
      </w:pPr>
      <w:bookmarkStart w:id="337" w:name="_Toc41586068"/>
      <w:r>
        <w:rPr>
          <w:rFonts w:ascii="宋体" w:hAnsi="宋体" w:hint="eastAsia"/>
          <w:b/>
          <w:szCs w:val="21"/>
        </w:rPr>
        <w:t>30.其他事项</w:t>
      </w:r>
      <w:bookmarkEnd w:id="337"/>
    </w:p>
    <w:p w:rsidR="0011582D" w:rsidRDefault="00AE1C27">
      <w:pPr>
        <w:spacing w:line="360" w:lineRule="auto"/>
        <w:rPr>
          <w:rFonts w:ascii="宋体" w:hAnsi="宋体"/>
          <w:szCs w:val="21"/>
        </w:rPr>
      </w:pPr>
      <w:bookmarkStart w:id="338" w:name="_Toc390161836"/>
      <w:r>
        <w:rPr>
          <w:rFonts w:ascii="宋体" w:hAnsi="宋体" w:hint="eastAsia"/>
          <w:szCs w:val="21"/>
        </w:rPr>
        <w:t>1、</w:t>
      </w:r>
      <w:bookmarkStart w:id="339" w:name="_Toc390161837"/>
      <w:bookmarkEnd w:id="338"/>
      <w:r>
        <w:rPr>
          <w:rFonts w:ascii="宋体" w:hAnsi="宋体" w:hint="eastAsia"/>
          <w:szCs w:val="21"/>
        </w:rPr>
        <w:t>评审工作要符合《财政部关于进一步规范政府采购评审工作有关问题的通知》（财库【2012】69号）。</w:t>
      </w:r>
      <w:bookmarkEnd w:id="339"/>
    </w:p>
    <w:p w:rsidR="0011582D" w:rsidRDefault="0011582D">
      <w:pPr>
        <w:spacing w:beforeLines="50" w:before="156" w:line="360" w:lineRule="auto"/>
        <w:jc w:val="center"/>
        <w:rPr>
          <w:b/>
          <w:szCs w:val="21"/>
        </w:rPr>
        <w:sectPr w:rsidR="0011582D">
          <w:headerReference w:type="default" r:id="rId18"/>
          <w:pgSz w:w="11906" w:h="16838"/>
          <w:pgMar w:top="1418" w:right="1418" w:bottom="1418" w:left="1418" w:header="851" w:footer="992" w:gutter="0"/>
          <w:pgNumType w:start="1"/>
          <w:cols w:space="720"/>
          <w:docGrid w:type="lines" w:linePitch="312"/>
        </w:sectPr>
      </w:pPr>
    </w:p>
    <w:p w:rsidR="0011582D" w:rsidRDefault="00AE1C27">
      <w:pPr>
        <w:spacing w:beforeLines="100" w:before="240" w:line="360" w:lineRule="auto"/>
        <w:jc w:val="center"/>
        <w:outlineLvl w:val="0"/>
        <w:rPr>
          <w:rFonts w:ascii="宋体" w:hAnsi="宋体"/>
          <w:b/>
          <w:sz w:val="28"/>
          <w:szCs w:val="28"/>
        </w:rPr>
      </w:pPr>
      <w:bookmarkStart w:id="340" w:name="_Toc286823060"/>
      <w:bookmarkStart w:id="341" w:name="_Toc276559991"/>
      <w:bookmarkStart w:id="342" w:name="_Toc271556371"/>
      <w:bookmarkStart w:id="343" w:name="_Toc248319452"/>
      <w:bookmarkStart w:id="344" w:name="_Toc342312047"/>
      <w:bookmarkStart w:id="345" w:name="_Toc248318019"/>
      <w:bookmarkStart w:id="346" w:name="_Toc41586069"/>
      <w:bookmarkStart w:id="347" w:name="_Toc294251599"/>
      <w:bookmarkEnd w:id="35"/>
      <w:bookmarkEnd w:id="36"/>
      <w:bookmarkEnd w:id="37"/>
      <w:r>
        <w:rPr>
          <w:rFonts w:ascii="宋体" w:hAnsi="宋体" w:hint="eastAsia"/>
          <w:b/>
          <w:sz w:val="28"/>
          <w:szCs w:val="28"/>
        </w:rPr>
        <w:t>第三章</w:t>
      </w:r>
      <w:bookmarkStart w:id="348" w:name="_Toc244784008"/>
      <w:bookmarkStart w:id="349" w:name="_Toc245535039"/>
      <w:bookmarkStart w:id="350" w:name="_Toc244767844"/>
      <w:r>
        <w:rPr>
          <w:rFonts w:ascii="宋体" w:hAnsi="宋体" w:hint="eastAsia"/>
          <w:b/>
          <w:sz w:val="28"/>
          <w:szCs w:val="28"/>
        </w:rPr>
        <w:t xml:space="preserve"> 服务需求</w:t>
      </w:r>
      <w:bookmarkEnd w:id="348"/>
      <w:bookmarkEnd w:id="349"/>
      <w:bookmarkEnd w:id="350"/>
      <w:r>
        <w:rPr>
          <w:rFonts w:ascii="宋体" w:hAnsi="宋体" w:hint="eastAsia"/>
          <w:b/>
          <w:sz w:val="28"/>
          <w:szCs w:val="28"/>
        </w:rPr>
        <w:t>及相关要求</w:t>
      </w:r>
      <w:bookmarkEnd w:id="340"/>
      <w:bookmarkEnd w:id="341"/>
      <w:bookmarkEnd w:id="342"/>
      <w:bookmarkEnd w:id="343"/>
      <w:bookmarkEnd w:id="344"/>
      <w:bookmarkEnd w:id="345"/>
      <w:bookmarkEnd w:id="346"/>
    </w:p>
    <w:p w:rsidR="0011582D" w:rsidRDefault="00AE1C27">
      <w:pPr>
        <w:spacing w:line="360" w:lineRule="auto"/>
        <w:ind w:firstLineChars="200" w:firstLine="422"/>
        <w:rPr>
          <w:rFonts w:ascii="仿宋_GB2312"/>
          <w:b/>
          <w:szCs w:val="21"/>
        </w:rPr>
      </w:pPr>
      <w:bookmarkStart w:id="351" w:name="_Toc342312072"/>
      <w:bookmarkStart w:id="352" w:name="_Toc294251605"/>
      <w:bookmarkStart w:id="353" w:name="_Toc283633634"/>
      <w:bookmarkStart w:id="354" w:name="_Toc293387738"/>
      <w:bookmarkEnd w:id="347"/>
      <w:r>
        <w:rPr>
          <w:rFonts w:ascii="仿宋_GB2312" w:hint="eastAsia"/>
          <w:b/>
          <w:szCs w:val="21"/>
        </w:rPr>
        <w:t>一、基本情况：</w:t>
      </w:r>
    </w:p>
    <w:p w:rsidR="0011582D" w:rsidRDefault="00AE1C27">
      <w:pPr>
        <w:spacing w:line="360" w:lineRule="auto"/>
        <w:ind w:firstLineChars="200" w:firstLine="420"/>
        <w:rPr>
          <w:rFonts w:ascii="仿宋_GB2312"/>
          <w:szCs w:val="21"/>
        </w:rPr>
      </w:pPr>
      <w:r>
        <w:rPr>
          <w:rFonts w:ascii="仿宋_GB2312" w:hint="eastAsia"/>
          <w:szCs w:val="21"/>
        </w:rPr>
        <w:t>根据援外项目管理体制改革需要，拟引入第四轮采购代理机构（以下简称采购代理）承担援外成套和技术援助项目采购招标过程中的投标企业资格审查和评标工作，通过市场化购买服务的方式，促进援外成套和技术援助项目采购招标工作向专业化方向发展。</w:t>
      </w:r>
    </w:p>
    <w:p w:rsidR="0011582D" w:rsidRDefault="00AE1C27">
      <w:pPr>
        <w:spacing w:line="360" w:lineRule="auto"/>
        <w:ind w:firstLineChars="200" w:firstLine="422"/>
        <w:rPr>
          <w:rFonts w:ascii="仿宋_GB2312"/>
          <w:b/>
          <w:szCs w:val="21"/>
        </w:rPr>
      </w:pPr>
      <w:r>
        <w:rPr>
          <w:rFonts w:ascii="仿宋_GB2312" w:hint="eastAsia"/>
          <w:b/>
          <w:szCs w:val="21"/>
        </w:rPr>
        <w:t>二、招标方式</w:t>
      </w:r>
    </w:p>
    <w:p w:rsidR="0011582D" w:rsidRDefault="00AE1C27">
      <w:pPr>
        <w:spacing w:line="360" w:lineRule="auto"/>
        <w:ind w:firstLineChars="200" w:firstLine="420"/>
        <w:rPr>
          <w:rFonts w:ascii="仿宋_GB2312"/>
          <w:szCs w:val="21"/>
        </w:rPr>
      </w:pPr>
      <w:r>
        <w:rPr>
          <w:rFonts w:ascii="仿宋_GB2312" w:hint="eastAsia"/>
          <w:szCs w:val="21"/>
        </w:rPr>
        <w:t>公开招标，选择</w:t>
      </w:r>
      <w:r>
        <w:rPr>
          <w:rFonts w:ascii="仿宋_GB2312" w:hint="eastAsia"/>
          <w:szCs w:val="21"/>
        </w:rPr>
        <w:t>6-9</w:t>
      </w:r>
      <w:r>
        <w:rPr>
          <w:rFonts w:ascii="仿宋_GB2312" w:hint="eastAsia"/>
          <w:szCs w:val="21"/>
        </w:rPr>
        <w:t>家采购代理机构，所有符合条件的国内企业均可报名参加。</w:t>
      </w:r>
    </w:p>
    <w:p w:rsidR="0011582D" w:rsidRDefault="00AE1C27">
      <w:pPr>
        <w:spacing w:line="360" w:lineRule="auto"/>
        <w:ind w:firstLineChars="200" w:firstLine="422"/>
        <w:rPr>
          <w:rFonts w:ascii="仿宋_GB2312"/>
          <w:b/>
          <w:szCs w:val="21"/>
        </w:rPr>
      </w:pPr>
      <w:r>
        <w:rPr>
          <w:rFonts w:ascii="仿宋_GB2312" w:hint="eastAsia"/>
          <w:b/>
          <w:szCs w:val="21"/>
        </w:rPr>
        <w:t>三、中标企业工作任务</w:t>
      </w:r>
    </w:p>
    <w:p w:rsidR="0011582D" w:rsidRDefault="00AE1C27">
      <w:pPr>
        <w:spacing w:line="360" w:lineRule="auto"/>
        <w:ind w:firstLineChars="200" w:firstLine="420"/>
        <w:rPr>
          <w:rFonts w:ascii="仿宋_GB2312"/>
          <w:szCs w:val="21"/>
        </w:rPr>
      </w:pPr>
      <w:r>
        <w:rPr>
          <w:rFonts w:ascii="仿宋_GB2312" w:hint="eastAsia"/>
          <w:szCs w:val="21"/>
        </w:rPr>
        <w:t>承担具体援外成套和技术援助项目的资格预审和招评标工作。</w:t>
      </w:r>
    </w:p>
    <w:p w:rsidR="0011582D" w:rsidRDefault="00AE1C27">
      <w:pPr>
        <w:spacing w:line="360" w:lineRule="auto"/>
        <w:ind w:firstLineChars="200" w:firstLine="420"/>
        <w:rPr>
          <w:rFonts w:ascii="仿宋_GB2312"/>
          <w:szCs w:val="21"/>
        </w:rPr>
      </w:pPr>
      <w:r>
        <w:rPr>
          <w:rFonts w:ascii="仿宋_GB2312" w:hint="eastAsia"/>
          <w:szCs w:val="21"/>
        </w:rPr>
        <w:t>中标企业承担的具体工作包括：派驻</w:t>
      </w:r>
      <w:r>
        <w:rPr>
          <w:rFonts w:ascii="仿宋_GB2312" w:hint="eastAsia"/>
          <w:szCs w:val="21"/>
        </w:rPr>
        <w:t>1-2</w:t>
      </w:r>
      <w:r>
        <w:rPr>
          <w:rFonts w:ascii="仿宋_GB2312" w:hint="eastAsia"/>
          <w:szCs w:val="21"/>
        </w:rPr>
        <w:t>人常驻</w:t>
      </w:r>
      <w:r w:rsidR="00C67A7C">
        <w:rPr>
          <w:rFonts w:ascii="仿宋_GB2312" w:hint="eastAsia"/>
          <w:szCs w:val="21"/>
        </w:rPr>
        <w:t>采购人</w:t>
      </w:r>
      <w:r>
        <w:rPr>
          <w:rFonts w:ascii="仿宋_GB2312" w:hint="eastAsia"/>
          <w:szCs w:val="21"/>
        </w:rPr>
        <w:t>；发布资格预审公告，接收拟投标企业的资格预审文件，初步审定投标企业（资格预审项目），编制和发送采购文件，根据商务部制定的合同范本草拟项目合同，组织开标、抽取评标专家，组织评标专家在商务部评标中心进行资格审查（资格后审）和评标，根据评标专家意见报送授标建议，完成</w:t>
      </w:r>
      <w:r w:rsidR="00C67A7C">
        <w:rPr>
          <w:rFonts w:ascii="仿宋_GB2312" w:hint="eastAsia"/>
          <w:szCs w:val="21"/>
        </w:rPr>
        <w:t>采购人</w:t>
      </w:r>
      <w:r>
        <w:rPr>
          <w:rFonts w:ascii="仿宋_GB2312" w:hint="eastAsia"/>
          <w:szCs w:val="21"/>
        </w:rPr>
        <w:t>交办的其他事项等。</w:t>
      </w:r>
    </w:p>
    <w:p w:rsidR="0011582D" w:rsidRDefault="00AE1C27">
      <w:pPr>
        <w:spacing w:line="360" w:lineRule="auto"/>
        <w:ind w:firstLineChars="200" w:firstLine="422"/>
        <w:rPr>
          <w:rFonts w:ascii="仿宋_GB2312"/>
          <w:b/>
          <w:szCs w:val="21"/>
        </w:rPr>
      </w:pPr>
      <w:r>
        <w:rPr>
          <w:rFonts w:ascii="仿宋_GB2312" w:hint="eastAsia"/>
          <w:b/>
          <w:szCs w:val="21"/>
        </w:rPr>
        <w:t>四、相关费用</w:t>
      </w:r>
    </w:p>
    <w:p w:rsidR="0011582D" w:rsidRDefault="00AE1C27">
      <w:pPr>
        <w:spacing w:line="360" w:lineRule="auto"/>
        <w:ind w:firstLineChars="200" w:firstLine="420"/>
        <w:rPr>
          <w:rFonts w:ascii="仿宋_GB2312"/>
          <w:szCs w:val="21"/>
        </w:rPr>
      </w:pPr>
      <w:r>
        <w:rPr>
          <w:rFonts w:ascii="仿宋_GB2312" w:hint="eastAsia"/>
          <w:szCs w:val="21"/>
        </w:rPr>
        <w:t>中标企业承担援外成套和技术援助项目招标代理工作取费按各企业投标时的费率执行，但不得超过原国家计委《招标代理收费管理暂行办法》（计价格</w:t>
      </w:r>
      <w:r>
        <w:rPr>
          <w:rFonts w:ascii="仿宋_GB2312"/>
          <w:szCs w:val="21"/>
        </w:rPr>
        <w:t>[2002]1980</w:t>
      </w:r>
      <w:r>
        <w:rPr>
          <w:rFonts w:ascii="仿宋_GB2312" w:hint="eastAsia"/>
          <w:szCs w:val="21"/>
        </w:rPr>
        <w:t>号）、《国家发展改革委办公厅关于招标代理服务收费有关问题的通知》（发改办价格</w:t>
      </w:r>
      <w:r>
        <w:rPr>
          <w:rFonts w:ascii="仿宋_GB2312"/>
          <w:szCs w:val="21"/>
        </w:rPr>
        <w:t>[2003]857</w:t>
      </w:r>
      <w:r>
        <w:rPr>
          <w:rFonts w:ascii="仿宋_GB2312" w:hint="eastAsia"/>
          <w:szCs w:val="21"/>
        </w:rPr>
        <w:t>号）和《国家发展改革委关于降低部分建设项目收费标准规范收费行为等有关问题的通知》（</w:t>
      </w:r>
      <w:proofErr w:type="gramStart"/>
      <w:r>
        <w:rPr>
          <w:rFonts w:ascii="仿宋_GB2312" w:hint="eastAsia"/>
          <w:szCs w:val="21"/>
        </w:rPr>
        <w:t>发改价格</w:t>
      </w:r>
      <w:proofErr w:type="gramEnd"/>
      <w:r>
        <w:rPr>
          <w:rFonts w:ascii="仿宋_GB2312"/>
          <w:szCs w:val="21"/>
        </w:rPr>
        <w:t>[2011]534</w:t>
      </w:r>
      <w:r>
        <w:rPr>
          <w:rFonts w:ascii="仿宋_GB2312" w:hint="eastAsia"/>
          <w:szCs w:val="21"/>
        </w:rPr>
        <w:t>号）的相关规定。</w:t>
      </w:r>
    </w:p>
    <w:p w:rsidR="0011582D" w:rsidRDefault="00AE1C27">
      <w:pPr>
        <w:spacing w:line="360" w:lineRule="auto"/>
        <w:ind w:firstLineChars="200" w:firstLine="420"/>
        <w:rPr>
          <w:rFonts w:ascii="仿宋_GB2312"/>
          <w:szCs w:val="21"/>
        </w:rPr>
      </w:pPr>
      <w:r>
        <w:rPr>
          <w:rFonts w:ascii="仿宋_GB2312" w:hint="eastAsia"/>
          <w:szCs w:val="21"/>
        </w:rPr>
        <w:t>中标企业如受托编制工程量清单和项目预算（或参考标底）编制任务，工程量清单编制费不单独计取，预算编制费按照（</w:t>
      </w:r>
      <w:r>
        <w:rPr>
          <w:rFonts w:ascii="仿宋_GB2312"/>
          <w:szCs w:val="21"/>
        </w:rPr>
        <w:t>2000</w:t>
      </w:r>
      <w:r>
        <w:rPr>
          <w:rFonts w:ascii="仿宋_GB2312" w:hint="eastAsia"/>
          <w:szCs w:val="21"/>
        </w:rPr>
        <w:t>）</w:t>
      </w:r>
      <w:proofErr w:type="gramStart"/>
      <w:r>
        <w:rPr>
          <w:rFonts w:ascii="仿宋_GB2312" w:hint="eastAsia"/>
          <w:szCs w:val="21"/>
        </w:rPr>
        <w:t>外经贸援发第</w:t>
      </w:r>
      <w:r>
        <w:rPr>
          <w:rFonts w:ascii="仿宋_GB2312"/>
          <w:szCs w:val="21"/>
        </w:rPr>
        <w:t>169</w:t>
      </w:r>
      <w:r>
        <w:rPr>
          <w:rFonts w:ascii="仿宋_GB2312" w:hint="eastAsia"/>
          <w:szCs w:val="21"/>
        </w:rPr>
        <w:t>号</w:t>
      </w:r>
      <w:proofErr w:type="gramEnd"/>
      <w:r>
        <w:rPr>
          <w:rFonts w:ascii="仿宋_GB2312" w:hint="eastAsia"/>
          <w:szCs w:val="21"/>
        </w:rPr>
        <w:t>文件规定执行。</w:t>
      </w:r>
    </w:p>
    <w:p w:rsidR="0011582D" w:rsidRDefault="00AE1C27">
      <w:pPr>
        <w:spacing w:line="360" w:lineRule="auto"/>
        <w:ind w:firstLineChars="200" w:firstLine="420"/>
        <w:rPr>
          <w:rFonts w:ascii="仿宋_GB2312"/>
          <w:szCs w:val="21"/>
        </w:rPr>
      </w:pPr>
      <w:r>
        <w:rPr>
          <w:rFonts w:ascii="仿宋_GB2312" w:hint="eastAsia"/>
          <w:szCs w:val="21"/>
        </w:rPr>
        <w:t>鉴于援外项目评标具有规模偏小、评标工作时间较长（约</w:t>
      </w:r>
      <w:r>
        <w:rPr>
          <w:rFonts w:ascii="仿宋_GB2312"/>
          <w:szCs w:val="21"/>
        </w:rPr>
        <w:t>3-4</w:t>
      </w:r>
      <w:r>
        <w:rPr>
          <w:rFonts w:ascii="仿宋_GB2312" w:hint="eastAsia"/>
          <w:szCs w:val="21"/>
        </w:rPr>
        <w:t>天）、评标专家分布在全国各地且</w:t>
      </w:r>
      <w:r w:rsidR="00C67A7C">
        <w:rPr>
          <w:rFonts w:ascii="仿宋_GB2312" w:hint="eastAsia"/>
          <w:szCs w:val="21"/>
        </w:rPr>
        <w:t>保密度要求高等特殊性，评标专家（不含资格审查专家）固定评标场所使用费、</w:t>
      </w:r>
      <w:r>
        <w:rPr>
          <w:rFonts w:ascii="仿宋_GB2312" w:hint="eastAsia"/>
          <w:szCs w:val="21"/>
        </w:rPr>
        <w:t>评标专家住宿费（商务部评标中心）不计入招标代理费，由商务部承担。投标企业须考虑上述因素，在报价中相应扣除。采购代理应承担按新颁布的《北京市政府采购评审专家劳务报酬支付标准》支付的评审专家费用；评标专家的异地交通费、伙食费；采购代理工作人员工资及其他费用（包含派驻</w:t>
      </w:r>
      <w:r w:rsidR="00C67A7C">
        <w:rPr>
          <w:rFonts w:ascii="仿宋_GB2312" w:hint="eastAsia"/>
          <w:szCs w:val="21"/>
        </w:rPr>
        <w:t>采购人</w:t>
      </w:r>
      <w:r>
        <w:rPr>
          <w:rFonts w:ascii="仿宋_GB2312" w:hint="eastAsia"/>
          <w:szCs w:val="21"/>
        </w:rPr>
        <w:t>1-2</w:t>
      </w:r>
      <w:r>
        <w:rPr>
          <w:rFonts w:ascii="仿宋_GB2312" w:hint="eastAsia"/>
          <w:szCs w:val="21"/>
        </w:rPr>
        <w:t>人）。</w:t>
      </w:r>
    </w:p>
    <w:p w:rsidR="0011582D" w:rsidRDefault="00AE1C27">
      <w:pPr>
        <w:spacing w:line="360" w:lineRule="auto"/>
        <w:ind w:firstLineChars="200" w:firstLine="420"/>
        <w:rPr>
          <w:rFonts w:ascii="仿宋_GB2312"/>
          <w:szCs w:val="21"/>
        </w:rPr>
      </w:pPr>
      <w:r>
        <w:rPr>
          <w:rFonts w:ascii="仿宋_GB2312" w:hint="eastAsia"/>
          <w:szCs w:val="21"/>
        </w:rPr>
        <w:t>中标企业不得收取资格预审文件、采购文件、图纸的相关费用。</w:t>
      </w:r>
    </w:p>
    <w:p w:rsidR="0011582D" w:rsidRDefault="00AE1C27">
      <w:pPr>
        <w:spacing w:line="360" w:lineRule="auto"/>
        <w:ind w:firstLineChars="200" w:firstLine="422"/>
        <w:rPr>
          <w:rFonts w:ascii="仿宋_GB2312"/>
          <w:b/>
          <w:szCs w:val="21"/>
        </w:rPr>
      </w:pPr>
      <w:r>
        <w:rPr>
          <w:rFonts w:ascii="仿宋_GB2312" w:hint="eastAsia"/>
          <w:b/>
          <w:szCs w:val="21"/>
        </w:rPr>
        <w:t>五、服务要求</w:t>
      </w:r>
    </w:p>
    <w:p w:rsidR="0011582D" w:rsidRDefault="00AE1C27">
      <w:pPr>
        <w:spacing w:line="360" w:lineRule="auto"/>
        <w:ind w:firstLineChars="200" w:firstLine="420"/>
        <w:rPr>
          <w:rFonts w:ascii="仿宋_GB2312"/>
          <w:szCs w:val="21"/>
        </w:rPr>
      </w:pPr>
      <w:r>
        <w:rPr>
          <w:rFonts w:ascii="仿宋_GB2312" w:hint="eastAsia"/>
          <w:szCs w:val="21"/>
        </w:rPr>
        <w:t>（一）遵守法律、法规和财政部政府采购相关管理规定，维护商务部作为采购人的合法权益；</w:t>
      </w:r>
    </w:p>
    <w:p w:rsidR="0011582D" w:rsidRDefault="00AE1C27">
      <w:pPr>
        <w:spacing w:line="360" w:lineRule="auto"/>
        <w:ind w:firstLineChars="200" w:firstLine="420"/>
        <w:rPr>
          <w:rFonts w:ascii="仿宋_GB2312"/>
          <w:szCs w:val="21"/>
        </w:rPr>
      </w:pPr>
      <w:r>
        <w:rPr>
          <w:rFonts w:ascii="仿宋_GB2312" w:hint="eastAsia"/>
          <w:szCs w:val="21"/>
        </w:rPr>
        <w:t>（二）接收采购执行人对其按</w:t>
      </w:r>
      <w:r w:rsidR="00C67A7C">
        <w:rPr>
          <w:rFonts w:ascii="仿宋_GB2312" w:hint="eastAsia"/>
          <w:szCs w:val="21"/>
        </w:rPr>
        <w:t>工作表现</w:t>
      </w:r>
      <w:r>
        <w:rPr>
          <w:rFonts w:ascii="仿宋_GB2312" w:hint="eastAsia"/>
          <w:szCs w:val="21"/>
        </w:rPr>
        <w:t>进行</w:t>
      </w:r>
      <w:r w:rsidR="00C67A7C">
        <w:rPr>
          <w:rFonts w:ascii="仿宋_GB2312" w:hint="eastAsia"/>
          <w:szCs w:val="21"/>
        </w:rPr>
        <w:t>考核</w:t>
      </w:r>
      <w:r>
        <w:rPr>
          <w:rFonts w:ascii="仿宋_GB2312" w:hint="eastAsia"/>
          <w:szCs w:val="21"/>
        </w:rPr>
        <w:t>评价。</w:t>
      </w:r>
    </w:p>
    <w:p w:rsidR="0011582D" w:rsidRDefault="00AE1C27">
      <w:pPr>
        <w:spacing w:line="360" w:lineRule="auto"/>
        <w:ind w:firstLineChars="200" w:firstLine="420"/>
        <w:rPr>
          <w:rFonts w:ascii="仿宋_GB2312"/>
          <w:szCs w:val="21"/>
        </w:rPr>
      </w:pPr>
      <w:r>
        <w:rPr>
          <w:rFonts w:ascii="仿宋_GB2312" w:hint="eastAsia"/>
          <w:szCs w:val="21"/>
        </w:rPr>
        <w:t>（二）遵守国家保密规定，在代理过程中获悉的国家秘密和商业秘密，不得泄露，也不得在代理的援外成套或技术援助项目以外使用；</w:t>
      </w:r>
    </w:p>
    <w:p w:rsidR="0011582D" w:rsidRDefault="00AE1C27">
      <w:pPr>
        <w:spacing w:line="360" w:lineRule="auto"/>
        <w:ind w:firstLineChars="200" w:firstLine="420"/>
        <w:rPr>
          <w:rFonts w:ascii="仿宋_GB2312"/>
          <w:szCs w:val="21"/>
        </w:rPr>
      </w:pPr>
      <w:r>
        <w:rPr>
          <w:rFonts w:ascii="仿宋_GB2312" w:hint="eastAsia"/>
          <w:szCs w:val="21"/>
        </w:rPr>
        <w:t>（三）接受商务部援外成套和技术援助项目采购代理机构选定结果；</w:t>
      </w:r>
    </w:p>
    <w:p w:rsidR="0011582D" w:rsidRDefault="00AE1C27">
      <w:pPr>
        <w:spacing w:line="360" w:lineRule="auto"/>
        <w:ind w:firstLineChars="200" w:firstLine="420"/>
        <w:rPr>
          <w:rFonts w:ascii="仿宋_GB2312"/>
          <w:szCs w:val="21"/>
        </w:rPr>
      </w:pPr>
      <w:r>
        <w:rPr>
          <w:rFonts w:ascii="仿宋_GB2312" w:hint="eastAsia"/>
          <w:szCs w:val="21"/>
        </w:rPr>
        <w:t>（四）必须提供拟派部门经理</w:t>
      </w:r>
      <w:r>
        <w:rPr>
          <w:rFonts w:ascii="仿宋_GB2312"/>
          <w:szCs w:val="21"/>
        </w:rPr>
        <w:t>1</w:t>
      </w:r>
      <w:r>
        <w:rPr>
          <w:rFonts w:ascii="仿宋_GB2312" w:hint="eastAsia"/>
          <w:szCs w:val="21"/>
        </w:rPr>
        <w:t>人、项目经理</w:t>
      </w:r>
      <w:r>
        <w:rPr>
          <w:rFonts w:ascii="仿宋_GB2312"/>
          <w:szCs w:val="21"/>
        </w:rPr>
        <w:t>1</w:t>
      </w:r>
      <w:r>
        <w:rPr>
          <w:rFonts w:ascii="仿宋_GB2312" w:hint="eastAsia"/>
          <w:szCs w:val="21"/>
        </w:rPr>
        <w:t>人，且不能为同一人。中标人更换拟派部门经理或项目经理需经采购人同意。必须提供招标辅助人员</w:t>
      </w:r>
      <w:r>
        <w:rPr>
          <w:rFonts w:ascii="仿宋_GB2312"/>
          <w:szCs w:val="21"/>
        </w:rPr>
        <w:t>5</w:t>
      </w:r>
      <w:r>
        <w:rPr>
          <w:rFonts w:ascii="仿宋_GB2312" w:hint="eastAsia"/>
          <w:szCs w:val="21"/>
        </w:rPr>
        <w:t>人名单，驻场人员</w:t>
      </w:r>
      <w:r>
        <w:rPr>
          <w:rFonts w:ascii="仿宋_GB2312" w:hint="eastAsia"/>
          <w:szCs w:val="21"/>
        </w:rPr>
        <w:t>1-2</w:t>
      </w:r>
      <w:r>
        <w:rPr>
          <w:rFonts w:ascii="仿宋_GB2312" w:hint="eastAsia"/>
          <w:szCs w:val="21"/>
        </w:rPr>
        <w:t>人名单。在后续工作中，采购人有权根据驻场人员工作表现，要求采购代理机构更换驻场人员；</w:t>
      </w:r>
    </w:p>
    <w:p w:rsidR="0011582D" w:rsidRDefault="00AE1C27">
      <w:pPr>
        <w:spacing w:line="360" w:lineRule="auto"/>
        <w:ind w:firstLineChars="200" w:firstLine="420"/>
        <w:rPr>
          <w:rFonts w:ascii="仿宋_GB2312"/>
          <w:szCs w:val="21"/>
        </w:rPr>
      </w:pPr>
      <w:r>
        <w:rPr>
          <w:rFonts w:ascii="仿宋_GB2312" w:hint="eastAsia"/>
          <w:szCs w:val="21"/>
        </w:rPr>
        <w:t>（五）采购代理与采购项目有利害关系的，应当主动回避；</w:t>
      </w:r>
    </w:p>
    <w:p w:rsidR="0011582D" w:rsidRDefault="00AE1C27">
      <w:pPr>
        <w:spacing w:line="360" w:lineRule="auto"/>
        <w:ind w:firstLineChars="200" w:firstLine="420"/>
        <w:rPr>
          <w:rFonts w:ascii="仿宋_GB2312"/>
          <w:szCs w:val="21"/>
        </w:rPr>
      </w:pPr>
      <w:r>
        <w:rPr>
          <w:rFonts w:ascii="仿宋_GB2312" w:hint="eastAsia"/>
          <w:szCs w:val="21"/>
        </w:rPr>
        <w:t>（六）代理具体采购项目时，采购代理应当充分了解项目情况，准确把握项目需求，协助</w:t>
      </w:r>
      <w:r w:rsidR="00C67A7C">
        <w:rPr>
          <w:rFonts w:ascii="仿宋_GB2312" w:hint="eastAsia"/>
          <w:szCs w:val="21"/>
        </w:rPr>
        <w:t>采购人</w:t>
      </w:r>
      <w:r>
        <w:rPr>
          <w:rFonts w:ascii="仿宋_GB2312" w:hint="eastAsia"/>
          <w:szCs w:val="21"/>
        </w:rPr>
        <w:t>确定采购需求，设定无歧视性、排他性的资质条件，科学合理制定评审标准；</w:t>
      </w:r>
    </w:p>
    <w:p w:rsidR="0011582D" w:rsidRDefault="00AE1C27">
      <w:pPr>
        <w:spacing w:line="360" w:lineRule="auto"/>
        <w:ind w:firstLineChars="200" w:firstLine="420"/>
        <w:rPr>
          <w:rFonts w:ascii="仿宋_GB2312"/>
          <w:szCs w:val="21"/>
        </w:rPr>
      </w:pPr>
      <w:r>
        <w:rPr>
          <w:rFonts w:ascii="仿宋_GB2312" w:hint="eastAsia"/>
          <w:szCs w:val="21"/>
        </w:rPr>
        <w:t>（七）除商务部和法律法规规定的情形外，采购代理不得向任何单位或个人在开标（评审）前透露已获取采购文件的潜在投标企业名称、数量以及可能影响公平竞争的其他情况，不得与潜在投标企业进行任何可能影响援外项目招标活动公平、公正和充分竞争的交往或联系；</w:t>
      </w:r>
    </w:p>
    <w:p w:rsidR="0011582D" w:rsidRDefault="00AE1C27">
      <w:pPr>
        <w:spacing w:line="360" w:lineRule="auto"/>
        <w:ind w:firstLineChars="200" w:firstLine="420"/>
        <w:rPr>
          <w:rFonts w:ascii="仿宋_GB2312"/>
          <w:szCs w:val="21"/>
        </w:rPr>
      </w:pPr>
      <w:r>
        <w:rPr>
          <w:rFonts w:ascii="仿宋_GB2312" w:hint="eastAsia"/>
          <w:szCs w:val="21"/>
        </w:rPr>
        <w:t>（八）采购代理应公正、客观、审慎地组织评标（评审），并确保评标（评审）严格保密；</w:t>
      </w:r>
    </w:p>
    <w:p w:rsidR="0011582D" w:rsidRDefault="00AE1C27">
      <w:pPr>
        <w:spacing w:line="360" w:lineRule="auto"/>
        <w:ind w:firstLineChars="200" w:firstLine="420"/>
        <w:rPr>
          <w:rFonts w:ascii="仿宋_GB2312"/>
          <w:szCs w:val="21"/>
        </w:rPr>
      </w:pPr>
      <w:r>
        <w:rPr>
          <w:rFonts w:ascii="仿宋_GB2312" w:hint="eastAsia"/>
          <w:szCs w:val="21"/>
        </w:rPr>
        <w:t>（九）在项目评标（评审）开始前，采购代理应宣读包括回避、评审纪律和评标（评审）规则在内的评标（评审）程序，并特别提请评标（评审）委员会成员对投标企业的客观评分项的评分应一致，对其他需要借助专业知识评判的主观评分项，应当严格按照评分细则独立完成，公正评分；</w:t>
      </w:r>
    </w:p>
    <w:p w:rsidR="0011582D" w:rsidRDefault="00AE1C27">
      <w:pPr>
        <w:spacing w:line="360" w:lineRule="auto"/>
        <w:ind w:firstLineChars="200" w:firstLine="420"/>
        <w:rPr>
          <w:rFonts w:ascii="仿宋_GB2312"/>
          <w:szCs w:val="21"/>
        </w:rPr>
      </w:pPr>
      <w:r>
        <w:rPr>
          <w:rFonts w:ascii="仿宋_GB2312" w:hint="eastAsia"/>
          <w:szCs w:val="21"/>
        </w:rPr>
        <w:t>（十）采购代理应根据采购项目实际情况，科学合理安排评标（评审）时间，保障评标（评审）委员会成员有充裕时间独立完成每一份投标文件的阅读和评标（评审）；</w:t>
      </w:r>
    </w:p>
    <w:p w:rsidR="0011582D" w:rsidRDefault="00AE1C27">
      <w:pPr>
        <w:spacing w:line="360" w:lineRule="auto"/>
        <w:ind w:firstLineChars="200" w:firstLine="420"/>
        <w:rPr>
          <w:rFonts w:ascii="仿宋_GB2312"/>
          <w:szCs w:val="21"/>
        </w:rPr>
      </w:pPr>
      <w:r>
        <w:rPr>
          <w:rFonts w:ascii="仿宋_GB2312" w:hint="eastAsia"/>
          <w:szCs w:val="21"/>
        </w:rPr>
        <w:t>（十一）在评标（评审）过程中，采购代理应排除评标（评审）委员会成员或现场其他人员干预或者影响正常的评标（评审），制止相关人员提出倾向性或引导性意见，制止对采购文件确定的程序、评标（评审）方法、评标（评审）因素和评标（评审）标准进行修改或细化，阻止项目无关人员进出评标（评审）现场，制止投标企业主动提出的澄清和解释；</w:t>
      </w:r>
    </w:p>
    <w:p w:rsidR="0011582D" w:rsidRDefault="00AE1C27">
      <w:pPr>
        <w:spacing w:line="360" w:lineRule="auto"/>
        <w:ind w:firstLineChars="200" w:firstLine="420"/>
        <w:rPr>
          <w:rFonts w:ascii="仿宋_GB2312"/>
          <w:szCs w:val="21"/>
        </w:rPr>
      </w:pPr>
      <w:r>
        <w:rPr>
          <w:rFonts w:ascii="仿宋_GB2312" w:hint="eastAsia"/>
          <w:szCs w:val="21"/>
        </w:rPr>
        <w:t>（十二）采购代理应对资格预审开标工作现场进行全过程不间断的录音和录像；商务部评标中心将对评标过程进行全过程不间断的录音和录像；</w:t>
      </w:r>
    </w:p>
    <w:p w:rsidR="0011582D" w:rsidRDefault="00AE1C27">
      <w:pPr>
        <w:spacing w:line="360" w:lineRule="auto"/>
        <w:ind w:firstLineChars="200" w:firstLine="420"/>
        <w:rPr>
          <w:rFonts w:ascii="仿宋_GB2312"/>
          <w:szCs w:val="21"/>
        </w:rPr>
      </w:pPr>
      <w:r>
        <w:rPr>
          <w:rFonts w:ascii="仿宋_GB2312" w:hint="eastAsia"/>
          <w:szCs w:val="21"/>
        </w:rPr>
        <w:t>（十三）采购代理服务提供地为北京，为提供采购代理服务发生差旅费和交通费由中标企业自行承担；</w:t>
      </w:r>
    </w:p>
    <w:p w:rsidR="0011582D" w:rsidRDefault="00AE1C27">
      <w:pPr>
        <w:spacing w:line="360" w:lineRule="auto"/>
        <w:ind w:firstLineChars="200" w:firstLine="420"/>
        <w:rPr>
          <w:rFonts w:ascii="仿宋_GB2312"/>
          <w:szCs w:val="21"/>
        </w:rPr>
      </w:pPr>
      <w:r>
        <w:rPr>
          <w:rFonts w:ascii="仿宋_GB2312" w:hint="eastAsia"/>
          <w:szCs w:val="21"/>
        </w:rPr>
        <w:t>（十四）内部实施合同签订后</w:t>
      </w:r>
      <w:r>
        <w:rPr>
          <w:rFonts w:ascii="仿宋_GB2312" w:hint="eastAsia"/>
          <w:szCs w:val="21"/>
        </w:rPr>
        <w:t>30</w:t>
      </w:r>
      <w:r>
        <w:rPr>
          <w:rFonts w:ascii="仿宋_GB2312" w:hint="eastAsia"/>
          <w:szCs w:val="21"/>
        </w:rPr>
        <w:t>日内，采购代理应将项目所涉及的资料汇总成册，向</w:t>
      </w:r>
      <w:r w:rsidR="00C67A7C">
        <w:rPr>
          <w:rFonts w:ascii="仿宋_GB2312" w:hint="eastAsia"/>
          <w:szCs w:val="21"/>
        </w:rPr>
        <w:t>采购人</w:t>
      </w:r>
      <w:r>
        <w:rPr>
          <w:rFonts w:ascii="仿宋_GB2312" w:hint="eastAsia"/>
          <w:szCs w:val="21"/>
        </w:rPr>
        <w:t>提供；</w:t>
      </w:r>
    </w:p>
    <w:p w:rsidR="0011582D" w:rsidRDefault="00AE1C27">
      <w:pPr>
        <w:spacing w:line="360" w:lineRule="auto"/>
        <w:ind w:firstLineChars="200" w:firstLine="420"/>
        <w:rPr>
          <w:rFonts w:ascii="仿宋_GB2312"/>
          <w:szCs w:val="21"/>
        </w:rPr>
      </w:pPr>
      <w:r>
        <w:rPr>
          <w:rFonts w:ascii="仿宋_GB2312" w:hint="eastAsia"/>
          <w:szCs w:val="21"/>
        </w:rPr>
        <w:t>（十五）本次招标</w:t>
      </w:r>
      <w:r w:rsidR="00C67A7C">
        <w:rPr>
          <w:rFonts w:ascii="仿宋_GB2312" w:hint="eastAsia"/>
          <w:szCs w:val="21"/>
        </w:rPr>
        <w:t>采购人</w:t>
      </w:r>
      <w:r>
        <w:rPr>
          <w:rFonts w:ascii="仿宋_GB2312" w:hint="eastAsia"/>
          <w:szCs w:val="21"/>
        </w:rPr>
        <w:t>将与中标人签订</w:t>
      </w:r>
      <w:proofErr w:type="gramStart"/>
      <w:r>
        <w:rPr>
          <w:rFonts w:ascii="仿宋_GB2312" w:hint="eastAsia"/>
          <w:szCs w:val="21"/>
        </w:rPr>
        <w:t>期服务</w:t>
      </w:r>
      <w:proofErr w:type="gramEnd"/>
      <w:r>
        <w:rPr>
          <w:rFonts w:ascii="仿宋_GB2312" w:hint="eastAsia"/>
          <w:szCs w:val="21"/>
        </w:rPr>
        <w:t>协议（详见</w:t>
      </w:r>
      <w:r w:rsidR="00C67A7C">
        <w:rPr>
          <w:rFonts w:ascii="仿宋_GB2312" w:hint="eastAsia"/>
          <w:szCs w:val="21"/>
        </w:rPr>
        <w:t>附录</w:t>
      </w:r>
      <w:r>
        <w:rPr>
          <w:rFonts w:ascii="仿宋_GB2312" w:hint="eastAsia"/>
          <w:szCs w:val="21"/>
        </w:rPr>
        <w:t>），中标人须向</w:t>
      </w:r>
      <w:r w:rsidR="00C67A7C">
        <w:rPr>
          <w:rFonts w:ascii="仿宋_GB2312" w:hint="eastAsia"/>
          <w:szCs w:val="21"/>
        </w:rPr>
        <w:t>采购人</w:t>
      </w:r>
      <w:r>
        <w:rPr>
          <w:rFonts w:ascii="仿宋_GB2312" w:hint="eastAsia"/>
          <w:szCs w:val="21"/>
        </w:rPr>
        <w:t>提交价值</w:t>
      </w:r>
      <w:r>
        <w:rPr>
          <w:rFonts w:ascii="仿宋_GB2312"/>
          <w:szCs w:val="21"/>
        </w:rPr>
        <w:t>20</w:t>
      </w:r>
      <w:r>
        <w:rPr>
          <w:rFonts w:ascii="仿宋_GB2312" w:hint="eastAsia"/>
          <w:szCs w:val="21"/>
        </w:rPr>
        <w:t>万元人民币的履约保函；具体采购项目委托代理机构实施时，由</w:t>
      </w:r>
      <w:r w:rsidR="00C67A7C">
        <w:rPr>
          <w:rFonts w:ascii="仿宋_GB2312" w:hint="eastAsia"/>
          <w:szCs w:val="21"/>
        </w:rPr>
        <w:t>采购人向</w:t>
      </w:r>
      <w:r>
        <w:rPr>
          <w:rFonts w:ascii="仿宋_GB2312" w:hint="eastAsia"/>
          <w:szCs w:val="21"/>
        </w:rPr>
        <w:t>中标人</w:t>
      </w:r>
      <w:r w:rsidR="00C67A7C">
        <w:rPr>
          <w:rFonts w:ascii="仿宋_GB2312" w:hint="eastAsia"/>
          <w:szCs w:val="21"/>
        </w:rPr>
        <w:t>发送委托函</w:t>
      </w:r>
      <w:r>
        <w:rPr>
          <w:rFonts w:ascii="仿宋_GB2312" w:hint="eastAsia"/>
          <w:szCs w:val="21"/>
        </w:rPr>
        <w:t>；</w:t>
      </w:r>
    </w:p>
    <w:p w:rsidR="0011582D" w:rsidRDefault="00AE1C27">
      <w:pPr>
        <w:spacing w:line="360" w:lineRule="auto"/>
        <w:ind w:firstLineChars="200" w:firstLine="420"/>
        <w:rPr>
          <w:rFonts w:ascii="仿宋_GB2312"/>
          <w:szCs w:val="21"/>
        </w:rPr>
      </w:pPr>
      <w:r>
        <w:rPr>
          <w:rFonts w:ascii="仿宋_GB2312" w:hint="eastAsia"/>
          <w:szCs w:val="21"/>
        </w:rPr>
        <w:t>（十六）中标人在项目执行期间因破产、停业清算等原因不再持续经营，或丧失采购文件规定资质条件的，中标人资格自动终止。中标人发生上述事项的，应于发生后</w:t>
      </w:r>
      <w:r>
        <w:rPr>
          <w:rFonts w:ascii="仿宋_GB2312"/>
          <w:szCs w:val="21"/>
        </w:rPr>
        <w:t>20</w:t>
      </w:r>
      <w:r>
        <w:rPr>
          <w:rFonts w:ascii="仿宋_GB2312" w:hint="eastAsia"/>
          <w:szCs w:val="21"/>
        </w:rPr>
        <w:t>日之内书面通知</w:t>
      </w:r>
      <w:r w:rsidR="00C67A7C">
        <w:rPr>
          <w:rFonts w:ascii="仿宋_GB2312" w:hint="eastAsia"/>
          <w:szCs w:val="21"/>
        </w:rPr>
        <w:t>采购人</w:t>
      </w:r>
      <w:r>
        <w:rPr>
          <w:rFonts w:ascii="仿宋_GB2312" w:hint="eastAsia"/>
          <w:szCs w:val="21"/>
        </w:rPr>
        <w:t>。</w:t>
      </w:r>
    </w:p>
    <w:p w:rsidR="0011582D" w:rsidRDefault="00AE1C27">
      <w:pPr>
        <w:spacing w:line="360" w:lineRule="auto"/>
        <w:ind w:firstLineChars="200" w:firstLine="420"/>
        <w:rPr>
          <w:rFonts w:ascii="仿宋_GB2312"/>
          <w:szCs w:val="21"/>
        </w:rPr>
      </w:pPr>
      <w:r>
        <w:rPr>
          <w:rFonts w:ascii="仿宋_GB2312" w:hint="eastAsia"/>
          <w:szCs w:val="21"/>
        </w:rPr>
        <w:t>（十七）中标人在采购代理活动中发生重大违约的，</w:t>
      </w:r>
      <w:r w:rsidR="00C67A7C">
        <w:rPr>
          <w:rFonts w:ascii="仿宋_GB2312" w:hint="eastAsia"/>
          <w:szCs w:val="21"/>
        </w:rPr>
        <w:t>采购人将与其接触服务协议</w:t>
      </w:r>
      <w:r>
        <w:rPr>
          <w:rFonts w:ascii="仿宋_GB2312" w:hint="eastAsia"/>
          <w:szCs w:val="21"/>
        </w:rPr>
        <w:t>。被停止参与采购代理机构选择的，</w:t>
      </w:r>
      <w:r w:rsidR="00C67A7C">
        <w:rPr>
          <w:rFonts w:ascii="仿宋_GB2312" w:hint="eastAsia"/>
          <w:szCs w:val="21"/>
        </w:rPr>
        <w:t>采购人</w:t>
      </w:r>
      <w:r>
        <w:rPr>
          <w:rFonts w:ascii="仿宋_GB2312" w:hint="eastAsia"/>
          <w:szCs w:val="21"/>
        </w:rPr>
        <w:t>将通知中标人。</w:t>
      </w:r>
    </w:p>
    <w:p w:rsidR="0011582D" w:rsidRDefault="00580DFF">
      <w:pPr>
        <w:spacing w:line="360" w:lineRule="auto"/>
        <w:ind w:firstLineChars="200" w:firstLine="422"/>
        <w:rPr>
          <w:rFonts w:ascii="仿宋_GB2312"/>
          <w:b/>
          <w:bCs/>
          <w:szCs w:val="21"/>
        </w:rPr>
      </w:pPr>
      <w:r>
        <w:rPr>
          <w:rFonts w:ascii="仿宋_GB2312" w:hint="eastAsia"/>
          <w:b/>
          <w:bCs/>
          <w:szCs w:val="21"/>
        </w:rPr>
        <w:t>（十八）中标人应承诺，按</w:t>
      </w:r>
      <w:r w:rsidR="00C67A7C">
        <w:rPr>
          <w:rFonts w:ascii="仿宋_GB2312" w:hint="eastAsia"/>
          <w:b/>
          <w:bCs/>
          <w:szCs w:val="21"/>
        </w:rPr>
        <w:t>采购人拟定的</w:t>
      </w:r>
      <w:r w:rsidR="00AE1C27">
        <w:rPr>
          <w:rFonts w:ascii="仿宋_GB2312" w:hint="eastAsia"/>
          <w:b/>
          <w:bCs/>
          <w:szCs w:val="21"/>
        </w:rPr>
        <w:t>对外援助项目采购代理机构内部考核评价办法接受评价并接受处理决定。</w:t>
      </w:r>
    </w:p>
    <w:p w:rsidR="0011582D" w:rsidRDefault="00AE1C27">
      <w:pPr>
        <w:spacing w:line="360" w:lineRule="auto"/>
        <w:ind w:firstLineChars="200" w:firstLine="422"/>
        <w:rPr>
          <w:rFonts w:ascii="仿宋_GB2312"/>
          <w:b/>
          <w:bCs/>
          <w:szCs w:val="21"/>
        </w:rPr>
      </w:pPr>
      <w:r>
        <w:rPr>
          <w:rFonts w:ascii="仿宋_GB2312" w:hint="eastAsia"/>
          <w:b/>
          <w:bCs/>
          <w:szCs w:val="21"/>
        </w:rPr>
        <w:t>（十九）中标人应保证投标文件中提供的人员配备与实际投入人员保持一致性，如存在人员不一致的情况，采购人将按</w:t>
      </w:r>
      <w:r w:rsidR="00580DFF">
        <w:rPr>
          <w:rFonts w:ascii="仿宋_GB2312" w:hint="eastAsia"/>
          <w:b/>
          <w:bCs/>
          <w:szCs w:val="21"/>
        </w:rPr>
        <w:t>采购人拟定的</w:t>
      </w:r>
      <w:r>
        <w:rPr>
          <w:rFonts w:ascii="仿宋_GB2312" w:hint="eastAsia"/>
          <w:b/>
          <w:bCs/>
          <w:szCs w:val="21"/>
        </w:rPr>
        <w:t>内部考核评价办法进行处理。</w:t>
      </w:r>
    </w:p>
    <w:p w:rsidR="0011582D" w:rsidRDefault="00AE1C27">
      <w:pPr>
        <w:spacing w:line="360" w:lineRule="auto"/>
        <w:ind w:firstLineChars="200" w:firstLine="422"/>
        <w:rPr>
          <w:rFonts w:ascii="仿宋_GB2312"/>
          <w:b/>
          <w:bCs/>
          <w:szCs w:val="21"/>
        </w:rPr>
      </w:pPr>
      <w:r>
        <w:rPr>
          <w:rFonts w:ascii="仿宋_GB2312" w:hint="eastAsia"/>
          <w:b/>
          <w:bCs/>
          <w:szCs w:val="21"/>
        </w:rPr>
        <w:t>（二十）中标人应承诺，因国家对外援助管理体制改革或其他不可抗原因采购人有权提前解除服务协议。</w:t>
      </w:r>
    </w:p>
    <w:p w:rsidR="0011582D" w:rsidRDefault="00AE1C27">
      <w:pPr>
        <w:spacing w:line="360" w:lineRule="auto"/>
        <w:ind w:firstLineChars="200" w:firstLine="420"/>
        <w:rPr>
          <w:rFonts w:ascii="仿宋_GB2312"/>
          <w:szCs w:val="21"/>
        </w:rPr>
      </w:pPr>
      <w:r>
        <w:rPr>
          <w:rFonts w:ascii="仿宋_GB2312" w:hint="eastAsia"/>
          <w:szCs w:val="21"/>
        </w:rPr>
        <w:t>七、废标</w:t>
      </w:r>
    </w:p>
    <w:p w:rsidR="0011582D" w:rsidRDefault="00AE1C27">
      <w:pPr>
        <w:spacing w:line="360" w:lineRule="auto"/>
        <w:ind w:firstLineChars="200" w:firstLine="420"/>
        <w:rPr>
          <w:rFonts w:ascii="仿宋_GB2312"/>
          <w:szCs w:val="21"/>
        </w:rPr>
      </w:pPr>
      <w:r>
        <w:rPr>
          <w:rFonts w:ascii="仿宋_GB2312" w:hint="eastAsia"/>
          <w:szCs w:val="21"/>
        </w:rPr>
        <w:t>出现下列情形的，应予以废标：</w:t>
      </w:r>
    </w:p>
    <w:p w:rsidR="0011582D" w:rsidRDefault="00AE1C27">
      <w:pPr>
        <w:spacing w:line="360" w:lineRule="auto"/>
        <w:ind w:firstLineChars="200" w:firstLine="420"/>
        <w:rPr>
          <w:rFonts w:ascii="仿宋_GB2312"/>
          <w:szCs w:val="21"/>
        </w:rPr>
      </w:pPr>
      <w:r>
        <w:rPr>
          <w:rFonts w:ascii="仿宋_GB2312" w:hint="eastAsia"/>
          <w:szCs w:val="21"/>
        </w:rPr>
        <w:t>（一）</w:t>
      </w:r>
      <w:r w:rsidR="00580DFF">
        <w:rPr>
          <w:rFonts w:ascii="仿宋_GB2312" w:hint="eastAsia"/>
          <w:szCs w:val="21"/>
        </w:rPr>
        <w:t>和各投标数量不足</w:t>
      </w:r>
      <w:r w:rsidR="00580DFF">
        <w:rPr>
          <w:rFonts w:ascii="仿宋_GB2312" w:hint="eastAsia"/>
          <w:szCs w:val="21"/>
        </w:rPr>
        <w:t>6</w:t>
      </w:r>
      <w:r w:rsidR="00580DFF">
        <w:rPr>
          <w:rFonts w:ascii="仿宋_GB2312" w:hint="eastAsia"/>
          <w:szCs w:val="21"/>
        </w:rPr>
        <w:t>架，重新招标的</w:t>
      </w:r>
      <w:r>
        <w:rPr>
          <w:rFonts w:ascii="仿宋_GB2312" w:hint="eastAsia"/>
          <w:szCs w:val="21"/>
        </w:rPr>
        <w:t>；</w:t>
      </w:r>
    </w:p>
    <w:p w:rsidR="0011582D" w:rsidRDefault="00AE1C27">
      <w:pPr>
        <w:spacing w:line="360" w:lineRule="auto"/>
        <w:ind w:firstLineChars="200" w:firstLine="420"/>
        <w:rPr>
          <w:rFonts w:ascii="仿宋_GB2312"/>
          <w:szCs w:val="21"/>
        </w:rPr>
      </w:pPr>
      <w:r>
        <w:rPr>
          <w:rFonts w:ascii="仿宋_GB2312" w:hint="eastAsia"/>
          <w:szCs w:val="21"/>
        </w:rPr>
        <w:t>（二）出现影响采购公正的违法、违规行为的；</w:t>
      </w:r>
    </w:p>
    <w:p w:rsidR="0011582D" w:rsidRDefault="00AE1C27">
      <w:pPr>
        <w:spacing w:line="360" w:lineRule="auto"/>
        <w:ind w:firstLineChars="200" w:firstLine="420"/>
        <w:jc w:val="left"/>
        <w:rPr>
          <w:rFonts w:ascii="宋体" w:hAnsi="宋体"/>
          <w:b/>
          <w:sz w:val="28"/>
          <w:szCs w:val="28"/>
        </w:rPr>
      </w:pPr>
      <w:r>
        <w:rPr>
          <w:rFonts w:ascii="仿宋_GB2312" w:hint="eastAsia"/>
          <w:szCs w:val="21"/>
        </w:rPr>
        <w:t>（三）因重大变故，采购任务取消的。</w:t>
      </w:r>
      <w:r>
        <w:rPr>
          <w:rFonts w:hAnsi="宋体"/>
          <w:sz w:val="24"/>
        </w:rPr>
        <w:br w:type="page"/>
      </w:r>
    </w:p>
    <w:p w:rsidR="0011582D" w:rsidRDefault="00AE1C27">
      <w:pPr>
        <w:spacing w:line="360" w:lineRule="auto"/>
        <w:jc w:val="center"/>
        <w:outlineLvl w:val="0"/>
        <w:rPr>
          <w:rFonts w:ascii="宋体" w:hAnsi="宋体"/>
          <w:b/>
          <w:sz w:val="28"/>
          <w:szCs w:val="28"/>
        </w:rPr>
      </w:pPr>
      <w:bookmarkStart w:id="355" w:name="_Toc41586070"/>
      <w:r>
        <w:rPr>
          <w:rFonts w:ascii="宋体" w:hAnsi="宋体" w:hint="eastAsia"/>
          <w:b/>
          <w:sz w:val="28"/>
          <w:szCs w:val="28"/>
        </w:rPr>
        <w:t>第四章  评标办法及标准</w:t>
      </w:r>
      <w:bookmarkEnd w:id="351"/>
      <w:bookmarkEnd w:id="355"/>
    </w:p>
    <w:p w:rsidR="0011582D" w:rsidRDefault="00AE1C27">
      <w:pPr>
        <w:snapToGrid w:val="0"/>
        <w:spacing w:line="360" w:lineRule="auto"/>
        <w:outlineLvl w:val="1"/>
        <w:rPr>
          <w:rFonts w:ascii="宋体" w:hAnsi="宋体"/>
          <w:b/>
          <w:bCs/>
          <w:szCs w:val="21"/>
        </w:rPr>
      </w:pPr>
      <w:bookmarkStart w:id="356" w:name="_Toc342312073"/>
      <w:bookmarkStart w:id="357" w:name="_Toc276382345"/>
      <w:bookmarkStart w:id="358" w:name="_Toc263775754"/>
      <w:bookmarkStart w:id="359" w:name="_Toc276382526"/>
      <w:bookmarkStart w:id="360" w:name="_Toc294251600"/>
      <w:bookmarkStart w:id="361" w:name="_Toc293387710"/>
      <w:bookmarkStart w:id="362" w:name="_Toc283633601"/>
      <w:bookmarkStart w:id="363" w:name="_Toc41586071"/>
      <w:r>
        <w:rPr>
          <w:rFonts w:ascii="宋体" w:hAnsi="宋体" w:hint="eastAsia"/>
          <w:b/>
          <w:bCs/>
          <w:sz w:val="24"/>
        </w:rPr>
        <w:t>一、</w:t>
      </w:r>
      <w:r>
        <w:rPr>
          <w:rFonts w:ascii="宋体" w:hAnsi="宋体" w:hint="eastAsia"/>
          <w:b/>
          <w:bCs/>
          <w:szCs w:val="21"/>
        </w:rPr>
        <w:t>评标办法</w:t>
      </w:r>
      <w:bookmarkEnd w:id="356"/>
      <w:bookmarkEnd w:id="357"/>
      <w:bookmarkEnd w:id="358"/>
      <w:bookmarkEnd w:id="359"/>
      <w:bookmarkEnd w:id="360"/>
      <w:bookmarkEnd w:id="361"/>
      <w:bookmarkEnd w:id="362"/>
      <w:bookmarkEnd w:id="363"/>
    </w:p>
    <w:p w:rsidR="0011582D" w:rsidRDefault="00AE1C27">
      <w:pPr>
        <w:snapToGrid w:val="0"/>
        <w:spacing w:line="360" w:lineRule="auto"/>
        <w:ind w:firstLineChars="200" w:firstLine="420"/>
        <w:rPr>
          <w:rFonts w:ascii="宋体" w:hAnsi="宋体"/>
          <w:szCs w:val="21"/>
        </w:rPr>
      </w:pPr>
      <w:bookmarkStart w:id="364" w:name="_Toc294251601"/>
      <w:bookmarkStart w:id="365" w:name="_Toc293387711"/>
      <w:bookmarkStart w:id="366" w:name="_Toc283633602"/>
      <w:r>
        <w:rPr>
          <w:rFonts w:ascii="宋体" w:hAnsi="宋体" w:hint="eastAsia"/>
          <w:szCs w:val="21"/>
        </w:rPr>
        <w:t>1、评标委员会评委根据评分标准对照各投标商投标文件内容进行评分（满分100分）。</w:t>
      </w:r>
    </w:p>
    <w:p w:rsidR="0011582D" w:rsidRDefault="00AE1C27">
      <w:pPr>
        <w:snapToGrid w:val="0"/>
        <w:spacing w:line="360" w:lineRule="auto"/>
        <w:ind w:firstLineChars="200" w:firstLine="420"/>
        <w:rPr>
          <w:rFonts w:ascii="宋体" w:hAnsi="宋体"/>
          <w:szCs w:val="21"/>
        </w:rPr>
      </w:pPr>
      <w:r>
        <w:rPr>
          <w:rFonts w:ascii="宋体" w:hAnsi="宋体" w:hint="eastAsia"/>
          <w:szCs w:val="21"/>
        </w:rPr>
        <w:t>2、计分方法：</w:t>
      </w:r>
      <w:r>
        <w:rPr>
          <w:rFonts w:ascii="宋体" w:hAnsi="宋体" w:hint="eastAsia"/>
          <w:b/>
          <w:bCs/>
          <w:szCs w:val="21"/>
        </w:rPr>
        <w:t>各投标单位的综合得分=商务部分+技术部分+投标报价部分（精确到小数点后2位），即为该投标单位的最终得分。</w:t>
      </w:r>
    </w:p>
    <w:p w:rsidR="0011582D" w:rsidRDefault="00AE1C27">
      <w:pPr>
        <w:snapToGrid w:val="0"/>
        <w:spacing w:line="360" w:lineRule="auto"/>
        <w:ind w:firstLineChars="200" w:firstLine="420"/>
        <w:rPr>
          <w:rFonts w:ascii="宋体" w:hAnsi="宋体"/>
          <w:szCs w:val="21"/>
        </w:rPr>
      </w:pPr>
      <w:r>
        <w:rPr>
          <w:rFonts w:ascii="宋体" w:hAnsi="宋体" w:hint="eastAsia"/>
          <w:szCs w:val="21"/>
        </w:rPr>
        <w:t>3、若得分有相同者，按投标报价由低到高顺序排列。得分且投标报价相同的，按技术</w:t>
      </w:r>
      <w:r w:rsidR="00580DFF">
        <w:rPr>
          <w:rFonts w:ascii="宋体" w:hAnsi="宋体" w:hint="eastAsia"/>
          <w:szCs w:val="21"/>
        </w:rPr>
        <w:t>部分得分由高到低</w:t>
      </w:r>
      <w:r>
        <w:rPr>
          <w:rFonts w:ascii="宋体" w:hAnsi="宋体" w:hint="eastAsia"/>
          <w:szCs w:val="21"/>
        </w:rPr>
        <w:t>顺序排列。</w:t>
      </w:r>
    </w:p>
    <w:p w:rsidR="0011582D" w:rsidRDefault="00AE1C27">
      <w:pPr>
        <w:snapToGrid w:val="0"/>
        <w:spacing w:line="360" w:lineRule="auto"/>
        <w:ind w:firstLineChars="200" w:firstLine="420"/>
        <w:rPr>
          <w:rFonts w:ascii="宋体" w:hAnsi="宋体"/>
          <w:szCs w:val="21"/>
        </w:rPr>
      </w:pPr>
      <w:r>
        <w:rPr>
          <w:rFonts w:ascii="宋体" w:hAnsi="宋体" w:hint="eastAsia"/>
          <w:szCs w:val="21"/>
        </w:rPr>
        <w:t>4、评标委员会依据评审程序和办法以及最终投标结果，将投标人评审结果按综合评审最终得分高低排序，将前3名的中标候选人名单推荐给采购人。</w:t>
      </w:r>
    </w:p>
    <w:p w:rsidR="0011582D" w:rsidRDefault="00AE1C27">
      <w:pPr>
        <w:snapToGrid w:val="0"/>
        <w:spacing w:line="360" w:lineRule="auto"/>
        <w:ind w:firstLineChars="200" w:firstLine="420"/>
        <w:rPr>
          <w:rFonts w:ascii="宋体" w:hAnsi="宋体"/>
          <w:szCs w:val="21"/>
        </w:rPr>
      </w:pPr>
      <w:r>
        <w:rPr>
          <w:rFonts w:ascii="宋体" w:hAnsi="宋体" w:hint="eastAsia"/>
          <w:szCs w:val="21"/>
        </w:rPr>
        <w:t>5、评标过程的未尽事宜，由采购人解释决定。</w:t>
      </w:r>
    </w:p>
    <w:p w:rsidR="0011582D" w:rsidRDefault="00AE1C27">
      <w:pPr>
        <w:snapToGrid w:val="0"/>
        <w:spacing w:line="360" w:lineRule="auto"/>
        <w:outlineLvl w:val="1"/>
        <w:rPr>
          <w:rFonts w:ascii="宋体" w:hAnsi="宋体"/>
          <w:b/>
          <w:bCs/>
          <w:szCs w:val="21"/>
        </w:rPr>
      </w:pPr>
      <w:bookmarkStart w:id="367" w:name="_Toc342312074"/>
      <w:bookmarkStart w:id="368" w:name="_Toc41586072"/>
      <w:r>
        <w:rPr>
          <w:rFonts w:ascii="宋体" w:hAnsi="宋体" w:hint="eastAsia"/>
          <w:b/>
          <w:bCs/>
          <w:szCs w:val="21"/>
        </w:rPr>
        <w:t>二、评分标准</w:t>
      </w:r>
      <w:bookmarkStart w:id="369" w:name="_Toc283633603"/>
      <w:bookmarkEnd w:id="364"/>
      <w:bookmarkEnd w:id="365"/>
      <w:bookmarkEnd w:id="366"/>
      <w:bookmarkEnd w:id="367"/>
      <w:bookmarkEnd w:id="368"/>
    </w:p>
    <w:p w:rsidR="0011582D" w:rsidRDefault="00AE1C27">
      <w:pPr>
        <w:snapToGrid w:val="0"/>
        <w:spacing w:line="360" w:lineRule="auto"/>
        <w:ind w:firstLineChars="200" w:firstLine="420"/>
        <w:rPr>
          <w:rFonts w:ascii="宋体" w:hAnsi="宋体"/>
          <w:szCs w:val="21"/>
        </w:rPr>
      </w:pPr>
      <w:bookmarkStart w:id="370" w:name="_Toc278550432"/>
      <w:bookmarkStart w:id="371" w:name="_Toc173901149"/>
      <w:bookmarkStart w:id="372" w:name="_Toc294251604"/>
      <w:bookmarkStart w:id="373" w:name="_Toc283633606"/>
      <w:bookmarkStart w:id="374" w:name="_Toc293387714"/>
      <w:bookmarkStart w:id="375" w:name="_Toc276382347"/>
      <w:bookmarkStart w:id="376" w:name="_Toc180929196"/>
      <w:bookmarkStart w:id="377" w:name="_Toc263775756"/>
      <w:bookmarkStart w:id="378" w:name="_Toc276382528"/>
      <w:bookmarkEnd w:id="369"/>
      <w:r>
        <w:rPr>
          <w:rFonts w:ascii="宋体" w:hAnsi="宋体" w:hint="eastAsia"/>
          <w:szCs w:val="21"/>
        </w:rPr>
        <w:t>采用综合评分法，满分100分，其中商务部分60分（投标文件质量和样式10分，相关业绩35分，人员配备15分），技术方案30分，投标报价10分，服务表现在总分基础上扣分。具体评分标准如下：</w:t>
      </w:r>
    </w:p>
    <w:tbl>
      <w:tblPr>
        <w:tblpPr w:leftFromText="180" w:rightFromText="180" w:vertAnchor="text" w:horzAnchor="page" w:tblpX="1646" w:tblpY="611"/>
        <w:tblOverlap w:val="neve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1856"/>
        <w:gridCol w:w="4820"/>
        <w:gridCol w:w="1530"/>
      </w:tblGrid>
      <w:tr w:rsidR="0011582D">
        <w:trPr>
          <w:trHeight w:val="525"/>
        </w:trPr>
        <w:tc>
          <w:tcPr>
            <w:tcW w:w="1229" w:type="dxa"/>
            <w:tcBorders>
              <w:top w:val="single" w:sz="4" w:space="0" w:color="auto"/>
              <w:left w:val="single" w:sz="4" w:space="0" w:color="auto"/>
              <w:bottom w:val="single" w:sz="4" w:space="0" w:color="auto"/>
              <w:right w:val="single" w:sz="4" w:space="0" w:color="auto"/>
            </w:tcBorders>
          </w:tcPr>
          <w:p w:rsidR="0011582D" w:rsidRDefault="0011582D">
            <w:pPr>
              <w:tabs>
                <w:tab w:val="left" w:pos="840"/>
              </w:tabs>
              <w:adjustRightInd w:val="0"/>
              <w:snapToGrid w:val="0"/>
              <w:spacing w:line="276" w:lineRule="auto"/>
              <w:jc w:val="center"/>
              <w:rPr>
                <w:rFonts w:ascii="宋体" w:hAnsi="宋体" w:cs="宋体"/>
                <w:b/>
                <w:szCs w:val="21"/>
              </w:rPr>
            </w:pPr>
          </w:p>
        </w:tc>
        <w:tc>
          <w:tcPr>
            <w:tcW w:w="1856" w:type="dxa"/>
            <w:tcBorders>
              <w:top w:val="single" w:sz="4" w:space="0" w:color="auto"/>
              <w:left w:val="single" w:sz="4" w:space="0" w:color="auto"/>
              <w:bottom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b/>
                <w:szCs w:val="21"/>
              </w:rPr>
            </w:pPr>
            <w:r>
              <w:rPr>
                <w:rFonts w:ascii="宋体" w:hAnsi="宋体" w:cs="宋体" w:hint="eastAsia"/>
                <w:b/>
                <w:szCs w:val="21"/>
              </w:rPr>
              <w:t>评分项目</w:t>
            </w:r>
          </w:p>
        </w:tc>
        <w:tc>
          <w:tcPr>
            <w:tcW w:w="4820" w:type="dxa"/>
            <w:tcBorders>
              <w:top w:val="single" w:sz="4" w:space="0" w:color="auto"/>
              <w:left w:val="single" w:sz="4" w:space="0" w:color="auto"/>
              <w:bottom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b/>
                <w:szCs w:val="21"/>
              </w:rPr>
            </w:pPr>
            <w:r>
              <w:rPr>
                <w:rFonts w:ascii="宋体" w:hAnsi="宋体" w:cs="宋体" w:hint="eastAsia"/>
                <w:b/>
                <w:szCs w:val="21"/>
              </w:rPr>
              <w:t>评分内容</w:t>
            </w:r>
          </w:p>
        </w:tc>
        <w:tc>
          <w:tcPr>
            <w:tcW w:w="1530" w:type="dxa"/>
            <w:tcBorders>
              <w:top w:val="single" w:sz="4" w:space="0" w:color="auto"/>
              <w:left w:val="single" w:sz="4" w:space="0" w:color="auto"/>
              <w:bottom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b/>
                <w:szCs w:val="21"/>
              </w:rPr>
            </w:pPr>
            <w:r>
              <w:rPr>
                <w:rFonts w:ascii="宋体" w:hAnsi="宋体" w:cs="宋体" w:hint="eastAsia"/>
                <w:b/>
                <w:szCs w:val="21"/>
              </w:rPr>
              <w:t>分值</w:t>
            </w:r>
          </w:p>
        </w:tc>
      </w:tr>
      <w:tr w:rsidR="0011582D">
        <w:trPr>
          <w:trHeight w:val="90"/>
        </w:trPr>
        <w:tc>
          <w:tcPr>
            <w:tcW w:w="1229" w:type="dxa"/>
            <w:vMerge w:val="restart"/>
            <w:tcBorders>
              <w:top w:val="single" w:sz="4" w:space="0" w:color="auto"/>
              <w:left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商务部分</w:t>
            </w:r>
          </w:p>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 xml:space="preserve">(60分) </w:t>
            </w:r>
          </w:p>
        </w:tc>
        <w:tc>
          <w:tcPr>
            <w:tcW w:w="1856" w:type="dxa"/>
            <w:tcBorders>
              <w:top w:val="single" w:sz="4" w:space="0" w:color="auto"/>
              <w:left w:val="single" w:sz="4" w:space="0" w:color="auto"/>
              <w:bottom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投标文件</w:t>
            </w:r>
          </w:p>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质量和样式</w:t>
            </w:r>
          </w:p>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 xml:space="preserve">（10分） </w:t>
            </w:r>
          </w:p>
        </w:tc>
        <w:tc>
          <w:tcPr>
            <w:tcW w:w="4820" w:type="dxa"/>
            <w:tcBorders>
              <w:top w:val="single" w:sz="4" w:space="0" w:color="auto"/>
              <w:left w:val="single" w:sz="4" w:space="0" w:color="auto"/>
              <w:bottom w:val="single" w:sz="4" w:space="0" w:color="auto"/>
              <w:right w:val="single" w:sz="4" w:space="0" w:color="auto"/>
            </w:tcBorders>
            <w:vAlign w:val="center"/>
          </w:tcPr>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投标文件符合采购文件要求，内容完整、资料齐全，格式、排版规范，有目录索引、章节清晰、保留小数位数符合要求，证件复印、正文内容清晰，内</w:t>
            </w:r>
            <w:proofErr w:type="gramStart"/>
            <w:r>
              <w:rPr>
                <w:rFonts w:ascii="宋体" w:hAnsi="宋体" w:cs="宋体" w:hint="eastAsia"/>
                <w:szCs w:val="21"/>
              </w:rPr>
              <w:t>页使用</w:t>
            </w:r>
            <w:proofErr w:type="gramEnd"/>
            <w:r>
              <w:rPr>
                <w:rFonts w:ascii="宋体" w:hAnsi="宋体" w:cs="宋体" w:hint="eastAsia"/>
                <w:szCs w:val="21"/>
              </w:rPr>
              <w:t>普通白纸且双面打印的（除证件外）得10分，每出现一处错误扣0.5分，扣完为止。</w:t>
            </w:r>
          </w:p>
        </w:tc>
        <w:tc>
          <w:tcPr>
            <w:tcW w:w="1530" w:type="dxa"/>
            <w:tcBorders>
              <w:top w:val="single" w:sz="4" w:space="0" w:color="auto"/>
              <w:left w:val="single" w:sz="4" w:space="0" w:color="auto"/>
              <w:bottom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b/>
                <w:szCs w:val="21"/>
              </w:rPr>
            </w:pPr>
            <w:r>
              <w:rPr>
                <w:rFonts w:ascii="宋体" w:hAnsi="宋体" w:cs="宋体" w:hint="eastAsia"/>
                <w:bCs/>
                <w:szCs w:val="21"/>
              </w:rPr>
              <w:t>10</w:t>
            </w:r>
          </w:p>
        </w:tc>
      </w:tr>
      <w:tr w:rsidR="0011582D">
        <w:trPr>
          <w:trHeight w:val="2010"/>
        </w:trPr>
        <w:tc>
          <w:tcPr>
            <w:tcW w:w="1229" w:type="dxa"/>
            <w:vMerge/>
            <w:tcBorders>
              <w:left w:val="single" w:sz="4" w:space="0" w:color="auto"/>
              <w:right w:val="single" w:sz="4" w:space="0" w:color="auto"/>
            </w:tcBorders>
          </w:tcPr>
          <w:p w:rsidR="0011582D" w:rsidRDefault="0011582D">
            <w:pPr>
              <w:tabs>
                <w:tab w:val="left" w:pos="840"/>
              </w:tabs>
              <w:adjustRightInd w:val="0"/>
              <w:snapToGrid w:val="0"/>
              <w:spacing w:line="276" w:lineRule="auto"/>
              <w:jc w:val="center"/>
              <w:rPr>
                <w:rFonts w:ascii="宋体" w:hAnsi="宋体" w:cs="宋体"/>
                <w:szCs w:val="21"/>
              </w:rPr>
            </w:pPr>
          </w:p>
        </w:tc>
        <w:tc>
          <w:tcPr>
            <w:tcW w:w="1856" w:type="dxa"/>
            <w:vMerge w:val="restart"/>
            <w:tcBorders>
              <w:left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相关工作业绩（35分）</w:t>
            </w:r>
          </w:p>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注释：中标/成交通书指：项目各类型任务的中标/成交通知书。</w:t>
            </w:r>
          </w:p>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合同主要说明页指：合同首页，标的页，签字盖章页。上述资料须能准确反映所要求的项目指标。</w:t>
            </w:r>
          </w:p>
        </w:tc>
        <w:tc>
          <w:tcPr>
            <w:tcW w:w="4820" w:type="dxa"/>
            <w:tcBorders>
              <w:top w:val="single" w:sz="4" w:space="0" w:color="auto"/>
              <w:left w:val="single" w:sz="4" w:space="0" w:color="auto"/>
              <w:bottom w:val="single" w:sz="4" w:space="0" w:color="auto"/>
              <w:right w:val="single" w:sz="4" w:space="0" w:color="auto"/>
            </w:tcBorders>
            <w:vAlign w:val="center"/>
          </w:tcPr>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2010年6月</w:t>
            </w:r>
            <w:r w:rsidR="00450366">
              <w:rPr>
                <w:rFonts w:ascii="宋体" w:hAnsi="宋体" w:cs="宋体" w:hint="eastAsia"/>
                <w:szCs w:val="21"/>
              </w:rPr>
              <w:t>22</w:t>
            </w:r>
            <w:r>
              <w:rPr>
                <w:rFonts w:ascii="宋体" w:hAnsi="宋体" w:cs="宋体" w:hint="eastAsia"/>
                <w:szCs w:val="21"/>
              </w:rPr>
              <w:t>日至2020年6月</w:t>
            </w:r>
            <w:r w:rsidR="00450366">
              <w:rPr>
                <w:rFonts w:ascii="宋体" w:hAnsi="宋体" w:cs="宋体" w:hint="eastAsia"/>
                <w:szCs w:val="21"/>
              </w:rPr>
              <w:t>21</w:t>
            </w:r>
            <w:r>
              <w:rPr>
                <w:rFonts w:ascii="宋体" w:hAnsi="宋体" w:cs="宋体" w:hint="eastAsia"/>
                <w:szCs w:val="21"/>
              </w:rPr>
              <w:t>日期间承接过中标价10000万元人民币及以</w:t>
            </w:r>
            <w:proofErr w:type="gramStart"/>
            <w:r>
              <w:rPr>
                <w:rFonts w:ascii="宋体" w:hAnsi="宋体" w:cs="宋体" w:hint="eastAsia"/>
                <w:szCs w:val="21"/>
              </w:rPr>
              <w:t>上房建类</w:t>
            </w:r>
            <w:proofErr w:type="gramEnd"/>
            <w:r>
              <w:rPr>
                <w:rFonts w:ascii="宋体" w:hAnsi="宋体" w:cs="宋体" w:hint="eastAsia"/>
                <w:szCs w:val="21"/>
              </w:rPr>
              <w:t>项目施工任务或工程总承包任务招标代理业绩的（以代理协议签订日期为准），每个得1分，满分为15分。需按规定格式提供业绩清单并附中标/成交通知书及委托协议合同主要说明页等相关证明资料。</w:t>
            </w:r>
          </w:p>
        </w:tc>
        <w:tc>
          <w:tcPr>
            <w:tcW w:w="1530" w:type="dxa"/>
            <w:tcBorders>
              <w:top w:val="single" w:sz="4" w:space="0" w:color="auto"/>
              <w:left w:val="single" w:sz="4" w:space="0" w:color="auto"/>
              <w:bottom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15</w:t>
            </w:r>
          </w:p>
        </w:tc>
      </w:tr>
      <w:tr w:rsidR="0011582D">
        <w:trPr>
          <w:trHeight w:val="441"/>
        </w:trPr>
        <w:tc>
          <w:tcPr>
            <w:tcW w:w="1229" w:type="dxa"/>
            <w:vMerge/>
            <w:tcBorders>
              <w:left w:val="single" w:sz="4" w:space="0" w:color="auto"/>
              <w:right w:val="single" w:sz="4" w:space="0" w:color="auto"/>
            </w:tcBorders>
          </w:tcPr>
          <w:p w:rsidR="0011582D" w:rsidRDefault="0011582D">
            <w:pPr>
              <w:widowControl/>
              <w:adjustRightInd w:val="0"/>
              <w:snapToGrid w:val="0"/>
              <w:spacing w:line="276" w:lineRule="auto"/>
              <w:jc w:val="left"/>
              <w:rPr>
                <w:rFonts w:ascii="宋体" w:hAnsi="宋体" w:cs="宋体"/>
                <w:szCs w:val="21"/>
              </w:rPr>
            </w:pPr>
          </w:p>
        </w:tc>
        <w:tc>
          <w:tcPr>
            <w:tcW w:w="1856" w:type="dxa"/>
            <w:vMerge/>
            <w:tcBorders>
              <w:left w:val="single" w:sz="4" w:space="0" w:color="auto"/>
              <w:right w:val="single" w:sz="4" w:space="0" w:color="auto"/>
            </w:tcBorders>
            <w:vAlign w:val="center"/>
          </w:tcPr>
          <w:p w:rsidR="0011582D" w:rsidRDefault="0011582D">
            <w:pPr>
              <w:widowControl/>
              <w:adjustRightInd w:val="0"/>
              <w:snapToGrid w:val="0"/>
              <w:spacing w:line="276" w:lineRule="auto"/>
              <w:jc w:val="left"/>
              <w:rPr>
                <w:rFonts w:ascii="宋体" w:hAnsi="宋体" w:cs="宋体"/>
                <w:szCs w:val="21"/>
              </w:rPr>
            </w:pPr>
          </w:p>
        </w:tc>
        <w:tc>
          <w:tcPr>
            <w:tcW w:w="4820" w:type="dxa"/>
            <w:tcBorders>
              <w:top w:val="single" w:sz="4" w:space="0" w:color="auto"/>
              <w:left w:val="single" w:sz="4" w:space="0" w:color="auto"/>
              <w:right w:val="single" w:sz="4" w:space="0" w:color="auto"/>
            </w:tcBorders>
            <w:vAlign w:val="center"/>
          </w:tcPr>
          <w:p w:rsidR="0011582D" w:rsidRDefault="00450366">
            <w:pPr>
              <w:tabs>
                <w:tab w:val="left" w:pos="840"/>
              </w:tabs>
              <w:adjustRightInd w:val="0"/>
              <w:snapToGrid w:val="0"/>
              <w:spacing w:line="276" w:lineRule="auto"/>
              <w:rPr>
                <w:rFonts w:ascii="宋体" w:hAnsi="宋体" w:cs="宋体"/>
                <w:szCs w:val="21"/>
              </w:rPr>
            </w:pPr>
            <w:r>
              <w:rPr>
                <w:rFonts w:ascii="宋体" w:hAnsi="宋体" w:cs="宋体" w:hint="eastAsia"/>
                <w:szCs w:val="21"/>
              </w:rPr>
              <w:t>2010年6月22日至2020年6月21日</w:t>
            </w:r>
            <w:r w:rsidR="00AE1C27">
              <w:rPr>
                <w:rFonts w:ascii="宋体" w:hAnsi="宋体" w:cs="宋体" w:hint="eastAsia"/>
                <w:szCs w:val="21"/>
              </w:rPr>
              <w:t>期间承接过投资规模10000万元人民币及以上的房建类项目方案设计任务招标代理业绩的（以代理协议签订日期为准），每个得1分，满分为10分。需按规定格式提供业绩清单并附中标/成交通知书及委托协议合同主要说明页等相关证明资料。</w:t>
            </w:r>
          </w:p>
        </w:tc>
        <w:tc>
          <w:tcPr>
            <w:tcW w:w="1530" w:type="dxa"/>
            <w:tcBorders>
              <w:top w:val="single" w:sz="4" w:space="0" w:color="auto"/>
              <w:left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10</w:t>
            </w:r>
          </w:p>
        </w:tc>
      </w:tr>
      <w:tr w:rsidR="0011582D">
        <w:trPr>
          <w:trHeight w:val="441"/>
        </w:trPr>
        <w:tc>
          <w:tcPr>
            <w:tcW w:w="1229" w:type="dxa"/>
            <w:vMerge/>
            <w:tcBorders>
              <w:left w:val="single" w:sz="4" w:space="0" w:color="auto"/>
              <w:right w:val="single" w:sz="4" w:space="0" w:color="auto"/>
            </w:tcBorders>
          </w:tcPr>
          <w:p w:rsidR="0011582D" w:rsidRDefault="0011582D">
            <w:pPr>
              <w:widowControl/>
              <w:adjustRightInd w:val="0"/>
              <w:snapToGrid w:val="0"/>
              <w:spacing w:line="276" w:lineRule="auto"/>
              <w:jc w:val="left"/>
              <w:rPr>
                <w:rFonts w:ascii="宋体" w:hAnsi="宋体" w:cs="宋体"/>
                <w:szCs w:val="21"/>
              </w:rPr>
            </w:pPr>
          </w:p>
        </w:tc>
        <w:tc>
          <w:tcPr>
            <w:tcW w:w="1856" w:type="dxa"/>
            <w:vMerge/>
            <w:tcBorders>
              <w:left w:val="single" w:sz="4" w:space="0" w:color="auto"/>
              <w:right w:val="single" w:sz="4" w:space="0" w:color="auto"/>
            </w:tcBorders>
            <w:vAlign w:val="center"/>
          </w:tcPr>
          <w:p w:rsidR="0011582D" w:rsidRDefault="0011582D">
            <w:pPr>
              <w:widowControl/>
              <w:adjustRightInd w:val="0"/>
              <w:snapToGrid w:val="0"/>
              <w:spacing w:line="276" w:lineRule="auto"/>
              <w:jc w:val="left"/>
              <w:rPr>
                <w:rFonts w:ascii="宋体" w:hAnsi="宋体" w:cs="宋体"/>
                <w:szCs w:val="21"/>
              </w:rPr>
            </w:pPr>
          </w:p>
        </w:tc>
        <w:tc>
          <w:tcPr>
            <w:tcW w:w="4820" w:type="dxa"/>
            <w:tcBorders>
              <w:top w:val="single" w:sz="4" w:space="0" w:color="auto"/>
              <w:left w:val="single" w:sz="4" w:space="0" w:color="auto"/>
              <w:right w:val="single" w:sz="4" w:space="0" w:color="auto"/>
            </w:tcBorders>
            <w:vAlign w:val="center"/>
          </w:tcPr>
          <w:p w:rsidR="0011582D" w:rsidRDefault="00450366">
            <w:pPr>
              <w:tabs>
                <w:tab w:val="left" w:pos="840"/>
              </w:tabs>
              <w:adjustRightInd w:val="0"/>
              <w:snapToGrid w:val="0"/>
              <w:spacing w:line="276" w:lineRule="auto"/>
              <w:rPr>
                <w:rFonts w:ascii="宋体" w:hAnsi="宋体" w:cs="宋体"/>
                <w:szCs w:val="21"/>
              </w:rPr>
            </w:pPr>
            <w:r>
              <w:rPr>
                <w:rFonts w:ascii="宋体" w:hAnsi="宋体" w:cs="宋体" w:hint="eastAsia"/>
                <w:szCs w:val="21"/>
              </w:rPr>
              <w:t>2010年6月22日至2020年6月21日</w:t>
            </w:r>
            <w:r w:rsidR="00AE1C27">
              <w:rPr>
                <w:rFonts w:ascii="宋体" w:hAnsi="宋体" w:cs="宋体" w:hint="eastAsia"/>
                <w:szCs w:val="21"/>
              </w:rPr>
              <w:t>期间承接过投资规模10000万元人民币及以上的其它类项目方案设计任务或施工任务或工程总承包任务招标代理业绩的（以代理协议签订日期为准），每个得1分，满分为10分。需按规定格式提供业绩清单并附中标/成交通知书及委托协议合同主要说明页等相关证明资料。</w:t>
            </w:r>
          </w:p>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其它类项目包括但不限于公路工程、市政工程等。</w:t>
            </w:r>
          </w:p>
        </w:tc>
        <w:tc>
          <w:tcPr>
            <w:tcW w:w="1530" w:type="dxa"/>
            <w:tcBorders>
              <w:top w:val="single" w:sz="4" w:space="0" w:color="auto"/>
              <w:left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10</w:t>
            </w:r>
          </w:p>
        </w:tc>
      </w:tr>
      <w:tr w:rsidR="0011582D">
        <w:trPr>
          <w:trHeight w:val="1266"/>
        </w:trPr>
        <w:tc>
          <w:tcPr>
            <w:tcW w:w="1229" w:type="dxa"/>
            <w:vMerge/>
            <w:tcBorders>
              <w:left w:val="single" w:sz="4" w:space="0" w:color="auto"/>
              <w:right w:val="single" w:sz="4" w:space="0" w:color="auto"/>
            </w:tcBorders>
          </w:tcPr>
          <w:p w:rsidR="0011582D" w:rsidRDefault="0011582D">
            <w:pPr>
              <w:tabs>
                <w:tab w:val="left" w:pos="840"/>
              </w:tabs>
              <w:adjustRightInd w:val="0"/>
              <w:snapToGrid w:val="0"/>
              <w:spacing w:line="276" w:lineRule="auto"/>
              <w:jc w:val="center"/>
              <w:rPr>
                <w:rFonts w:ascii="宋体" w:hAnsi="宋体" w:cs="宋体"/>
                <w:szCs w:val="21"/>
              </w:rPr>
            </w:pPr>
          </w:p>
        </w:tc>
        <w:tc>
          <w:tcPr>
            <w:tcW w:w="1856" w:type="dxa"/>
            <w:vMerge w:val="restart"/>
            <w:tcBorders>
              <w:top w:val="single" w:sz="4" w:space="0" w:color="auto"/>
              <w:left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人员配备</w:t>
            </w:r>
          </w:p>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（15分）</w:t>
            </w:r>
          </w:p>
          <w:p w:rsidR="0011582D" w:rsidRDefault="00AE1C27">
            <w:pPr>
              <w:autoSpaceDE w:val="0"/>
              <w:autoSpaceDN w:val="0"/>
              <w:adjustRightInd w:val="0"/>
              <w:jc w:val="left"/>
              <w:rPr>
                <w:rFonts w:ascii="宋体" w:hAnsi="宋体" w:cs="宋体"/>
                <w:szCs w:val="21"/>
              </w:rPr>
            </w:pPr>
            <w:r>
              <w:rPr>
                <w:rFonts w:ascii="宋体" w:hAnsi="宋体" w:cs="宋体" w:hint="eastAsia"/>
                <w:szCs w:val="21"/>
              </w:rPr>
              <w:t>备注：以上人员均需提供</w:t>
            </w:r>
            <w:proofErr w:type="gramStart"/>
            <w:r>
              <w:rPr>
                <w:rFonts w:ascii="宋体" w:hAnsi="宋体" w:cs="宋体" w:hint="eastAsia"/>
                <w:szCs w:val="21"/>
              </w:rPr>
              <w:t>社保证明</w:t>
            </w:r>
            <w:proofErr w:type="gramEnd"/>
            <w:r>
              <w:rPr>
                <w:rFonts w:ascii="宋体" w:hAnsi="宋体" w:cs="宋体" w:hint="eastAsia"/>
                <w:szCs w:val="21"/>
              </w:rPr>
              <w:t>材料，其中</w:t>
            </w:r>
            <w:proofErr w:type="gramStart"/>
            <w:r>
              <w:rPr>
                <w:rFonts w:ascii="宋体" w:hAnsi="宋体" w:cs="宋体" w:hint="eastAsia"/>
                <w:szCs w:val="21"/>
              </w:rPr>
              <w:t>社保证明</w:t>
            </w:r>
            <w:proofErr w:type="gramEnd"/>
            <w:r>
              <w:rPr>
                <w:rFonts w:ascii="宋体" w:hAnsi="宋体" w:cs="宋体" w:hint="eastAsia"/>
                <w:szCs w:val="21"/>
              </w:rPr>
              <w:t>必须为近</w:t>
            </w:r>
            <w:r>
              <w:rPr>
                <w:rFonts w:ascii="宋体" w:hAnsi="宋体" w:cs="宋体"/>
                <w:szCs w:val="21"/>
              </w:rPr>
              <w:t>3个月及以上（2019年4月至2020年4月中连续3个月）。持证人员的工作单位及</w:t>
            </w:r>
            <w:proofErr w:type="gramStart"/>
            <w:r>
              <w:rPr>
                <w:rFonts w:ascii="宋体" w:hAnsi="宋体" w:cs="宋体" w:hint="eastAsia"/>
                <w:szCs w:val="21"/>
              </w:rPr>
              <w:t>社保证明</w:t>
            </w:r>
            <w:proofErr w:type="gramEnd"/>
            <w:r>
              <w:rPr>
                <w:rFonts w:ascii="宋体" w:hAnsi="宋体" w:cs="宋体" w:hint="eastAsia"/>
                <w:szCs w:val="21"/>
              </w:rPr>
              <w:t>必须为本投标人；</w:t>
            </w:r>
          </w:p>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未提供投标人近3个月</w:t>
            </w:r>
            <w:proofErr w:type="gramStart"/>
            <w:r>
              <w:rPr>
                <w:rFonts w:ascii="宋体" w:hAnsi="宋体" w:cs="宋体" w:hint="eastAsia"/>
                <w:szCs w:val="21"/>
              </w:rPr>
              <w:t>社保证明</w:t>
            </w:r>
            <w:proofErr w:type="gramEnd"/>
            <w:r>
              <w:rPr>
                <w:rFonts w:ascii="宋体" w:hAnsi="宋体" w:cs="宋体" w:hint="eastAsia"/>
                <w:szCs w:val="21"/>
              </w:rPr>
              <w:t>的人员，评分时将不被作为投标人配备的人员参与评分。</w:t>
            </w:r>
          </w:p>
        </w:tc>
        <w:tc>
          <w:tcPr>
            <w:tcW w:w="4820" w:type="dxa"/>
            <w:tcBorders>
              <w:top w:val="single" w:sz="4" w:space="0" w:color="auto"/>
              <w:left w:val="single" w:sz="4" w:space="0" w:color="auto"/>
              <w:right w:val="single" w:sz="4" w:space="0" w:color="auto"/>
            </w:tcBorders>
            <w:vAlign w:val="center"/>
          </w:tcPr>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服务团队人数满足招标文件要求。</w:t>
            </w:r>
          </w:p>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（5人及以上，驻场人员35周岁以下）</w:t>
            </w:r>
          </w:p>
        </w:tc>
        <w:tc>
          <w:tcPr>
            <w:tcW w:w="1530" w:type="dxa"/>
            <w:tcBorders>
              <w:top w:val="single" w:sz="4" w:space="0" w:color="auto"/>
              <w:left w:val="single" w:sz="4" w:space="0" w:color="auto"/>
              <w:right w:val="single" w:sz="4" w:space="0" w:color="auto"/>
            </w:tcBorders>
            <w:vAlign w:val="center"/>
          </w:tcPr>
          <w:p w:rsidR="0011582D" w:rsidRDefault="0011582D">
            <w:pPr>
              <w:tabs>
                <w:tab w:val="left" w:pos="840"/>
              </w:tabs>
              <w:adjustRightInd w:val="0"/>
              <w:snapToGrid w:val="0"/>
              <w:spacing w:line="276" w:lineRule="auto"/>
              <w:jc w:val="center"/>
              <w:rPr>
                <w:rFonts w:ascii="宋体" w:hAnsi="宋体" w:cs="宋体"/>
                <w:szCs w:val="21"/>
              </w:rPr>
            </w:pPr>
          </w:p>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 xml:space="preserve">满足3分 </w:t>
            </w:r>
          </w:p>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不满足0分</w:t>
            </w:r>
          </w:p>
        </w:tc>
      </w:tr>
      <w:tr w:rsidR="0011582D">
        <w:trPr>
          <w:trHeight w:val="848"/>
        </w:trPr>
        <w:tc>
          <w:tcPr>
            <w:tcW w:w="1229" w:type="dxa"/>
            <w:vMerge/>
            <w:tcBorders>
              <w:left w:val="single" w:sz="4" w:space="0" w:color="auto"/>
              <w:right w:val="single" w:sz="4" w:space="0" w:color="auto"/>
            </w:tcBorders>
          </w:tcPr>
          <w:p w:rsidR="0011582D" w:rsidRDefault="0011582D">
            <w:pPr>
              <w:tabs>
                <w:tab w:val="left" w:pos="840"/>
              </w:tabs>
              <w:adjustRightInd w:val="0"/>
              <w:snapToGrid w:val="0"/>
              <w:spacing w:line="276" w:lineRule="auto"/>
              <w:jc w:val="center"/>
              <w:rPr>
                <w:rFonts w:ascii="宋体" w:hAnsi="宋体" w:cs="宋体"/>
                <w:szCs w:val="21"/>
              </w:rPr>
            </w:pPr>
          </w:p>
        </w:tc>
        <w:tc>
          <w:tcPr>
            <w:tcW w:w="1856" w:type="dxa"/>
            <w:vMerge/>
            <w:tcBorders>
              <w:left w:val="single" w:sz="4" w:space="0" w:color="auto"/>
              <w:right w:val="single" w:sz="4" w:space="0" w:color="auto"/>
            </w:tcBorders>
            <w:vAlign w:val="center"/>
          </w:tcPr>
          <w:p w:rsidR="0011582D" w:rsidRDefault="0011582D">
            <w:pPr>
              <w:tabs>
                <w:tab w:val="left" w:pos="840"/>
              </w:tabs>
              <w:adjustRightInd w:val="0"/>
              <w:snapToGrid w:val="0"/>
              <w:spacing w:line="276" w:lineRule="auto"/>
              <w:jc w:val="center"/>
              <w:rPr>
                <w:rFonts w:ascii="宋体" w:hAnsi="宋体" w:cs="宋体"/>
                <w:szCs w:val="21"/>
              </w:rPr>
            </w:pPr>
          </w:p>
        </w:tc>
        <w:tc>
          <w:tcPr>
            <w:tcW w:w="4820" w:type="dxa"/>
            <w:tcBorders>
              <w:top w:val="single" w:sz="4" w:space="0" w:color="auto"/>
              <w:left w:val="single" w:sz="4" w:space="0" w:color="auto"/>
              <w:bottom w:val="single" w:sz="4" w:space="0" w:color="auto"/>
              <w:right w:val="single" w:sz="4" w:space="0" w:color="auto"/>
            </w:tcBorders>
            <w:vAlign w:val="center"/>
          </w:tcPr>
          <w:p w:rsidR="0011582D" w:rsidRDefault="0011582D">
            <w:pPr>
              <w:tabs>
                <w:tab w:val="left" w:pos="840"/>
              </w:tabs>
              <w:adjustRightInd w:val="0"/>
              <w:snapToGrid w:val="0"/>
              <w:spacing w:line="276" w:lineRule="auto"/>
              <w:rPr>
                <w:rFonts w:ascii="宋体" w:hAnsi="宋体" w:cs="宋体"/>
                <w:szCs w:val="21"/>
              </w:rPr>
            </w:pPr>
          </w:p>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服务团队专业配备满足招标文件要求（至少1人为工程类专业，1人为工程经济类专业），满足得3分，不满足不得分。服务团队的专业配备高于招标文件要求的，为优秀，横向对比计分。</w:t>
            </w:r>
          </w:p>
          <w:p w:rsidR="0011582D" w:rsidRDefault="0011582D">
            <w:pPr>
              <w:tabs>
                <w:tab w:val="left" w:pos="840"/>
              </w:tabs>
              <w:adjustRightInd w:val="0"/>
              <w:snapToGrid w:val="0"/>
              <w:spacing w:line="276" w:lineRule="auto"/>
              <w:rPr>
                <w:rFonts w:ascii="宋体" w:hAnsi="宋体" w:cs="宋体"/>
                <w:szCs w:val="21"/>
              </w:rPr>
            </w:pPr>
          </w:p>
          <w:p w:rsidR="0011582D" w:rsidRDefault="0011582D">
            <w:pPr>
              <w:tabs>
                <w:tab w:val="left" w:pos="840"/>
              </w:tabs>
              <w:adjustRightInd w:val="0"/>
              <w:snapToGrid w:val="0"/>
              <w:spacing w:line="276" w:lineRule="auto"/>
              <w:rPr>
                <w:rFonts w:ascii="宋体" w:hAnsi="宋体" w:cs="宋体"/>
                <w:szCs w:val="21"/>
              </w:rPr>
            </w:pPr>
          </w:p>
        </w:tc>
        <w:tc>
          <w:tcPr>
            <w:tcW w:w="1530" w:type="dxa"/>
            <w:tcBorders>
              <w:top w:val="single" w:sz="4" w:space="0" w:color="auto"/>
              <w:left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优秀（3,4</w:t>
            </w:r>
            <w:r>
              <w:rPr>
                <w:rFonts w:ascii="宋体" w:hAnsi="宋体" w:cs="宋体"/>
                <w:szCs w:val="21"/>
              </w:rPr>
              <w:t>]</w:t>
            </w:r>
          </w:p>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 xml:space="preserve">满足3分 </w:t>
            </w:r>
          </w:p>
          <w:p w:rsidR="0011582D" w:rsidRDefault="00AE1C27">
            <w:pPr>
              <w:tabs>
                <w:tab w:val="left" w:pos="840"/>
              </w:tabs>
              <w:adjustRightInd w:val="0"/>
              <w:snapToGrid w:val="0"/>
              <w:spacing w:line="276" w:lineRule="auto"/>
              <w:ind w:firstLineChars="100" w:firstLine="210"/>
              <w:rPr>
                <w:rFonts w:ascii="宋体" w:hAnsi="宋体" w:cs="宋体"/>
                <w:szCs w:val="21"/>
              </w:rPr>
            </w:pPr>
            <w:r>
              <w:rPr>
                <w:rFonts w:ascii="宋体" w:hAnsi="宋体" w:cs="宋体" w:hint="eastAsia"/>
                <w:szCs w:val="21"/>
              </w:rPr>
              <w:t>不满足0分</w:t>
            </w:r>
          </w:p>
        </w:tc>
      </w:tr>
      <w:tr w:rsidR="0011582D">
        <w:trPr>
          <w:trHeight w:val="1415"/>
        </w:trPr>
        <w:tc>
          <w:tcPr>
            <w:tcW w:w="1229" w:type="dxa"/>
            <w:vMerge/>
            <w:tcBorders>
              <w:left w:val="single" w:sz="4" w:space="0" w:color="auto"/>
              <w:right w:val="single" w:sz="4" w:space="0" w:color="auto"/>
            </w:tcBorders>
          </w:tcPr>
          <w:p w:rsidR="0011582D" w:rsidRDefault="0011582D">
            <w:pPr>
              <w:tabs>
                <w:tab w:val="left" w:pos="840"/>
              </w:tabs>
              <w:adjustRightInd w:val="0"/>
              <w:snapToGrid w:val="0"/>
              <w:spacing w:line="276" w:lineRule="auto"/>
              <w:jc w:val="center"/>
              <w:rPr>
                <w:rFonts w:ascii="宋体" w:hAnsi="宋体" w:cs="宋体"/>
                <w:szCs w:val="21"/>
              </w:rPr>
            </w:pPr>
          </w:p>
        </w:tc>
        <w:tc>
          <w:tcPr>
            <w:tcW w:w="1856" w:type="dxa"/>
            <w:vMerge/>
            <w:tcBorders>
              <w:left w:val="single" w:sz="4" w:space="0" w:color="auto"/>
              <w:right w:val="single" w:sz="4" w:space="0" w:color="auto"/>
            </w:tcBorders>
            <w:vAlign w:val="center"/>
          </w:tcPr>
          <w:p w:rsidR="0011582D" w:rsidRDefault="0011582D">
            <w:pPr>
              <w:tabs>
                <w:tab w:val="left" w:pos="840"/>
              </w:tabs>
              <w:adjustRightInd w:val="0"/>
              <w:snapToGrid w:val="0"/>
              <w:spacing w:line="276" w:lineRule="auto"/>
              <w:jc w:val="center"/>
              <w:rPr>
                <w:rFonts w:ascii="宋体" w:hAnsi="宋体" w:cs="宋体"/>
                <w:szCs w:val="21"/>
              </w:rPr>
            </w:pPr>
          </w:p>
        </w:tc>
        <w:tc>
          <w:tcPr>
            <w:tcW w:w="4820" w:type="dxa"/>
            <w:tcBorders>
              <w:top w:val="single" w:sz="4" w:space="0" w:color="auto"/>
              <w:left w:val="single" w:sz="4" w:space="0" w:color="auto"/>
              <w:bottom w:val="single" w:sz="4" w:space="0" w:color="auto"/>
              <w:right w:val="single" w:sz="4" w:space="0" w:color="auto"/>
            </w:tcBorders>
            <w:vAlign w:val="center"/>
          </w:tcPr>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服务团队的职称满足招标文件要求</w:t>
            </w:r>
          </w:p>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（团队负责人为高级（含）以上职称，团队中至少1人为一级注册造价工程师），得3分，不满足不得分。服务团队的职称配备高于招标文件要求的，为优秀，横向对比计分。</w:t>
            </w:r>
          </w:p>
          <w:p w:rsidR="0011582D" w:rsidRDefault="0011582D">
            <w:pPr>
              <w:tabs>
                <w:tab w:val="left" w:pos="840"/>
              </w:tabs>
              <w:adjustRightInd w:val="0"/>
              <w:snapToGrid w:val="0"/>
              <w:spacing w:line="276" w:lineRule="auto"/>
              <w:rPr>
                <w:rFonts w:ascii="宋体" w:hAnsi="宋体" w:cs="宋体"/>
                <w:szCs w:val="21"/>
              </w:rPr>
            </w:pPr>
          </w:p>
        </w:tc>
        <w:tc>
          <w:tcPr>
            <w:tcW w:w="1530" w:type="dxa"/>
            <w:tcBorders>
              <w:left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优秀（3,4</w:t>
            </w:r>
            <w:r>
              <w:rPr>
                <w:rFonts w:ascii="宋体" w:hAnsi="宋体" w:cs="宋体"/>
                <w:szCs w:val="21"/>
              </w:rPr>
              <w:t>]</w:t>
            </w:r>
          </w:p>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 xml:space="preserve">满足3分 </w:t>
            </w:r>
          </w:p>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不满足0分</w:t>
            </w:r>
          </w:p>
        </w:tc>
      </w:tr>
      <w:tr w:rsidR="0011582D">
        <w:trPr>
          <w:trHeight w:val="1415"/>
        </w:trPr>
        <w:tc>
          <w:tcPr>
            <w:tcW w:w="1229" w:type="dxa"/>
            <w:vMerge/>
            <w:tcBorders>
              <w:left w:val="single" w:sz="4" w:space="0" w:color="auto"/>
              <w:right w:val="single" w:sz="4" w:space="0" w:color="auto"/>
            </w:tcBorders>
          </w:tcPr>
          <w:p w:rsidR="0011582D" w:rsidRDefault="0011582D">
            <w:pPr>
              <w:tabs>
                <w:tab w:val="left" w:pos="840"/>
              </w:tabs>
              <w:adjustRightInd w:val="0"/>
              <w:snapToGrid w:val="0"/>
              <w:spacing w:line="276" w:lineRule="auto"/>
              <w:jc w:val="center"/>
              <w:rPr>
                <w:rFonts w:ascii="宋体" w:hAnsi="宋体" w:cs="宋体"/>
                <w:szCs w:val="21"/>
              </w:rPr>
            </w:pPr>
          </w:p>
        </w:tc>
        <w:tc>
          <w:tcPr>
            <w:tcW w:w="1856" w:type="dxa"/>
            <w:vMerge/>
            <w:tcBorders>
              <w:left w:val="single" w:sz="4" w:space="0" w:color="auto"/>
              <w:right w:val="single" w:sz="4" w:space="0" w:color="auto"/>
            </w:tcBorders>
            <w:vAlign w:val="center"/>
          </w:tcPr>
          <w:p w:rsidR="0011582D" w:rsidRDefault="0011582D">
            <w:pPr>
              <w:tabs>
                <w:tab w:val="left" w:pos="840"/>
              </w:tabs>
              <w:adjustRightInd w:val="0"/>
              <w:snapToGrid w:val="0"/>
              <w:spacing w:line="276" w:lineRule="auto"/>
              <w:jc w:val="center"/>
              <w:rPr>
                <w:rFonts w:ascii="宋体" w:hAnsi="宋体" w:cs="宋体"/>
                <w:szCs w:val="21"/>
              </w:rPr>
            </w:pPr>
          </w:p>
        </w:tc>
        <w:tc>
          <w:tcPr>
            <w:tcW w:w="4820" w:type="dxa"/>
            <w:tcBorders>
              <w:top w:val="single" w:sz="4" w:space="0" w:color="auto"/>
              <w:left w:val="single" w:sz="4" w:space="0" w:color="auto"/>
              <w:bottom w:val="single" w:sz="4" w:space="0" w:color="auto"/>
              <w:right w:val="single" w:sz="4" w:space="0" w:color="auto"/>
            </w:tcBorders>
            <w:vAlign w:val="center"/>
          </w:tcPr>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服务团队承担过的工程类项目采购业绩</w:t>
            </w:r>
          </w:p>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（团队成员主办过中标金额2亿元人民币以上的工程类项目</w:t>
            </w:r>
            <w:r w:rsidR="00C349CD">
              <w:rPr>
                <w:rFonts w:ascii="宋体" w:hAnsi="宋体" w:cs="宋体" w:hint="eastAsia"/>
                <w:szCs w:val="21"/>
              </w:rPr>
              <w:t>施工任务</w:t>
            </w:r>
            <w:r w:rsidR="00C349CD" w:rsidRPr="00C02857">
              <w:rPr>
                <w:rFonts w:ascii="宋体" w:hAnsi="宋体" w:cs="宋体" w:hint="eastAsia"/>
                <w:szCs w:val="21"/>
              </w:rPr>
              <w:t>或中标金额</w:t>
            </w:r>
            <w:r w:rsidR="00C349CD" w:rsidRPr="00C02857">
              <w:rPr>
                <w:rFonts w:ascii="宋体" w:hAnsi="宋体" w:cs="宋体"/>
                <w:szCs w:val="21"/>
              </w:rPr>
              <w:t>500万元人民币以上的工程类项目设计任务</w:t>
            </w:r>
            <w:r>
              <w:rPr>
                <w:rFonts w:ascii="宋体" w:hAnsi="宋体" w:cs="宋体" w:hint="eastAsia"/>
                <w:szCs w:val="21"/>
              </w:rPr>
              <w:t>采购任务，需提供证明材料）。</w:t>
            </w:r>
          </w:p>
          <w:p w:rsidR="0011582D" w:rsidRDefault="0011582D">
            <w:pPr>
              <w:tabs>
                <w:tab w:val="left" w:pos="840"/>
              </w:tabs>
              <w:adjustRightInd w:val="0"/>
              <w:snapToGrid w:val="0"/>
              <w:spacing w:line="276" w:lineRule="auto"/>
              <w:rPr>
                <w:rFonts w:ascii="宋体" w:hAnsi="宋体" w:cs="宋体"/>
                <w:szCs w:val="21"/>
              </w:rPr>
            </w:pPr>
          </w:p>
        </w:tc>
        <w:tc>
          <w:tcPr>
            <w:tcW w:w="1530" w:type="dxa"/>
            <w:tcBorders>
              <w:left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1个采购业绩得1分，共计</w:t>
            </w:r>
            <w:r w:rsidR="00580DFF">
              <w:rPr>
                <w:rFonts w:ascii="宋体" w:hAnsi="宋体" w:cs="宋体" w:hint="eastAsia"/>
                <w:szCs w:val="21"/>
              </w:rPr>
              <w:t>不超过</w:t>
            </w:r>
            <w:r>
              <w:rPr>
                <w:rFonts w:ascii="宋体" w:hAnsi="宋体" w:cs="宋体" w:hint="eastAsia"/>
                <w:szCs w:val="21"/>
              </w:rPr>
              <w:t xml:space="preserve">4分 </w:t>
            </w:r>
          </w:p>
        </w:tc>
      </w:tr>
      <w:tr w:rsidR="0011582D">
        <w:trPr>
          <w:trHeight w:val="699"/>
        </w:trPr>
        <w:tc>
          <w:tcPr>
            <w:tcW w:w="1229" w:type="dxa"/>
            <w:vMerge w:val="restart"/>
            <w:tcBorders>
              <w:top w:val="single" w:sz="4" w:space="0" w:color="auto"/>
              <w:left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技术部分</w:t>
            </w:r>
          </w:p>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(30分)</w:t>
            </w:r>
          </w:p>
        </w:tc>
        <w:tc>
          <w:tcPr>
            <w:tcW w:w="1856" w:type="dxa"/>
            <w:tcBorders>
              <w:top w:val="single" w:sz="4" w:space="0" w:color="auto"/>
              <w:left w:val="single" w:sz="4" w:space="0" w:color="auto"/>
              <w:bottom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采购案例分析</w:t>
            </w:r>
          </w:p>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（22分）</w:t>
            </w:r>
          </w:p>
        </w:tc>
        <w:tc>
          <w:tcPr>
            <w:tcW w:w="4820" w:type="dxa"/>
            <w:tcBorders>
              <w:top w:val="single" w:sz="4" w:space="0" w:color="auto"/>
              <w:left w:val="single" w:sz="4" w:space="0" w:color="auto"/>
              <w:right w:val="single" w:sz="4" w:space="0" w:color="auto"/>
            </w:tcBorders>
            <w:vAlign w:val="center"/>
          </w:tcPr>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根据采购文件中所列案例，进行</w:t>
            </w:r>
            <w:proofErr w:type="gramStart"/>
            <w:r>
              <w:rPr>
                <w:rFonts w:ascii="宋体" w:hAnsi="宋体" w:cs="宋体" w:hint="eastAsia"/>
                <w:szCs w:val="21"/>
              </w:rPr>
              <w:t>采购全</w:t>
            </w:r>
            <w:proofErr w:type="gramEnd"/>
            <w:r>
              <w:rPr>
                <w:rFonts w:ascii="宋体" w:hAnsi="宋体" w:cs="宋体" w:hint="eastAsia"/>
                <w:szCs w:val="21"/>
              </w:rPr>
              <w:t>过程模拟：</w:t>
            </w:r>
          </w:p>
          <w:p w:rsidR="0011582D" w:rsidRDefault="00AE1C27">
            <w:pPr>
              <w:numPr>
                <w:ilvl w:val="0"/>
                <w:numId w:val="12"/>
              </w:numPr>
              <w:tabs>
                <w:tab w:val="left" w:pos="840"/>
              </w:tabs>
              <w:adjustRightInd w:val="0"/>
              <w:snapToGrid w:val="0"/>
              <w:spacing w:line="276" w:lineRule="auto"/>
              <w:rPr>
                <w:rFonts w:ascii="宋体" w:hAnsi="宋体" w:cs="宋体"/>
                <w:szCs w:val="21"/>
              </w:rPr>
            </w:pPr>
            <w:r>
              <w:rPr>
                <w:rFonts w:ascii="宋体" w:hAnsi="宋体" w:cs="宋体" w:hint="eastAsia"/>
                <w:szCs w:val="21"/>
              </w:rPr>
              <w:t>问题</w:t>
            </w:r>
            <w:proofErr w:type="gramStart"/>
            <w:r>
              <w:rPr>
                <w:rFonts w:ascii="宋体" w:hAnsi="宋体" w:cs="宋体" w:hint="eastAsia"/>
                <w:szCs w:val="21"/>
              </w:rPr>
              <w:t>一</w:t>
            </w:r>
            <w:proofErr w:type="gramEnd"/>
            <w:r>
              <w:rPr>
                <w:rFonts w:ascii="宋体" w:hAnsi="宋体" w:cs="宋体" w:hint="eastAsia"/>
                <w:szCs w:val="21"/>
              </w:rPr>
              <w:t>：对案例分析到位、采购流程清晰、节点安排合理，符合援外采购实施要求，(4-5</w:t>
            </w:r>
            <w:r>
              <w:rPr>
                <w:rFonts w:ascii="宋体" w:hAnsi="宋体" w:cs="宋体"/>
                <w:szCs w:val="21"/>
              </w:rPr>
              <w:t>]</w:t>
            </w:r>
            <w:r>
              <w:rPr>
                <w:rFonts w:ascii="宋体" w:hAnsi="宋体" w:cs="宋体" w:hint="eastAsia"/>
                <w:szCs w:val="21"/>
              </w:rPr>
              <w:t>分；案例分析基本到位，流程安排较清晰合理，基本符合援外采购实施要求，得(2-4</w:t>
            </w:r>
            <w:r>
              <w:rPr>
                <w:rFonts w:ascii="宋体" w:hAnsi="宋体" w:cs="宋体"/>
                <w:szCs w:val="21"/>
              </w:rPr>
              <w:t>]</w:t>
            </w:r>
            <w:r>
              <w:rPr>
                <w:rFonts w:ascii="宋体" w:hAnsi="宋体" w:cs="宋体" w:hint="eastAsia"/>
                <w:szCs w:val="21"/>
              </w:rPr>
              <w:t>分；案例分析不到位，采购流程安排不清晰，节点安排衔接不当，不符合援外采购实施要求，得</w:t>
            </w:r>
            <w:r>
              <w:rPr>
                <w:rFonts w:ascii="宋体" w:hAnsi="宋体" w:cs="宋体"/>
                <w:szCs w:val="21"/>
              </w:rPr>
              <w:t xml:space="preserve"> [</w:t>
            </w:r>
            <w:r>
              <w:rPr>
                <w:rFonts w:ascii="宋体" w:hAnsi="宋体" w:cs="宋体" w:hint="eastAsia"/>
                <w:szCs w:val="21"/>
              </w:rPr>
              <w:t>0-2</w:t>
            </w:r>
            <w:r>
              <w:rPr>
                <w:rFonts w:ascii="宋体" w:hAnsi="宋体" w:cs="宋体"/>
                <w:szCs w:val="21"/>
              </w:rPr>
              <w:t>]</w:t>
            </w:r>
            <w:r>
              <w:rPr>
                <w:rFonts w:ascii="宋体" w:hAnsi="宋体" w:cs="宋体" w:hint="eastAsia"/>
                <w:szCs w:val="21"/>
              </w:rPr>
              <w:t>分；</w:t>
            </w:r>
          </w:p>
          <w:p w:rsidR="0011582D" w:rsidRDefault="00AE1C27">
            <w:pPr>
              <w:numPr>
                <w:ilvl w:val="0"/>
                <w:numId w:val="12"/>
              </w:numPr>
              <w:tabs>
                <w:tab w:val="left" w:pos="840"/>
              </w:tabs>
              <w:adjustRightInd w:val="0"/>
              <w:snapToGrid w:val="0"/>
              <w:spacing w:line="276" w:lineRule="auto"/>
              <w:rPr>
                <w:rFonts w:ascii="宋体" w:hAnsi="宋体" w:cs="宋体"/>
                <w:szCs w:val="21"/>
              </w:rPr>
            </w:pPr>
            <w:r>
              <w:rPr>
                <w:rFonts w:ascii="宋体" w:hAnsi="宋体" w:cs="宋体" w:hint="eastAsia"/>
                <w:szCs w:val="21"/>
              </w:rPr>
              <w:t>问题二至问题四：每个问题3分，共计9分。对问题的关键</w:t>
            </w:r>
            <w:proofErr w:type="gramStart"/>
            <w:r>
              <w:rPr>
                <w:rFonts w:ascii="宋体" w:hAnsi="宋体" w:cs="宋体" w:hint="eastAsia"/>
                <w:szCs w:val="21"/>
              </w:rPr>
              <w:t>点把握</w:t>
            </w:r>
            <w:proofErr w:type="gramEnd"/>
            <w:r>
              <w:rPr>
                <w:rFonts w:ascii="宋体" w:hAnsi="宋体" w:cs="宋体" w:hint="eastAsia"/>
                <w:szCs w:val="21"/>
              </w:rPr>
              <w:t>准确，应对措施得当的，得3分；关键</w:t>
            </w:r>
            <w:proofErr w:type="gramStart"/>
            <w:r>
              <w:rPr>
                <w:rFonts w:ascii="宋体" w:hAnsi="宋体" w:cs="宋体" w:hint="eastAsia"/>
                <w:szCs w:val="21"/>
              </w:rPr>
              <w:t>点把握</w:t>
            </w:r>
            <w:proofErr w:type="gramEnd"/>
            <w:r>
              <w:rPr>
                <w:rFonts w:ascii="宋体" w:hAnsi="宋体" w:cs="宋体" w:hint="eastAsia"/>
                <w:szCs w:val="21"/>
              </w:rPr>
              <w:t>基本准确，应对措施合理的，得(1-3)分；对关键</w:t>
            </w:r>
            <w:proofErr w:type="gramStart"/>
            <w:r>
              <w:rPr>
                <w:rFonts w:ascii="宋体" w:hAnsi="宋体" w:cs="宋体" w:hint="eastAsia"/>
                <w:szCs w:val="21"/>
              </w:rPr>
              <w:t>点把握</w:t>
            </w:r>
            <w:proofErr w:type="gramEnd"/>
            <w:r>
              <w:rPr>
                <w:rFonts w:ascii="宋体" w:hAnsi="宋体" w:cs="宋体" w:hint="eastAsia"/>
                <w:szCs w:val="21"/>
              </w:rPr>
              <w:t>不准确，应对措施不合理的，得 [0-1</w:t>
            </w:r>
            <w:r>
              <w:rPr>
                <w:rFonts w:ascii="宋体" w:hAnsi="宋体" w:cs="宋体"/>
                <w:szCs w:val="21"/>
              </w:rPr>
              <w:t>]</w:t>
            </w:r>
            <w:r>
              <w:rPr>
                <w:rFonts w:ascii="宋体" w:hAnsi="宋体" w:cs="宋体" w:hint="eastAsia"/>
                <w:szCs w:val="21"/>
              </w:rPr>
              <w:t>分，可横向对比评分。</w:t>
            </w:r>
          </w:p>
          <w:p w:rsidR="0011582D" w:rsidRDefault="00AE1C27">
            <w:pPr>
              <w:numPr>
                <w:ilvl w:val="0"/>
                <w:numId w:val="12"/>
              </w:numPr>
              <w:tabs>
                <w:tab w:val="left" w:pos="840"/>
              </w:tabs>
              <w:adjustRightInd w:val="0"/>
              <w:snapToGrid w:val="0"/>
              <w:spacing w:line="276" w:lineRule="auto"/>
              <w:rPr>
                <w:rFonts w:ascii="宋体" w:hAnsi="宋体" w:cs="宋体"/>
                <w:szCs w:val="21"/>
              </w:rPr>
            </w:pPr>
            <w:r>
              <w:rPr>
                <w:rFonts w:ascii="宋体" w:hAnsi="宋体" w:cs="宋体" w:hint="eastAsia"/>
                <w:szCs w:val="21"/>
              </w:rPr>
              <w:t>问题五：对施工难点的分析及评分点设定。</w:t>
            </w:r>
          </w:p>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重难点分析准确到位，措施方案合理可行、具有针对性，得(3-4</w:t>
            </w:r>
            <w:r>
              <w:rPr>
                <w:rFonts w:ascii="宋体" w:hAnsi="宋体" w:cs="宋体"/>
                <w:szCs w:val="21"/>
              </w:rPr>
              <w:t>]</w:t>
            </w:r>
            <w:r>
              <w:rPr>
                <w:rFonts w:ascii="宋体" w:hAnsi="宋体" w:cs="宋体" w:hint="eastAsia"/>
                <w:szCs w:val="21"/>
              </w:rPr>
              <w:t>分；重难点分析基本到位，措施方案基本合理可行，得(2-3</w:t>
            </w:r>
            <w:r>
              <w:rPr>
                <w:rFonts w:ascii="宋体" w:hAnsi="宋体" w:cs="宋体"/>
                <w:szCs w:val="21"/>
              </w:rPr>
              <w:t>]</w:t>
            </w:r>
            <w:r>
              <w:rPr>
                <w:rFonts w:ascii="宋体" w:hAnsi="宋体" w:cs="宋体" w:hint="eastAsia"/>
                <w:szCs w:val="21"/>
              </w:rPr>
              <w:t>分；重难点分析不到位，措施方案不合理、针对性较差，得[0-2</w:t>
            </w:r>
            <w:r>
              <w:rPr>
                <w:rFonts w:ascii="宋体" w:hAnsi="宋体" w:cs="宋体"/>
                <w:szCs w:val="21"/>
              </w:rPr>
              <w:t>]</w:t>
            </w:r>
            <w:r>
              <w:rPr>
                <w:rFonts w:ascii="宋体" w:hAnsi="宋体" w:cs="宋体" w:hint="eastAsia"/>
                <w:szCs w:val="21"/>
              </w:rPr>
              <w:t>分。</w:t>
            </w:r>
          </w:p>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4）问题六，主要考查投标企业是否对题目所述采购现状有深入思考，主要包括评标办法是否思虑周全，利弊分析是否到位，风险把握准确等方面内容。优秀4分，合格[2-4)，不合格[0-2)横向对比评分。</w:t>
            </w:r>
          </w:p>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注：援外项目基本特点、流程等请自行查阅参考商务部令2015年第3号《对外援助成套项目管理办法（试行）》、商务部令2015年第5号 《对外技术援助项目管理办法（试行）》和商援发【2015】484号文《对外援助项目采购管理规定（试行）》。</w:t>
            </w:r>
          </w:p>
        </w:tc>
        <w:tc>
          <w:tcPr>
            <w:tcW w:w="1530" w:type="dxa"/>
            <w:tcBorders>
              <w:top w:val="single" w:sz="4" w:space="0" w:color="auto"/>
              <w:left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22</w:t>
            </w:r>
          </w:p>
        </w:tc>
      </w:tr>
      <w:tr w:rsidR="0011582D">
        <w:trPr>
          <w:trHeight w:val="1359"/>
        </w:trPr>
        <w:tc>
          <w:tcPr>
            <w:tcW w:w="1229" w:type="dxa"/>
            <w:vMerge/>
            <w:tcBorders>
              <w:left w:val="single" w:sz="4" w:space="0" w:color="auto"/>
              <w:right w:val="single" w:sz="4" w:space="0" w:color="auto"/>
            </w:tcBorders>
            <w:vAlign w:val="center"/>
          </w:tcPr>
          <w:p w:rsidR="0011582D" w:rsidRDefault="0011582D">
            <w:pPr>
              <w:tabs>
                <w:tab w:val="left" w:pos="840"/>
              </w:tabs>
              <w:adjustRightInd w:val="0"/>
              <w:snapToGrid w:val="0"/>
              <w:spacing w:line="276" w:lineRule="auto"/>
              <w:jc w:val="center"/>
              <w:rPr>
                <w:rFonts w:ascii="宋体" w:hAnsi="宋体" w:cs="宋体"/>
                <w:szCs w:val="21"/>
              </w:rPr>
            </w:pPr>
          </w:p>
        </w:tc>
        <w:tc>
          <w:tcPr>
            <w:tcW w:w="1856" w:type="dxa"/>
            <w:tcBorders>
              <w:top w:val="single" w:sz="4" w:space="0" w:color="auto"/>
              <w:left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服务团队面试（8分）</w:t>
            </w:r>
          </w:p>
        </w:tc>
        <w:tc>
          <w:tcPr>
            <w:tcW w:w="4820" w:type="dxa"/>
            <w:tcBorders>
              <w:top w:val="single" w:sz="4" w:space="0" w:color="auto"/>
              <w:left w:val="single" w:sz="4" w:space="0" w:color="auto"/>
              <w:bottom w:val="single" w:sz="4" w:space="0" w:color="auto"/>
              <w:right w:val="single" w:sz="4" w:space="0" w:color="auto"/>
            </w:tcBorders>
            <w:vAlign w:val="center"/>
          </w:tcPr>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由援外项目采购负责人和常驻人员对预设问题进行回答，思路清晰、回答准确流畅得（7-8</w:t>
            </w:r>
            <w:r>
              <w:rPr>
                <w:rFonts w:ascii="宋体" w:hAnsi="宋体" w:cs="宋体"/>
                <w:szCs w:val="21"/>
              </w:rPr>
              <w:t>]</w:t>
            </w:r>
            <w:r>
              <w:rPr>
                <w:rFonts w:ascii="宋体" w:hAnsi="宋体" w:cs="宋体" w:hint="eastAsia"/>
                <w:szCs w:val="21"/>
              </w:rPr>
              <w:t>分，回答基本正确得（5-7</w:t>
            </w:r>
            <w:r>
              <w:rPr>
                <w:rFonts w:ascii="宋体" w:hAnsi="宋体" w:cs="宋体"/>
                <w:szCs w:val="21"/>
              </w:rPr>
              <w:t>]</w:t>
            </w:r>
            <w:r>
              <w:rPr>
                <w:rFonts w:ascii="宋体" w:hAnsi="宋体" w:cs="宋体" w:hint="eastAsia"/>
                <w:szCs w:val="21"/>
              </w:rPr>
              <w:t>分，回答不准确，考虑不够周全的得 [0-5</w:t>
            </w:r>
            <w:r>
              <w:rPr>
                <w:rFonts w:ascii="宋体" w:hAnsi="宋体" w:cs="宋体"/>
                <w:szCs w:val="21"/>
              </w:rPr>
              <w:t>]</w:t>
            </w:r>
            <w:r>
              <w:rPr>
                <w:rFonts w:ascii="宋体" w:hAnsi="宋体" w:cs="宋体" w:hint="eastAsia"/>
                <w:szCs w:val="21"/>
              </w:rPr>
              <w:t>分。</w:t>
            </w:r>
          </w:p>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援外项目采购负责人或常驻人员面试得分低于5分（含）的投标企业，如中标则应无条件更换负责人或常驻人员，直至采购人面试合格后方可</w:t>
            </w:r>
            <w:r w:rsidR="00580DFF">
              <w:rPr>
                <w:rFonts w:ascii="宋体" w:hAnsi="宋体" w:cs="宋体" w:hint="eastAsia"/>
                <w:szCs w:val="21"/>
              </w:rPr>
              <w:t>正常承担采购任务</w:t>
            </w:r>
            <w:r>
              <w:rPr>
                <w:rFonts w:ascii="宋体" w:hAnsi="宋体" w:cs="宋体" w:hint="eastAsia"/>
                <w:szCs w:val="21"/>
              </w:rPr>
              <w:t>。确定的负责人或常驻人员不得随意更换，确须更换的，更换人选应通过采购人面试，更换人员事项纳入采购代理内部评价考核。采购人有权要求中标企业无条件更换负责人或常驻人员。</w:t>
            </w:r>
          </w:p>
        </w:tc>
        <w:tc>
          <w:tcPr>
            <w:tcW w:w="1530" w:type="dxa"/>
            <w:tcBorders>
              <w:top w:val="single" w:sz="4" w:space="0" w:color="auto"/>
              <w:left w:val="single" w:sz="4" w:space="0" w:color="auto"/>
              <w:bottom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8</w:t>
            </w:r>
          </w:p>
        </w:tc>
      </w:tr>
      <w:tr w:rsidR="0011582D">
        <w:trPr>
          <w:trHeight w:val="3030"/>
        </w:trPr>
        <w:tc>
          <w:tcPr>
            <w:tcW w:w="1229" w:type="dxa"/>
            <w:tcBorders>
              <w:top w:val="single" w:sz="4" w:space="0" w:color="auto"/>
              <w:left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服务表现</w:t>
            </w:r>
          </w:p>
        </w:tc>
        <w:tc>
          <w:tcPr>
            <w:tcW w:w="1856" w:type="dxa"/>
            <w:tcBorders>
              <w:top w:val="single" w:sz="4" w:space="0" w:color="auto"/>
              <w:left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服务表现</w:t>
            </w:r>
          </w:p>
        </w:tc>
        <w:tc>
          <w:tcPr>
            <w:tcW w:w="4820" w:type="dxa"/>
            <w:tcBorders>
              <w:top w:val="single" w:sz="4" w:space="0" w:color="auto"/>
              <w:left w:val="single" w:sz="4" w:space="0" w:color="auto"/>
              <w:bottom w:val="single" w:sz="4" w:space="0" w:color="auto"/>
              <w:right w:val="single" w:sz="4" w:space="0" w:color="auto"/>
            </w:tcBorders>
            <w:vAlign w:val="center"/>
          </w:tcPr>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在中国政府采购网上有不良行为记录的，每项扣2分；</w:t>
            </w:r>
          </w:p>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《商务部国际经济合作事务局对外援助项目采购代理机构内部考核评价办法（试行）》试行以来</w:t>
            </w:r>
            <w:r>
              <w:rPr>
                <w:rFonts w:ascii="宋体" w:hAnsi="宋体" w:cs="宋体" w:hint="eastAsia"/>
                <w:color w:val="FF0000"/>
                <w:szCs w:val="21"/>
              </w:rPr>
              <w:t>（施行之日起至2020年</w:t>
            </w:r>
            <w:r w:rsidR="009F5BD9">
              <w:rPr>
                <w:rFonts w:ascii="宋体" w:hAnsi="宋体" w:cs="宋体" w:hint="eastAsia"/>
                <w:color w:val="FF0000"/>
                <w:szCs w:val="21"/>
              </w:rPr>
              <w:t>6</w:t>
            </w:r>
            <w:r>
              <w:rPr>
                <w:rFonts w:ascii="宋体" w:hAnsi="宋体" w:cs="宋体" w:hint="eastAsia"/>
                <w:color w:val="FF0000"/>
                <w:szCs w:val="21"/>
              </w:rPr>
              <w:t>月</w:t>
            </w:r>
            <w:r w:rsidR="009F5BD9">
              <w:rPr>
                <w:rFonts w:ascii="宋体" w:hAnsi="宋体" w:cs="宋体" w:hint="eastAsia"/>
                <w:color w:val="FF0000"/>
                <w:szCs w:val="21"/>
              </w:rPr>
              <w:t>21</w:t>
            </w:r>
            <w:r>
              <w:rPr>
                <w:rFonts w:ascii="宋体" w:hAnsi="宋体" w:cs="宋体" w:hint="eastAsia"/>
                <w:color w:val="FF0000"/>
                <w:szCs w:val="21"/>
              </w:rPr>
              <w:t>日）</w:t>
            </w:r>
            <w:r>
              <w:rPr>
                <w:rFonts w:ascii="宋体" w:hAnsi="宋体" w:cs="宋体" w:hint="eastAsia"/>
                <w:szCs w:val="21"/>
              </w:rPr>
              <w:t>承担援外项目招标代理的表现情况。月度考核排名末位次数累计超过3次的，每3次扣2分；因工作失误受到暂停承担援外项目采购任务处罚的，1次扣1分。</w:t>
            </w:r>
          </w:p>
          <w:p w:rsidR="0011582D" w:rsidRDefault="0011582D">
            <w:pPr>
              <w:tabs>
                <w:tab w:val="left" w:pos="840"/>
              </w:tabs>
              <w:adjustRightInd w:val="0"/>
              <w:snapToGrid w:val="0"/>
              <w:spacing w:line="276" w:lineRule="auto"/>
              <w:rPr>
                <w:rFonts w:ascii="宋体" w:hAnsi="宋体" w:cs="宋体"/>
                <w:szCs w:val="21"/>
              </w:rPr>
            </w:pPr>
          </w:p>
        </w:tc>
        <w:tc>
          <w:tcPr>
            <w:tcW w:w="1530" w:type="dxa"/>
            <w:tcBorders>
              <w:top w:val="single" w:sz="4" w:space="0" w:color="auto"/>
              <w:left w:val="single" w:sz="4" w:space="0" w:color="auto"/>
              <w:bottom w:val="single" w:sz="4" w:space="0" w:color="auto"/>
              <w:right w:val="single" w:sz="4" w:space="0" w:color="auto"/>
            </w:tcBorders>
            <w:vAlign w:val="center"/>
          </w:tcPr>
          <w:p w:rsidR="0011582D" w:rsidRDefault="0011582D">
            <w:pPr>
              <w:tabs>
                <w:tab w:val="left" w:pos="840"/>
              </w:tabs>
              <w:adjustRightInd w:val="0"/>
              <w:snapToGrid w:val="0"/>
              <w:spacing w:line="276" w:lineRule="auto"/>
              <w:jc w:val="center"/>
              <w:rPr>
                <w:rFonts w:ascii="宋体" w:hAnsi="宋体" w:cs="宋体"/>
                <w:szCs w:val="21"/>
              </w:rPr>
            </w:pPr>
          </w:p>
        </w:tc>
      </w:tr>
      <w:tr w:rsidR="0011582D">
        <w:trPr>
          <w:trHeight w:val="841"/>
        </w:trPr>
        <w:tc>
          <w:tcPr>
            <w:tcW w:w="1229" w:type="dxa"/>
            <w:vMerge w:val="restart"/>
            <w:tcBorders>
              <w:top w:val="single" w:sz="4" w:space="0" w:color="auto"/>
              <w:left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投标报价</w:t>
            </w:r>
          </w:p>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(10分)</w:t>
            </w:r>
          </w:p>
        </w:tc>
        <w:tc>
          <w:tcPr>
            <w:tcW w:w="1856" w:type="dxa"/>
            <w:vMerge w:val="restart"/>
            <w:tcBorders>
              <w:top w:val="single" w:sz="4" w:space="0" w:color="auto"/>
              <w:left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投标报价</w:t>
            </w:r>
          </w:p>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 xml:space="preserve">（0-10分） </w:t>
            </w:r>
          </w:p>
        </w:tc>
        <w:tc>
          <w:tcPr>
            <w:tcW w:w="4820" w:type="dxa"/>
            <w:tcBorders>
              <w:top w:val="single" w:sz="4" w:space="0" w:color="auto"/>
              <w:left w:val="single" w:sz="4" w:space="0" w:color="auto"/>
              <w:bottom w:val="single" w:sz="4" w:space="0" w:color="auto"/>
              <w:right w:val="single" w:sz="4" w:space="0" w:color="auto"/>
            </w:tcBorders>
            <w:vAlign w:val="center"/>
          </w:tcPr>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折扣最低的投标报价作为评标基准价，其价格分为满分（10分）</w:t>
            </w:r>
          </w:p>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其他报价得分=（评标基准价/投标报价）*10。</w:t>
            </w:r>
          </w:p>
          <w:p w:rsidR="0011582D" w:rsidRDefault="00AE1C27">
            <w:pPr>
              <w:tabs>
                <w:tab w:val="left" w:pos="840"/>
              </w:tabs>
              <w:adjustRightInd w:val="0"/>
              <w:snapToGrid w:val="0"/>
              <w:spacing w:line="276" w:lineRule="auto"/>
              <w:rPr>
                <w:rFonts w:ascii="宋体" w:hAnsi="宋体" w:cs="宋体"/>
                <w:szCs w:val="21"/>
              </w:rPr>
            </w:pPr>
            <w:r>
              <w:rPr>
                <w:rFonts w:ascii="宋体" w:hAnsi="宋体" w:cs="宋体" w:hint="eastAsia"/>
                <w:szCs w:val="21"/>
              </w:rPr>
              <w:t>折扣低于90%的投标报价，评标委员会将要求企业在合理的时间内出具书面报价说明，必要时提供相关证明材料，评标委员会判定解释或证明不合理的将不予通过。</w:t>
            </w:r>
          </w:p>
        </w:tc>
        <w:tc>
          <w:tcPr>
            <w:tcW w:w="1530" w:type="dxa"/>
            <w:tcBorders>
              <w:top w:val="single" w:sz="4" w:space="0" w:color="auto"/>
              <w:left w:val="single" w:sz="4" w:space="0" w:color="auto"/>
              <w:bottom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10</w:t>
            </w:r>
          </w:p>
        </w:tc>
      </w:tr>
      <w:tr w:rsidR="0011582D">
        <w:trPr>
          <w:trHeight w:val="1831"/>
        </w:trPr>
        <w:tc>
          <w:tcPr>
            <w:tcW w:w="1229" w:type="dxa"/>
            <w:vMerge/>
            <w:tcBorders>
              <w:left w:val="single" w:sz="4" w:space="0" w:color="auto"/>
              <w:right w:val="single" w:sz="4" w:space="0" w:color="auto"/>
            </w:tcBorders>
            <w:vAlign w:val="center"/>
          </w:tcPr>
          <w:p w:rsidR="0011582D" w:rsidRDefault="0011582D">
            <w:pPr>
              <w:tabs>
                <w:tab w:val="left" w:pos="840"/>
              </w:tabs>
              <w:adjustRightInd w:val="0"/>
              <w:snapToGrid w:val="0"/>
              <w:spacing w:line="276" w:lineRule="auto"/>
              <w:jc w:val="center"/>
              <w:rPr>
                <w:rFonts w:ascii="宋体" w:hAnsi="宋体" w:cs="宋体"/>
                <w:szCs w:val="21"/>
              </w:rPr>
            </w:pPr>
          </w:p>
        </w:tc>
        <w:tc>
          <w:tcPr>
            <w:tcW w:w="1856" w:type="dxa"/>
            <w:vMerge/>
            <w:tcBorders>
              <w:left w:val="single" w:sz="4" w:space="0" w:color="auto"/>
              <w:right w:val="single" w:sz="4" w:space="0" w:color="auto"/>
            </w:tcBorders>
            <w:vAlign w:val="center"/>
          </w:tcPr>
          <w:p w:rsidR="0011582D" w:rsidRDefault="0011582D">
            <w:pPr>
              <w:tabs>
                <w:tab w:val="left" w:pos="840"/>
              </w:tabs>
              <w:adjustRightInd w:val="0"/>
              <w:snapToGrid w:val="0"/>
              <w:spacing w:line="276" w:lineRule="auto"/>
              <w:jc w:val="center"/>
              <w:rPr>
                <w:rFonts w:ascii="宋体" w:hAnsi="宋体" w:cs="宋体"/>
                <w:szCs w:val="21"/>
              </w:rPr>
            </w:pPr>
          </w:p>
        </w:tc>
        <w:tc>
          <w:tcPr>
            <w:tcW w:w="4820" w:type="dxa"/>
            <w:tcBorders>
              <w:top w:val="single" w:sz="4" w:space="0" w:color="auto"/>
              <w:left w:val="single" w:sz="4" w:space="0" w:color="auto"/>
              <w:bottom w:val="single" w:sz="4" w:space="0" w:color="auto"/>
              <w:right w:val="single" w:sz="4" w:space="0" w:color="auto"/>
            </w:tcBorders>
            <w:vAlign w:val="center"/>
          </w:tcPr>
          <w:p w:rsidR="0011582D" w:rsidRDefault="00AE1C27">
            <w:pPr>
              <w:tabs>
                <w:tab w:val="left" w:pos="840"/>
              </w:tabs>
              <w:adjustRightInd w:val="0"/>
              <w:snapToGrid w:val="0"/>
              <w:spacing w:line="276" w:lineRule="auto"/>
              <w:rPr>
                <w:rFonts w:ascii="Arial" w:hAnsi="Arial" w:cs="Arial"/>
                <w:kern w:val="0"/>
                <w:szCs w:val="21"/>
              </w:rPr>
            </w:pPr>
            <w:r>
              <w:rPr>
                <w:rFonts w:ascii="宋体" w:hAnsi="宋体" w:cs="宋体" w:hint="eastAsia"/>
                <w:szCs w:val="21"/>
              </w:rPr>
              <w:t>根据财政部《政府采购促进中小企业发展暂行办法》，对合格的小型和微型企业产品或服务的价格给予6%的扣除，用扣除后的价格参与评审。投标人应按招标文件要求提供中小企业声明</w:t>
            </w:r>
            <w:proofErr w:type="gramStart"/>
            <w:r>
              <w:rPr>
                <w:rFonts w:ascii="宋体" w:hAnsi="宋体" w:cs="宋体" w:hint="eastAsia"/>
                <w:szCs w:val="21"/>
              </w:rPr>
              <w:t>函相应</w:t>
            </w:r>
            <w:proofErr w:type="gramEnd"/>
            <w:r>
              <w:rPr>
                <w:rFonts w:ascii="宋体" w:hAnsi="宋体" w:cs="宋体" w:hint="eastAsia"/>
                <w:szCs w:val="21"/>
              </w:rPr>
              <w:t>分项报价，</w:t>
            </w:r>
            <w:r>
              <w:rPr>
                <w:rFonts w:hint="eastAsia"/>
                <w:szCs w:val="21"/>
              </w:rPr>
              <w:t>须对其真实性负责。对冒充中小企业参加政府采购活动谋求中标的，将取消其中标资格，并依法予以处理。</w:t>
            </w:r>
          </w:p>
        </w:tc>
        <w:tc>
          <w:tcPr>
            <w:tcW w:w="1530" w:type="dxa"/>
            <w:tcBorders>
              <w:top w:val="single" w:sz="4" w:space="0" w:color="auto"/>
              <w:left w:val="single" w:sz="4" w:space="0" w:color="auto"/>
              <w:bottom w:val="single" w:sz="4" w:space="0" w:color="auto"/>
              <w:right w:val="single" w:sz="4" w:space="0" w:color="auto"/>
            </w:tcBorders>
            <w:vAlign w:val="center"/>
          </w:tcPr>
          <w:p w:rsidR="0011582D" w:rsidRDefault="0011582D">
            <w:pPr>
              <w:tabs>
                <w:tab w:val="left" w:pos="840"/>
              </w:tabs>
              <w:adjustRightInd w:val="0"/>
              <w:snapToGrid w:val="0"/>
              <w:spacing w:line="276" w:lineRule="auto"/>
              <w:jc w:val="center"/>
              <w:rPr>
                <w:rFonts w:ascii="宋体" w:hAnsi="宋体" w:cs="宋体"/>
                <w:szCs w:val="21"/>
              </w:rPr>
            </w:pPr>
          </w:p>
        </w:tc>
      </w:tr>
      <w:tr w:rsidR="0011582D">
        <w:trPr>
          <w:trHeight w:val="525"/>
        </w:trPr>
        <w:tc>
          <w:tcPr>
            <w:tcW w:w="1229" w:type="dxa"/>
            <w:tcBorders>
              <w:top w:val="single" w:sz="4" w:space="0" w:color="auto"/>
              <w:left w:val="single" w:sz="4" w:space="0" w:color="auto"/>
              <w:bottom w:val="single" w:sz="4" w:space="0" w:color="auto"/>
              <w:right w:val="single" w:sz="4" w:space="0" w:color="auto"/>
            </w:tcBorders>
          </w:tcPr>
          <w:p w:rsidR="0011582D" w:rsidRDefault="0011582D">
            <w:pPr>
              <w:tabs>
                <w:tab w:val="left" w:pos="840"/>
              </w:tabs>
              <w:adjustRightInd w:val="0"/>
              <w:snapToGrid w:val="0"/>
              <w:spacing w:line="276" w:lineRule="auto"/>
              <w:jc w:val="center"/>
              <w:rPr>
                <w:rFonts w:ascii="宋体" w:hAnsi="宋体" w:cs="宋体"/>
                <w:szCs w:val="21"/>
              </w:rPr>
            </w:pPr>
          </w:p>
        </w:tc>
        <w:tc>
          <w:tcPr>
            <w:tcW w:w="1856" w:type="dxa"/>
            <w:tcBorders>
              <w:top w:val="single" w:sz="4" w:space="0" w:color="auto"/>
              <w:left w:val="single" w:sz="4" w:space="0" w:color="auto"/>
              <w:bottom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t>总分</w:t>
            </w:r>
          </w:p>
        </w:tc>
        <w:tc>
          <w:tcPr>
            <w:tcW w:w="4820" w:type="dxa"/>
            <w:tcBorders>
              <w:top w:val="single" w:sz="4" w:space="0" w:color="auto"/>
              <w:left w:val="single" w:sz="4" w:space="0" w:color="auto"/>
              <w:bottom w:val="single" w:sz="4" w:space="0" w:color="auto"/>
              <w:right w:val="single" w:sz="4" w:space="0" w:color="auto"/>
            </w:tcBorders>
            <w:vAlign w:val="center"/>
          </w:tcPr>
          <w:p w:rsidR="0011582D" w:rsidRDefault="0011582D">
            <w:pPr>
              <w:tabs>
                <w:tab w:val="left" w:pos="840"/>
              </w:tabs>
              <w:adjustRightInd w:val="0"/>
              <w:snapToGrid w:val="0"/>
              <w:spacing w:line="276" w:lineRule="auto"/>
              <w:rPr>
                <w:rFonts w:ascii="宋体" w:hAnsi="宋体" w:cs="宋体"/>
                <w:szCs w:val="21"/>
              </w:rPr>
            </w:pPr>
          </w:p>
        </w:tc>
        <w:tc>
          <w:tcPr>
            <w:tcW w:w="1530" w:type="dxa"/>
            <w:tcBorders>
              <w:top w:val="single" w:sz="4" w:space="0" w:color="auto"/>
              <w:left w:val="single" w:sz="4" w:space="0" w:color="auto"/>
              <w:bottom w:val="single" w:sz="4" w:space="0" w:color="auto"/>
              <w:right w:val="single" w:sz="4" w:space="0" w:color="auto"/>
            </w:tcBorders>
            <w:vAlign w:val="center"/>
          </w:tcPr>
          <w:p w:rsidR="0011582D" w:rsidRDefault="00AE1C27">
            <w:pPr>
              <w:tabs>
                <w:tab w:val="left" w:pos="840"/>
              </w:tabs>
              <w:adjustRightInd w:val="0"/>
              <w:snapToGrid w:val="0"/>
              <w:spacing w:line="276" w:lineRule="auto"/>
              <w:jc w:val="center"/>
              <w:rPr>
                <w:rFonts w:ascii="宋体" w:hAnsi="宋体" w:cs="宋体"/>
                <w:szCs w:val="21"/>
              </w:rPr>
            </w:pPr>
            <w:r>
              <w:rPr>
                <w:rFonts w:ascii="宋体" w:hAnsi="宋体" w:cs="宋体" w:hint="eastAsia"/>
                <w:szCs w:val="21"/>
              </w:rPr>
              <w:fldChar w:fldCharType="begin"/>
            </w:r>
            <w:r>
              <w:rPr>
                <w:rFonts w:ascii="宋体" w:hAnsi="宋体" w:cs="宋体" w:hint="eastAsia"/>
                <w:szCs w:val="21"/>
              </w:rPr>
              <w:instrText xml:space="preserve"> =SUM(ABOVE) </w:instrText>
            </w:r>
            <w:r>
              <w:rPr>
                <w:rFonts w:ascii="宋体" w:hAnsi="宋体" w:cs="宋体" w:hint="eastAsia"/>
                <w:szCs w:val="21"/>
              </w:rPr>
              <w:fldChar w:fldCharType="separate"/>
            </w:r>
            <w:r>
              <w:rPr>
                <w:rFonts w:ascii="宋体" w:hAnsi="宋体" w:cs="宋体" w:hint="eastAsia"/>
                <w:szCs w:val="21"/>
              </w:rPr>
              <w:t>100</w:t>
            </w:r>
            <w:r>
              <w:rPr>
                <w:rFonts w:ascii="宋体" w:hAnsi="宋体" w:cs="宋体" w:hint="eastAsia"/>
                <w:szCs w:val="21"/>
              </w:rPr>
              <w:fldChar w:fldCharType="end"/>
            </w:r>
          </w:p>
        </w:tc>
      </w:tr>
    </w:tbl>
    <w:p w:rsidR="0011582D" w:rsidRDefault="0011582D">
      <w:pPr>
        <w:tabs>
          <w:tab w:val="left" w:pos="1440"/>
          <w:tab w:val="left" w:pos="1800"/>
        </w:tabs>
        <w:rPr>
          <w:rFonts w:ascii="宋体" w:hAnsi="宋体" w:cs="宋体"/>
          <w:b/>
          <w:bCs/>
          <w:szCs w:val="21"/>
        </w:rPr>
      </w:pPr>
    </w:p>
    <w:p w:rsidR="0011582D" w:rsidRDefault="00AE1C27">
      <w:pPr>
        <w:tabs>
          <w:tab w:val="left" w:pos="1440"/>
          <w:tab w:val="left" w:pos="1800"/>
        </w:tabs>
        <w:rPr>
          <w:rFonts w:ascii="宋体" w:hAnsi="宋体" w:cs="宋体"/>
          <w:szCs w:val="21"/>
        </w:rPr>
      </w:pPr>
      <w:r>
        <w:rPr>
          <w:rFonts w:ascii="宋体" w:hAnsi="宋体" w:cs="宋体" w:hint="eastAsia"/>
          <w:b/>
          <w:bCs/>
          <w:szCs w:val="21"/>
        </w:rPr>
        <w:t>注解1.业绩认定</w:t>
      </w:r>
    </w:p>
    <w:p w:rsidR="0011582D" w:rsidRDefault="00AE1C27" w:rsidP="00314DB1">
      <w:pPr>
        <w:tabs>
          <w:tab w:val="left" w:pos="1440"/>
          <w:tab w:val="left" w:pos="1800"/>
        </w:tabs>
        <w:spacing w:line="360" w:lineRule="auto"/>
        <w:ind w:firstLineChars="200" w:firstLine="420"/>
        <w:rPr>
          <w:rFonts w:ascii="宋体" w:hAnsi="宋体" w:cs="宋体"/>
          <w:szCs w:val="21"/>
        </w:rPr>
      </w:pPr>
      <w:r>
        <w:rPr>
          <w:rFonts w:ascii="宋体" w:hAnsi="宋体" w:cs="宋体" w:hint="eastAsia"/>
          <w:szCs w:val="21"/>
        </w:rPr>
        <w:t>商务部</w:t>
      </w:r>
      <w:proofErr w:type="gramStart"/>
      <w:r>
        <w:rPr>
          <w:rFonts w:ascii="宋体" w:hAnsi="宋体" w:cs="宋体" w:hint="eastAsia"/>
          <w:szCs w:val="21"/>
        </w:rPr>
        <w:t>分每个</w:t>
      </w:r>
      <w:proofErr w:type="gramEnd"/>
      <w:r>
        <w:rPr>
          <w:rFonts w:ascii="宋体" w:hAnsi="宋体" w:cs="宋体" w:hint="eastAsia"/>
          <w:szCs w:val="21"/>
        </w:rPr>
        <w:t>项目业绩只认定一次，不重复计分。业绩证明材料提供复印件，复印件逐页加盖公章。合同主要说明页指：合同首页，标的页，签字盖章页。</w:t>
      </w:r>
    </w:p>
    <w:p w:rsidR="00AE1C27" w:rsidRDefault="00AE1C27">
      <w:pPr>
        <w:tabs>
          <w:tab w:val="left" w:pos="1440"/>
          <w:tab w:val="left" w:pos="1800"/>
        </w:tabs>
        <w:spacing w:line="360" w:lineRule="auto"/>
        <w:ind w:firstLineChars="200" w:firstLine="420"/>
        <w:rPr>
          <w:rFonts w:ascii="宋体" w:hAnsi="宋体" w:cs="宋体"/>
          <w:szCs w:val="21"/>
        </w:rPr>
      </w:pPr>
      <w:r>
        <w:rPr>
          <w:rFonts w:ascii="宋体" w:hAnsi="宋体" w:cs="宋体" w:hint="eastAsia"/>
          <w:szCs w:val="21"/>
        </w:rPr>
        <w:t>服务团队人员的采购业绩可与企业业绩重复认定，业绩证明材料除体现项目金额外，还</w:t>
      </w:r>
      <w:proofErr w:type="gramStart"/>
      <w:r>
        <w:rPr>
          <w:rFonts w:ascii="宋体" w:hAnsi="宋体" w:cs="宋体" w:hint="eastAsia"/>
          <w:szCs w:val="21"/>
        </w:rPr>
        <w:t>需体现主办</w:t>
      </w:r>
      <w:proofErr w:type="gramEnd"/>
      <w:r>
        <w:rPr>
          <w:rFonts w:ascii="宋体" w:hAnsi="宋体" w:cs="宋体" w:hint="eastAsia"/>
          <w:szCs w:val="21"/>
        </w:rPr>
        <w:t>人信息。</w:t>
      </w:r>
    </w:p>
    <w:p w:rsidR="0011582D" w:rsidRDefault="0011582D">
      <w:pPr>
        <w:tabs>
          <w:tab w:val="left" w:pos="1440"/>
          <w:tab w:val="left" w:pos="1800"/>
        </w:tabs>
        <w:rPr>
          <w:rFonts w:ascii="宋体" w:hAnsi="宋体" w:cs="宋体"/>
          <w:b/>
          <w:bCs/>
          <w:szCs w:val="21"/>
        </w:rPr>
      </w:pPr>
    </w:p>
    <w:p w:rsidR="0011582D" w:rsidRDefault="00AE1C27">
      <w:pPr>
        <w:tabs>
          <w:tab w:val="left" w:pos="1440"/>
          <w:tab w:val="left" w:pos="1800"/>
        </w:tabs>
        <w:rPr>
          <w:rFonts w:ascii="宋体" w:hAnsi="宋体" w:cs="宋体"/>
          <w:szCs w:val="21"/>
        </w:rPr>
      </w:pPr>
      <w:r>
        <w:rPr>
          <w:rFonts w:ascii="宋体" w:hAnsi="宋体" w:cs="宋体" w:hint="eastAsia"/>
          <w:b/>
          <w:bCs/>
          <w:szCs w:val="21"/>
        </w:rPr>
        <w:t>注解2. 人员配备一致性</w:t>
      </w:r>
    </w:p>
    <w:p w:rsidR="0011582D" w:rsidRDefault="00AE1C27">
      <w:pPr>
        <w:spacing w:line="360" w:lineRule="auto"/>
        <w:ind w:firstLineChars="250" w:firstLine="525"/>
        <w:rPr>
          <w:rFonts w:ascii="宋体" w:hAnsi="宋体" w:cs="宋体"/>
          <w:szCs w:val="21"/>
        </w:rPr>
      </w:pPr>
      <w:r>
        <w:rPr>
          <w:rFonts w:ascii="宋体" w:hAnsi="宋体" w:cs="宋体" w:hint="eastAsia"/>
          <w:szCs w:val="21"/>
        </w:rPr>
        <w:t>投标人须保证项目采购实施中的人员配备与投标文件中的人员配备保持一致性，如存在不一致的，采购人将按照考核办法进行处理。</w:t>
      </w:r>
    </w:p>
    <w:p w:rsidR="0011582D" w:rsidRDefault="00AE1C27">
      <w:pPr>
        <w:spacing w:line="360" w:lineRule="auto"/>
        <w:ind w:firstLineChars="250" w:firstLine="525"/>
        <w:rPr>
          <w:rFonts w:ascii="宋体" w:hAnsi="宋体" w:cs="宋体"/>
          <w:szCs w:val="21"/>
        </w:rPr>
      </w:pPr>
      <w:r>
        <w:rPr>
          <w:rFonts w:ascii="宋体" w:hAnsi="宋体" w:cs="宋体" w:hint="eastAsia"/>
          <w:szCs w:val="21"/>
        </w:rPr>
        <w:t>援外项目采购负责人须在重大项目采购开标阶段、评标阶段、重要会议等关键节点到场，如不能参加的，采购人按照考核办法进行处理。</w:t>
      </w:r>
    </w:p>
    <w:p w:rsidR="0011582D" w:rsidRDefault="0011582D">
      <w:pPr>
        <w:rPr>
          <w:rFonts w:ascii="宋体" w:hAnsi="宋体" w:cs="宋体"/>
          <w:b/>
          <w:bCs/>
          <w:szCs w:val="21"/>
        </w:rPr>
      </w:pPr>
    </w:p>
    <w:p w:rsidR="0011582D" w:rsidRDefault="00AE1C27">
      <w:pPr>
        <w:rPr>
          <w:rFonts w:ascii="宋体" w:hAnsi="宋体" w:cs="宋体"/>
          <w:b/>
          <w:bCs/>
          <w:szCs w:val="21"/>
        </w:rPr>
      </w:pPr>
      <w:r>
        <w:rPr>
          <w:rFonts w:ascii="宋体" w:hAnsi="宋体" w:cs="宋体" w:hint="eastAsia"/>
          <w:b/>
          <w:bCs/>
          <w:szCs w:val="21"/>
        </w:rPr>
        <w:t>注解3. 折扣报价</w:t>
      </w:r>
    </w:p>
    <w:p w:rsidR="0011582D" w:rsidRDefault="00AE1C27">
      <w:pPr>
        <w:spacing w:line="360" w:lineRule="auto"/>
        <w:ind w:firstLineChars="250" w:firstLine="525"/>
        <w:rPr>
          <w:rFonts w:ascii="宋体" w:hAnsi="宋体" w:cs="宋体"/>
          <w:szCs w:val="21"/>
        </w:rPr>
      </w:pPr>
      <w:r>
        <w:rPr>
          <w:rFonts w:ascii="宋体" w:hAnsi="宋体" w:cs="宋体" w:hint="eastAsia"/>
          <w:szCs w:val="21"/>
        </w:rPr>
        <w:t>投标人必须按照《招标代理服务收费管理暂行办法》（计价格[2002]1980号）、《国家发改委办公厅关于招标代理服务收费有关问题的通知》（发改办价格[2003]857号）和《国家发改委关于降低部分建设项目收费标准规范收费行为等有关问题的通知》（</w:t>
      </w:r>
      <w:proofErr w:type="gramStart"/>
      <w:r>
        <w:rPr>
          <w:rFonts w:ascii="宋体" w:hAnsi="宋体" w:cs="宋体" w:hint="eastAsia"/>
          <w:szCs w:val="21"/>
        </w:rPr>
        <w:t>发改价格</w:t>
      </w:r>
      <w:proofErr w:type="gramEnd"/>
      <w:r>
        <w:rPr>
          <w:rFonts w:ascii="宋体" w:hAnsi="宋体" w:cs="宋体" w:hint="eastAsia"/>
          <w:szCs w:val="21"/>
        </w:rPr>
        <w:t>[2011]534号）的规定报出折扣。如未填报（空白）将认定为缺漏。缺漏或不符合本报价要求的投标将被拒绝。</w:t>
      </w:r>
    </w:p>
    <w:p w:rsidR="0011582D" w:rsidRDefault="0011582D">
      <w:pPr>
        <w:spacing w:line="360" w:lineRule="auto"/>
        <w:rPr>
          <w:rFonts w:ascii="宋体" w:hAnsi="宋体" w:cs="宋体"/>
          <w:b/>
          <w:bCs/>
          <w:szCs w:val="21"/>
        </w:rPr>
      </w:pPr>
    </w:p>
    <w:p w:rsidR="0011582D" w:rsidRDefault="00AE1C27">
      <w:pPr>
        <w:spacing w:line="360" w:lineRule="auto"/>
        <w:rPr>
          <w:rFonts w:ascii="宋体" w:hAnsi="宋体" w:cs="宋体"/>
          <w:b/>
          <w:bCs/>
          <w:szCs w:val="21"/>
        </w:rPr>
      </w:pPr>
      <w:r>
        <w:rPr>
          <w:rFonts w:ascii="宋体" w:hAnsi="宋体" w:cs="宋体" w:hint="eastAsia"/>
          <w:b/>
          <w:bCs/>
          <w:szCs w:val="21"/>
        </w:rPr>
        <w:t>注解4.中标单位数量</w:t>
      </w:r>
    </w:p>
    <w:p w:rsidR="0011582D" w:rsidRDefault="00AE1C27">
      <w:pPr>
        <w:spacing w:line="360" w:lineRule="auto"/>
        <w:ind w:firstLineChars="250" w:firstLine="525"/>
        <w:rPr>
          <w:rFonts w:ascii="宋体" w:hAnsi="宋体" w:cs="宋体"/>
          <w:szCs w:val="21"/>
        </w:rPr>
      </w:pPr>
      <w:r>
        <w:rPr>
          <w:rFonts w:ascii="宋体" w:hAnsi="宋体" w:cs="宋体" w:hint="eastAsia"/>
          <w:szCs w:val="21"/>
        </w:rPr>
        <w:t>根据合格投标数量不同，选择中标单位数量如下：</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6566"/>
      </w:tblGrid>
      <w:tr w:rsidR="0011582D">
        <w:trPr>
          <w:trHeight w:val="549"/>
        </w:trPr>
        <w:tc>
          <w:tcPr>
            <w:tcW w:w="2634" w:type="dxa"/>
            <w:tcBorders>
              <w:top w:val="single" w:sz="4" w:space="0" w:color="auto"/>
              <w:left w:val="single" w:sz="4" w:space="0" w:color="auto"/>
              <w:bottom w:val="single" w:sz="4" w:space="0" w:color="auto"/>
              <w:right w:val="single" w:sz="4" w:space="0" w:color="auto"/>
            </w:tcBorders>
            <w:vAlign w:val="center"/>
          </w:tcPr>
          <w:p w:rsidR="0011582D" w:rsidRDefault="00AE1C27">
            <w:pPr>
              <w:spacing w:line="360" w:lineRule="auto"/>
              <w:ind w:firstLineChars="250" w:firstLine="525"/>
              <w:rPr>
                <w:rFonts w:ascii="宋体" w:hAnsi="宋体" w:cs="宋体"/>
                <w:szCs w:val="21"/>
              </w:rPr>
            </w:pPr>
            <w:r>
              <w:rPr>
                <w:rFonts w:ascii="宋体" w:hAnsi="宋体" w:cs="宋体" w:hint="eastAsia"/>
                <w:szCs w:val="21"/>
              </w:rPr>
              <w:t>合格投标数量</w:t>
            </w:r>
          </w:p>
        </w:tc>
        <w:tc>
          <w:tcPr>
            <w:tcW w:w="6566" w:type="dxa"/>
            <w:tcBorders>
              <w:top w:val="single" w:sz="4" w:space="0" w:color="auto"/>
              <w:left w:val="single" w:sz="4" w:space="0" w:color="auto"/>
              <w:bottom w:val="single" w:sz="4" w:space="0" w:color="auto"/>
              <w:right w:val="single" w:sz="4" w:space="0" w:color="auto"/>
            </w:tcBorders>
            <w:vAlign w:val="center"/>
          </w:tcPr>
          <w:p w:rsidR="0011582D" w:rsidRDefault="00AE1C27">
            <w:pPr>
              <w:spacing w:line="360" w:lineRule="auto"/>
              <w:rPr>
                <w:rFonts w:ascii="宋体" w:hAnsi="宋体" w:cs="宋体"/>
                <w:szCs w:val="21"/>
              </w:rPr>
            </w:pPr>
            <w:r>
              <w:rPr>
                <w:rFonts w:ascii="宋体" w:hAnsi="宋体" w:cs="宋体" w:hint="eastAsia"/>
                <w:szCs w:val="21"/>
              </w:rPr>
              <w:t>选择中标单位数量。</w:t>
            </w:r>
          </w:p>
        </w:tc>
      </w:tr>
      <w:tr w:rsidR="0011582D">
        <w:trPr>
          <w:trHeight w:val="549"/>
        </w:trPr>
        <w:tc>
          <w:tcPr>
            <w:tcW w:w="2634" w:type="dxa"/>
            <w:tcBorders>
              <w:top w:val="single" w:sz="4" w:space="0" w:color="auto"/>
              <w:left w:val="single" w:sz="4" w:space="0" w:color="auto"/>
              <w:bottom w:val="single" w:sz="4" w:space="0" w:color="auto"/>
              <w:right w:val="single" w:sz="4" w:space="0" w:color="auto"/>
            </w:tcBorders>
            <w:vAlign w:val="center"/>
          </w:tcPr>
          <w:p w:rsidR="0011582D" w:rsidRDefault="00AE1C27">
            <w:pPr>
              <w:spacing w:line="360" w:lineRule="auto"/>
              <w:ind w:firstLineChars="250" w:firstLine="525"/>
              <w:rPr>
                <w:rFonts w:ascii="宋体" w:hAnsi="宋体" w:cs="宋体"/>
                <w:szCs w:val="21"/>
              </w:rPr>
            </w:pPr>
            <w:r>
              <w:rPr>
                <w:rFonts w:ascii="宋体" w:hAnsi="宋体" w:cs="宋体" w:hint="eastAsia"/>
                <w:szCs w:val="21"/>
              </w:rPr>
              <w:t>合格投标数量＜6家</w:t>
            </w:r>
          </w:p>
        </w:tc>
        <w:tc>
          <w:tcPr>
            <w:tcW w:w="6566" w:type="dxa"/>
            <w:tcBorders>
              <w:top w:val="single" w:sz="4" w:space="0" w:color="auto"/>
              <w:left w:val="single" w:sz="4" w:space="0" w:color="auto"/>
              <w:bottom w:val="single" w:sz="4" w:space="0" w:color="auto"/>
              <w:right w:val="single" w:sz="4" w:space="0" w:color="auto"/>
            </w:tcBorders>
            <w:vAlign w:val="center"/>
          </w:tcPr>
          <w:p w:rsidR="0011582D" w:rsidRDefault="00AE1C27">
            <w:pPr>
              <w:spacing w:line="360" w:lineRule="auto"/>
              <w:rPr>
                <w:rFonts w:ascii="宋体" w:hAnsi="宋体" w:cs="宋体"/>
                <w:szCs w:val="21"/>
              </w:rPr>
            </w:pPr>
            <w:r>
              <w:rPr>
                <w:rFonts w:ascii="宋体" w:hAnsi="宋体" w:cs="宋体" w:hint="eastAsia"/>
                <w:szCs w:val="21"/>
              </w:rPr>
              <w:t>本项目废标，重新招标。</w:t>
            </w:r>
          </w:p>
        </w:tc>
      </w:tr>
      <w:tr w:rsidR="0011582D">
        <w:trPr>
          <w:trHeight w:val="1098"/>
        </w:trPr>
        <w:tc>
          <w:tcPr>
            <w:tcW w:w="2634" w:type="dxa"/>
            <w:tcBorders>
              <w:top w:val="single" w:sz="4" w:space="0" w:color="auto"/>
              <w:left w:val="single" w:sz="4" w:space="0" w:color="auto"/>
              <w:bottom w:val="single" w:sz="4" w:space="0" w:color="auto"/>
              <w:right w:val="single" w:sz="4" w:space="0" w:color="auto"/>
            </w:tcBorders>
            <w:vAlign w:val="center"/>
          </w:tcPr>
          <w:p w:rsidR="0011582D" w:rsidRDefault="00AE1C27">
            <w:pPr>
              <w:spacing w:line="360" w:lineRule="auto"/>
              <w:ind w:firstLineChars="250" w:firstLine="525"/>
              <w:rPr>
                <w:rFonts w:ascii="宋体" w:hAnsi="宋体" w:cs="宋体"/>
                <w:szCs w:val="21"/>
              </w:rPr>
            </w:pPr>
            <w:r>
              <w:rPr>
                <w:rFonts w:ascii="宋体" w:hAnsi="宋体" w:cs="宋体" w:hint="eastAsia"/>
                <w:szCs w:val="21"/>
              </w:rPr>
              <w:t>合格投标数量≥6家</w:t>
            </w:r>
          </w:p>
        </w:tc>
        <w:tc>
          <w:tcPr>
            <w:tcW w:w="6566" w:type="dxa"/>
            <w:tcBorders>
              <w:top w:val="single" w:sz="4" w:space="0" w:color="auto"/>
              <w:left w:val="single" w:sz="4" w:space="0" w:color="auto"/>
              <w:bottom w:val="single" w:sz="4" w:space="0" w:color="auto"/>
              <w:right w:val="single" w:sz="4" w:space="0" w:color="auto"/>
            </w:tcBorders>
            <w:vAlign w:val="center"/>
          </w:tcPr>
          <w:p w:rsidR="0011582D" w:rsidRDefault="00AE1C27">
            <w:pPr>
              <w:spacing w:line="360" w:lineRule="auto"/>
              <w:rPr>
                <w:rFonts w:ascii="宋体" w:hAnsi="宋体" w:cs="宋体"/>
                <w:szCs w:val="21"/>
              </w:rPr>
            </w:pPr>
            <w:r>
              <w:rPr>
                <w:rFonts w:ascii="宋体" w:hAnsi="宋体" w:cs="宋体" w:hint="eastAsia"/>
                <w:szCs w:val="21"/>
              </w:rPr>
              <w:t>根据评分结果由高到低排序，推荐排序前9名的投标人为中标</w:t>
            </w:r>
            <w:r w:rsidR="00580DFF">
              <w:rPr>
                <w:rFonts w:ascii="宋体" w:hAnsi="宋体" w:cs="宋体" w:hint="eastAsia"/>
                <w:szCs w:val="21"/>
              </w:rPr>
              <w:t>候选</w:t>
            </w:r>
            <w:r>
              <w:rPr>
                <w:rFonts w:ascii="宋体" w:hAnsi="宋体" w:cs="宋体" w:hint="eastAsia"/>
                <w:szCs w:val="21"/>
              </w:rPr>
              <w:t>。如排序前9名的投标人不能签订服务协议，按顺序推荐后续排名单位。如通过评审的投标单位不足9家的，全部列为中标</w:t>
            </w:r>
            <w:r w:rsidR="00580DFF">
              <w:rPr>
                <w:rFonts w:ascii="宋体" w:hAnsi="宋体" w:cs="宋体" w:hint="eastAsia"/>
                <w:szCs w:val="21"/>
              </w:rPr>
              <w:t>候选</w:t>
            </w:r>
            <w:r>
              <w:rPr>
                <w:rFonts w:ascii="宋体" w:hAnsi="宋体" w:cs="宋体" w:hint="eastAsia"/>
                <w:szCs w:val="21"/>
              </w:rPr>
              <w:t>。</w:t>
            </w:r>
          </w:p>
        </w:tc>
      </w:tr>
    </w:tbl>
    <w:p w:rsidR="0011582D" w:rsidRDefault="00AE1C27">
      <w:pPr>
        <w:spacing w:line="360" w:lineRule="auto"/>
        <w:ind w:firstLineChars="250" w:firstLine="525"/>
        <w:rPr>
          <w:rFonts w:ascii="宋体" w:hAnsi="宋体" w:cs="宋体"/>
          <w:szCs w:val="21"/>
        </w:rPr>
      </w:pPr>
      <w:r>
        <w:rPr>
          <w:rFonts w:ascii="宋体" w:hAnsi="宋体" w:cs="宋体" w:hint="eastAsia"/>
          <w:szCs w:val="21"/>
        </w:rPr>
        <w:t>合格投标指</w:t>
      </w:r>
      <w:r w:rsidR="00580DFF">
        <w:rPr>
          <w:rFonts w:ascii="宋体" w:hAnsi="宋体" w:cs="宋体" w:hint="eastAsia"/>
          <w:szCs w:val="21"/>
        </w:rPr>
        <w:t>通过评审</w:t>
      </w:r>
      <w:r>
        <w:rPr>
          <w:rFonts w:ascii="宋体" w:hAnsi="宋体" w:cs="宋体" w:hint="eastAsia"/>
          <w:szCs w:val="21"/>
        </w:rPr>
        <w:t>的投标。</w:t>
      </w:r>
    </w:p>
    <w:p w:rsidR="0011582D" w:rsidRDefault="00AE1C27">
      <w:pPr>
        <w:rPr>
          <w:rFonts w:asciiTheme="majorEastAsia" w:eastAsiaTheme="majorEastAsia" w:hAnsiTheme="majorEastAsia" w:cstheme="majorEastAsia"/>
          <w:sz w:val="24"/>
        </w:rPr>
      </w:pPr>
      <w:r>
        <w:rPr>
          <w:rFonts w:ascii="宋体" w:hAnsi="宋体" w:cs="宋体" w:hint="eastAsia"/>
          <w:b/>
          <w:bCs/>
          <w:szCs w:val="21"/>
        </w:rPr>
        <w:t>4.报价方式：</w:t>
      </w:r>
      <w:r>
        <w:rPr>
          <w:rFonts w:ascii="宋体" w:hAnsi="宋体" w:cs="宋体" w:hint="eastAsia"/>
          <w:szCs w:val="21"/>
        </w:rPr>
        <w:t>采用招标代理服务费总价包干原则，即服务费中包含按标准支付给评审专家的劳务费及差旅费。</w:t>
      </w:r>
    </w:p>
    <w:p w:rsidR="0011582D" w:rsidRDefault="00AE1C27">
      <w:pPr>
        <w:spacing w:line="360" w:lineRule="auto"/>
        <w:rPr>
          <w:rFonts w:ascii="宋体" w:hAnsi="宋体" w:cs="宋体"/>
          <w:szCs w:val="21"/>
        </w:rPr>
      </w:pPr>
      <w:r>
        <w:rPr>
          <w:rFonts w:ascii="宋体" w:hAnsi="宋体" w:cs="宋体" w:hint="eastAsia"/>
          <w:b/>
          <w:bCs/>
          <w:szCs w:val="21"/>
        </w:rPr>
        <w:t>5.本项目招标代理服务费：</w:t>
      </w:r>
      <w:r>
        <w:rPr>
          <w:rFonts w:ascii="宋体" w:hAnsi="宋体" w:cs="宋体" w:hint="eastAsia"/>
          <w:szCs w:val="21"/>
        </w:rPr>
        <w:t>本项目中标企业按如下标准和规定均摊本项目招标代理服务费及评标费</w:t>
      </w:r>
      <w:r>
        <w:rPr>
          <w:rFonts w:ascii="宋体" w:hAnsi="宋体" w:cs="宋体"/>
          <w:szCs w:val="21"/>
        </w:rPr>
        <w:t>。</w:t>
      </w:r>
      <w:r>
        <w:rPr>
          <w:rFonts w:ascii="宋体" w:hAnsi="宋体" w:cs="宋体" w:hint="eastAsia"/>
          <w:szCs w:val="21"/>
        </w:rPr>
        <w:t>招标代理服务费和评标费包括评标专家交通费、伙食费、劳务费等，约为2万元人民币</w:t>
      </w:r>
      <w:r>
        <w:rPr>
          <w:rFonts w:ascii="宋体" w:hAnsi="宋体" w:cs="宋体"/>
          <w:szCs w:val="21"/>
        </w:rPr>
        <w:t>。</w:t>
      </w:r>
      <w:bookmarkStart w:id="379" w:name="_Toc342312077"/>
      <w:bookmarkEnd w:id="370"/>
    </w:p>
    <w:p w:rsidR="0011582D" w:rsidRDefault="0011582D">
      <w:pPr>
        <w:spacing w:line="360" w:lineRule="auto"/>
        <w:rPr>
          <w:rFonts w:ascii="宋体" w:hAnsi="宋体" w:cs="宋体"/>
          <w:szCs w:val="21"/>
        </w:rPr>
      </w:pPr>
    </w:p>
    <w:p w:rsidR="0011582D" w:rsidRDefault="00AE1C27">
      <w:pPr>
        <w:snapToGrid w:val="0"/>
        <w:spacing w:line="360" w:lineRule="auto"/>
        <w:outlineLvl w:val="1"/>
        <w:rPr>
          <w:rFonts w:ascii="宋体" w:hAnsi="宋体"/>
          <w:b/>
          <w:bCs/>
          <w:szCs w:val="21"/>
        </w:rPr>
      </w:pPr>
      <w:bookmarkStart w:id="380" w:name="_Toc41586073"/>
      <w:r>
        <w:rPr>
          <w:rFonts w:ascii="宋体" w:hAnsi="宋体" w:hint="eastAsia"/>
          <w:b/>
          <w:bCs/>
          <w:szCs w:val="21"/>
        </w:rPr>
        <w:t>三、评标原则</w:t>
      </w:r>
      <w:bookmarkEnd w:id="379"/>
      <w:bookmarkEnd w:id="380"/>
    </w:p>
    <w:p w:rsidR="0011582D" w:rsidRDefault="00AE1C27">
      <w:pPr>
        <w:snapToGrid w:val="0"/>
        <w:spacing w:line="360" w:lineRule="auto"/>
        <w:rPr>
          <w:rFonts w:ascii="宋体" w:hAnsi="宋体"/>
          <w:szCs w:val="21"/>
        </w:rPr>
      </w:pPr>
      <w:r>
        <w:rPr>
          <w:rFonts w:ascii="宋体" w:hAnsi="宋体" w:hint="eastAsia"/>
          <w:szCs w:val="21"/>
        </w:rPr>
        <w:t>1、遵循公平、公正、科学、择优的原则。</w:t>
      </w:r>
    </w:p>
    <w:bookmarkEnd w:id="371"/>
    <w:bookmarkEnd w:id="372"/>
    <w:bookmarkEnd w:id="373"/>
    <w:bookmarkEnd w:id="374"/>
    <w:bookmarkEnd w:id="375"/>
    <w:bookmarkEnd w:id="376"/>
    <w:bookmarkEnd w:id="377"/>
    <w:bookmarkEnd w:id="378"/>
    <w:p w:rsidR="0011582D" w:rsidRDefault="00AE1C27">
      <w:pPr>
        <w:snapToGrid w:val="0"/>
        <w:spacing w:line="360" w:lineRule="auto"/>
        <w:rPr>
          <w:rFonts w:ascii="宋体" w:hAnsi="宋体"/>
          <w:szCs w:val="21"/>
        </w:rPr>
      </w:pPr>
      <w:r>
        <w:rPr>
          <w:rFonts w:ascii="宋体" w:hAnsi="宋体" w:hint="eastAsia"/>
          <w:szCs w:val="21"/>
        </w:rPr>
        <w:t>2、评标严格按照《中华人民共和国招标投标法》、《中华人民共和国政府采购法》及相关配套法律法规中规定的有关评标要求以及采购文件的要求和条件进行。</w:t>
      </w:r>
    </w:p>
    <w:p w:rsidR="0011582D" w:rsidRDefault="0011582D">
      <w:pPr>
        <w:spacing w:line="360" w:lineRule="auto"/>
        <w:rPr>
          <w:b/>
          <w:sz w:val="28"/>
          <w:szCs w:val="28"/>
        </w:rPr>
      </w:pPr>
    </w:p>
    <w:p w:rsidR="0011582D" w:rsidRDefault="00AE1C27">
      <w:pPr>
        <w:spacing w:line="360" w:lineRule="auto"/>
        <w:jc w:val="center"/>
        <w:outlineLvl w:val="0"/>
        <w:rPr>
          <w:b/>
          <w:sz w:val="28"/>
          <w:szCs w:val="28"/>
        </w:rPr>
      </w:pPr>
      <w:bookmarkStart w:id="381" w:name="_Toc41586074"/>
      <w:r>
        <w:rPr>
          <w:rFonts w:hint="eastAsia"/>
          <w:b/>
          <w:sz w:val="28"/>
          <w:szCs w:val="28"/>
        </w:rPr>
        <w:t>第五章投标文件格式</w:t>
      </w:r>
      <w:bookmarkEnd w:id="381"/>
    </w:p>
    <w:p w:rsidR="0011582D" w:rsidRDefault="00AE1C27">
      <w:pPr>
        <w:spacing w:line="360" w:lineRule="auto"/>
        <w:jc w:val="center"/>
        <w:rPr>
          <w:b/>
          <w:sz w:val="28"/>
          <w:szCs w:val="28"/>
        </w:rPr>
      </w:pPr>
      <w:bookmarkStart w:id="382" w:name="_Toc326248035"/>
      <w:r>
        <w:rPr>
          <w:rFonts w:hint="eastAsia"/>
          <w:b/>
          <w:sz w:val="28"/>
          <w:szCs w:val="28"/>
        </w:rPr>
        <w:t>目录</w:t>
      </w:r>
      <w:bookmarkEnd w:id="382"/>
    </w:p>
    <w:bookmarkEnd w:id="352"/>
    <w:bookmarkEnd w:id="353"/>
    <w:bookmarkEnd w:id="354"/>
    <w:p w:rsidR="0011582D" w:rsidRDefault="00AE1C27">
      <w:pPr>
        <w:spacing w:line="360" w:lineRule="auto"/>
        <w:ind w:firstLineChars="75" w:firstLine="180"/>
        <w:rPr>
          <w:rFonts w:ascii="宋体" w:hAnsi="宋体"/>
          <w:sz w:val="24"/>
        </w:rPr>
      </w:pPr>
      <w:r>
        <w:rPr>
          <w:rFonts w:ascii="宋体" w:hAnsi="宋体" w:hint="eastAsia"/>
          <w:sz w:val="24"/>
        </w:rPr>
        <w:t>附件1——投  标  函（格式）</w:t>
      </w:r>
    </w:p>
    <w:p w:rsidR="0011582D" w:rsidRDefault="00AE1C27">
      <w:pPr>
        <w:spacing w:line="360" w:lineRule="auto"/>
        <w:ind w:firstLineChars="75" w:firstLine="180"/>
        <w:rPr>
          <w:rFonts w:ascii="宋体" w:hAnsi="宋体"/>
          <w:sz w:val="24"/>
        </w:rPr>
      </w:pPr>
      <w:r>
        <w:rPr>
          <w:rFonts w:ascii="宋体" w:hAnsi="宋体" w:hint="eastAsia"/>
          <w:sz w:val="24"/>
        </w:rPr>
        <w:t>附件2——开标一览表（格式）</w:t>
      </w:r>
    </w:p>
    <w:p w:rsidR="0011582D" w:rsidRDefault="00AE1C27">
      <w:pPr>
        <w:spacing w:line="360" w:lineRule="auto"/>
        <w:ind w:firstLineChars="75" w:firstLine="180"/>
        <w:rPr>
          <w:rFonts w:ascii="宋体" w:hAnsi="宋体"/>
          <w:sz w:val="24"/>
        </w:rPr>
      </w:pPr>
      <w:r>
        <w:rPr>
          <w:rFonts w:ascii="宋体" w:hAnsi="宋体" w:hint="eastAsia"/>
          <w:sz w:val="24"/>
        </w:rPr>
        <w:t>附件3——投标分项（明细）报价表</w:t>
      </w:r>
    </w:p>
    <w:p w:rsidR="0011582D" w:rsidRDefault="00AE1C27">
      <w:pPr>
        <w:tabs>
          <w:tab w:val="left" w:pos="5410"/>
        </w:tabs>
        <w:spacing w:line="360" w:lineRule="auto"/>
        <w:ind w:firstLineChars="75" w:firstLine="180"/>
        <w:rPr>
          <w:rFonts w:ascii="宋体" w:hAnsi="宋体"/>
          <w:sz w:val="24"/>
        </w:rPr>
      </w:pPr>
      <w:r>
        <w:rPr>
          <w:rFonts w:ascii="宋体" w:hAnsi="宋体" w:hint="eastAsia"/>
          <w:sz w:val="24"/>
        </w:rPr>
        <w:t>附件4——业绩案例一览表</w:t>
      </w:r>
      <w:r>
        <w:rPr>
          <w:rFonts w:ascii="宋体" w:hAnsi="宋体" w:hint="eastAsia"/>
          <w:sz w:val="24"/>
        </w:rPr>
        <w:tab/>
      </w:r>
    </w:p>
    <w:p w:rsidR="0011582D" w:rsidRDefault="00AE1C27">
      <w:pPr>
        <w:spacing w:line="360" w:lineRule="auto"/>
        <w:ind w:firstLineChars="75" w:firstLine="180"/>
        <w:rPr>
          <w:rFonts w:ascii="宋体" w:hAnsi="宋体"/>
          <w:sz w:val="24"/>
        </w:rPr>
      </w:pPr>
      <w:r>
        <w:rPr>
          <w:rFonts w:ascii="宋体" w:hAnsi="宋体" w:hint="eastAsia"/>
          <w:sz w:val="24"/>
        </w:rPr>
        <w:t>附件5――项目工作方案</w:t>
      </w:r>
    </w:p>
    <w:p w:rsidR="0011582D" w:rsidRDefault="00AE1C27">
      <w:pPr>
        <w:spacing w:line="360" w:lineRule="auto"/>
        <w:ind w:firstLineChars="75" w:firstLine="180"/>
        <w:rPr>
          <w:rFonts w:ascii="宋体" w:hAnsi="宋体"/>
          <w:sz w:val="24"/>
        </w:rPr>
      </w:pPr>
      <w:r>
        <w:rPr>
          <w:rFonts w:ascii="宋体" w:hAnsi="宋体" w:hint="eastAsia"/>
          <w:sz w:val="24"/>
        </w:rPr>
        <w:t>附件6——技术规范偏离表</w:t>
      </w:r>
    </w:p>
    <w:p w:rsidR="0011582D" w:rsidRDefault="00AE1C27">
      <w:pPr>
        <w:spacing w:line="360" w:lineRule="auto"/>
        <w:ind w:firstLineChars="75" w:firstLine="180"/>
        <w:rPr>
          <w:rFonts w:ascii="宋体" w:hAnsi="宋体"/>
          <w:sz w:val="24"/>
        </w:rPr>
      </w:pPr>
      <w:r>
        <w:rPr>
          <w:rFonts w:ascii="宋体" w:hAnsi="宋体" w:hint="eastAsia"/>
          <w:sz w:val="24"/>
        </w:rPr>
        <w:t>附件7——商务条款偏离表</w:t>
      </w:r>
    </w:p>
    <w:p w:rsidR="0011582D" w:rsidRDefault="00AE1C27">
      <w:pPr>
        <w:spacing w:line="360" w:lineRule="auto"/>
        <w:ind w:firstLineChars="75" w:firstLine="180"/>
        <w:rPr>
          <w:rFonts w:ascii="宋体" w:hAnsi="宋体"/>
          <w:sz w:val="24"/>
        </w:rPr>
      </w:pPr>
      <w:r>
        <w:rPr>
          <w:rFonts w:ascii="宋体" w:hAnsi="宋体" w:hint="eastAsia"/>
          <w:sz w:val="24"/>
        </w:rPr>
        <w:t>附件8——资格证明文件（复印件须加盖本单位公章）</w:t>
      </w:r>
    </w:p>
    <w:p w:rsidR="0011582D" w:rsidRDefault="00AE1C27">
      <w:pPr>
        <w:spacing w:line="360" w:lineRule="auto"/>
        <w:ind w:left="420"/>
        <w:rPr>
          <w:rFonts w:ascii="宋体" w:hAnsi="宋体"/>
          <w:sz w:val="24"/>
        </w:rPr>
      </w:pPr>
      <w:r>
        <w:rPr>
          <w:rFonts w:ascii="宋体" w:hAnsi="宋体" w:hint="eastAsia"/>
          <w:sz w:val="24"/>
        </w:rPr>
        <w:t>8-1 投标人法人授权委托书原件（按第五章投标文件格式要求填写）、被授权人身份证复印件；</w:t>
      </w:r>
    </w:p>
    <w:p w:rsidR="0011582D" w:rsidRDefault="00AE1C27">
      <w:pPr>
        <w:spacing w:line="360" w:lineRule="auto"/>
        <w:ind w:left="420"/>
        <w:rPr>
          <w:rFonts w:ascii="宋体" w:hAnsi="宋体"/>
          <w:sz w:val="24"/>
        </w:rPr>
      </w:pPr>
      <w:r>
        <w:rPr>
          <w:rFonts w:ascii="宋体" w:hAnsi="宋体" w:hint="eastAsia"/>
          <w:sz w:val="24"/>
        </w:rPr>
        <w:t>8-2投标人有效期内企业法人营业执照复印件；</w:t>
      </w:r>
    </w:p>
    <w:p w:rsidR="0011582D" w:rsidRDefault="00AE1C27">
      <w:pPr>
        <w:spacing w:line="360" w:lineRule="auto"/>
        <w:ind w:left="420"/>
        <w:rPr>
          <w:rFonts w:ascii="宋体" w:hAnsi="宋体"/>
          <w:sz w:val="24"/>
        </w:rPr>
      </w:pPr>
      <w:r>
        <w:rPr>
          <w:rFonts w:ascii="宋体" w:hAnsi="宋体" w:hint="eastAsia"/>
          <w:sz w:val="24"/>
        </w:rPr>
        <w:t>8-3提供会计师事务所或上级主管部门出具的近三年（2017</w:t>
      </w:r>
      <w:r w:rsidR="00450366">
        <w:rPr>
          <w:rFonts w:ascii="宋体" w:hAnsi="宋体" w:hint="eastAsia"/>
          <w:sz w:val="24"/>
        </w:rPr>
        <w:t>、2018、2019</w:t>
      </w:r>
      <w:r>
        <w:rPr>
          <w:rFonts w:ascii="宋体" w:hAnsi="宋体" w:hint="eastAsia"/>
          <w:sz w:val="24"/>
        </w:rPr>
        <w:t>）财务审计报告复印件；</w:t>
      </w:r>
    </w:p>
    <w:p w:rsidR="0011582D" w:rsidRDefault="00AE1C27">
      <w:pPr>
        <w:spacing w:line="360" w:lineRule="auto"/>
        <w:ind w:left="420"/>
        <w:rPr>
          <w:rFonts w:ascii="宋体" w:hAnsi="宋体"/>
          <w:sz w:val="24"/>
        </w:rPr>
      </w:pPr>
      <w:r>
        <w:rPr>
          <w:rFonts w:ascii="宋体" w:hAnsi="宋体" w:hint="eastAsia"/>
          <w:sz w:val="24"/>
        </w:rPr>
        <w:t>8-4社会保障资金缴纳记录：投标人须提供近3个月内依法缴纳社会保障资金的证明材料，证明材料可以是缴费的银行单据、公司所在社保机构开具的证明等（自行编写无效）；</w:t>
      </w:r>
    </w:p>
    <w:p w:rsidR="0011582D" w:rsidRDefault="00AE1C27">
      <w:pPr>
        <w:spacing w:line="360" w:lineRule="auto"/>
        <w:ind w:left="420"/>
        <w:rPr>
          <w:rFonts w:ascii="宋体" w:hAnsi="宋体"/>
          <w:sz w:val="24"/>
        </w:rPr>
      </w:pPr>
      <w:r>
        <w:rPr>
          <w:rFonts w:ascii="宋体" w:hAnsi="宋体" w:hint="eastAsia"/>
          <w:sz w:val="24"/>
        </w:rPr>
        <w:t>8-5企业纳税证明：投标人须提供近3个月内依法纳税的证明材料，证明材料可为银行转账单；</w:t>
      </w:r>
    </w:p>
    <w:p w:rsidR="0011582D" w:rsidRDefault="00AE1C27">
      <w:pPr>
        <w:spacing w:line="360" w:lineRule="auto"/>
        <w:ind w:left="420"/>
        <w:rPr>
          <w:rFonts w:ascii="宋体" w:hAnsi="宋体"/>
          <w:sz w:val="24"/>
        </w:rPr>
      </w:pPr>
      <w:r>
        <w:rPr>
          <w:rFonts w:ascii="宋体" w:hAnsi="宋体" w:hint="eastAsia"/>
          <w:sz w:val="24"/>
        </w:rPr>
        <w:t>8-6参加采购活动近三年内，在经营活动中没有重大违法记录的声明；</w:t>
      </w:r>
    </w:p>
    <w:p w:rsidR="0011582D" w:rsidRDefault="00AE1C27">
      <w:pPr>
        <w:spacing w:line="360" w:lineRule="auto"/>
        <w:ind w:left="420"/>
        <w:rPr>
          <w:rFonts w:ascii="宋体" w:hAnsi="宋体"/>
          <w:sz w:val="24"/>
        </w:rPr>
      </w:pPr>
      <w:r>
        <w:rPr>
          <w:rFonts w:ascii="宋体" w:hAnsi="宋体" w:hint="eastAsia"/>
          <w:sz w:val="24"/>
        </w:rPr>
        <w:t>8-7 投标人出资情况证明材料；</w:t>
      </w:r>
    </w:p>
    <w:p w:rsidR="0011582D" w:rsidRDefault="00AE1C27">
      <w:pPr>
        <w:spacing w:line="360" w:lineRule="auto"/>
        <w:ind w:left="420"/>
        <w:rPr>
          <w:rFonts w:ascii="宋体" w:hAnsi="宋体"/>
          <w:sz w:val="24"/>
        </w:rPr>
      </w:pPr>
      <w:r>
        <w:rPr>
          <w:rFonts w:ascii="宋体" w:hAnsi="宋体" w:hint="eastAsia"/>
          <w:sz w:val="24"/>
        </w:rPr>
        <w:t>8-8财政部政府采购代理机构名单证明文件复印件；</w:t>
      </w:r>
    </w:p>
    <w:p w:rsidR="0011582D" w:rsidRDefault="00AE1C27">
      <w:pPr>
        <w:spacing w:line="360" w:lineRule="auto"/>
        <w:ind w:left="420"/>
        <w:rPr>
          <w:rFonts w:ascii="宋体" w:hAnsi="宋体"/>
          <w:sz w:val="24"/>
        </w:rPr>
      </w:pPr>
      <w:r>
        <w:rPr>
          <w:rFonts w:ascii="宋体" w:hAnsi="宋体" w:hint="eastAsia"/>
          <w:sz w:val="24"/>
        </w:rPr>
        <w:t>8-9未被“信用中国”网站(www.creditchina.gov.cn)列入失信被执行人记录、重大税收违法案件当事人名单，未被中国政府采购网(www.ccgp.gov.cn)列入严重违法失信行为记录的查询结果网页打印件；</w:t>
      </w:r>
    </w:p>
    <w:p w:rsidR="0011582D" w:rsidRDefault="00AE1C27">
      <w:pPr>
        <w:spacing w:line="360" w:lineRule="auto"/>
        <w:ind w:left="420"/>
        <w:rPr>
          <w:rFonts w:ascii="宋体" w:hAnsi="宋体"/>
          <w:sz w:val="24"/>
        </w:rPr>
      </w:pPr>
      <w:r>
        <w:rPr>
          <w:rFonts w:ascii="宋体" w:hAnsi="宋体" w:hint="eastAsia"/>
          <w:sz w:val="24"/>
        </w:rPr>
        <w:t>8-10专职从事工程造价专业工作的人员资质证书复印件。（其中，具有工程类或工程经济类中级以上专业技术职称的人员不少于</w:t>
      </w:r>
      <w:r>
        <w:rPr>
          <w:rFonts w:ascii="宋体" w:hAnsi="宋体"/>
          <w:sz w:val="24"/>
        </w:rPr>
        <w:t>10人，一级注册造价工程师不少于6</w:t>
      </w:r>
      <w:r>
        <w:rPr>
          <w:rFonts w:ascii="宋体" w:hAnsi="宋体" w:hint="eastAsia"/>
          <w:sz w:val="24"/>
        </w:rPr>
        <w:t>人；）；</w:t>
      </w:r>
    </w:p>
    <w:p w:rsidR="0011582D" w:rsidRDefault="00AE1C27">
      <w:pPr>
        <w:spacing w:line="360" w:lineRule="auto"/>
        <w:ind w:firstLineChars="200" w:firstLine="480"/>
        <w:rPr>
          <w:rFonts w:ascii="宋体" w:hAnsi="宋体"/>
          <w:sz w:val="24"/>
        </w:rPr>
      </w:pPr>
      <w:r>
        <w:rPr>
          <w:rFonts w:ascii="宋体" w:hAnsi="宋体" w:hint="eastAsia"/>
          <w:sz w:val="24"/>
        </w:rPr>
        <w:t>8-11注册地在北京或在北京有分公司或在北京有常设办事机构的证明材料；</w:t>
      </w:r>
    </w:p>
    <w:p w:rsidR="0011582D" w:rsidRDefault="00AE1C27">
      <w:pPr>
        <w:spacing w:line="360" w:lineRule="auto"/>
        <w:ind w:firstLineChars="200" w:firstLine="480"/>
        <w:rPr>
          <w:rFonts w:ascii="宋体" w:hAnsi="宋体"/>
          <w:sz w:val="24"/>
        </w:rPr>
      </w:pPr>
      <w:r>
        <w:rPr>
          <w:rFonts w:ascii="宋体" w:hAnsi="宋体" w:hint="eastAsia"/>
          <w:sz w:val="24"/>
        </w:rPr>
        <w:t>8-12 与现阶段商务部援外项目实施企业（项目管理企业、工程总承包企业、顾问咨询企业、检查验收企业）不存在关联关系的承诺函；</w:t>
      </w:r>
    </w:p>
    <w:p w:rsidR="0011582D" w:rsidRDefault="00AE1C27">
      <w:pPr>
        <w:spacing w:line="360" w:lineRule="auto"/>
        <w:ind w:firstLineChars="200" w:firstLine="480"/>
        <w:rPr>
          <w:rFonts w:ascii="宋体" w:hAnsi="宋体"/>
          <w:sz w:val="24"/>
        </w:rPr>
      </w:pPr>
      <w:r>
        <w:rPr>
          <w:rFonts w:ascii="宋体" w:hAnsi="宋体" w:hint="eastAsia"/>
          <w:sz w:val="24"/>
        </w:rPr>
        <w:t>8-13投标人认为必要的其他资格证明文件；</w:t>
      </w:r>
    </w:p>
    <w:p w:rsidR="0011582D" w:rsidRDefault="00AE1C27">
      <w:pPr>
        <w:spacing w:line="360" w:lineRule="auto"/>
        <w:ind w:firstLineChars="200" w:firstLine="480"/>
        <w:rPr>
          <w:rFonts w:ascii="宋体" w:hAnsi="宋体"/>
          <w:sz w:val="24"/>
        </w:rPr>
      </w:pPr>
      <w:r>
        <w:rPr>
          <w:rFonts w:ascii="宋体" w:hAnsi="宋体" w:hint="eastAsia"/>
          <w:sz w:val="24"/>
        </w:rPr>
        <w:t>8-14 投标人承诺；</w:t>
      </w:r>
    </w:p>
    <w:p w:rsidR="0011582D" w:rsidRDefault="0011582D">
      <w:pPr>
        <w:spacing w:line="360" w:lineRule="auto"/>
        <w:ind w:firstLineChars="200" w:firstLine="480"/>
        <w:rPr>
          <w:rFonts w:ascii="宋体" w:hAnsi="宋体"/>
          <w:sz w:val="24"/>
        </w:rPr>
      </w:pPr>
    </w:p>
    <w:p w:rsidR="0011582D" w:rsidRDefault="00AE1C27">
      <w:pPr>
        <w:spacing w:line="360" w:lineRule="auto"/>
        <w:ind w:firstLineChars="100" w:firstLine="240"/>
        <w:rPr>
          <w:rFonts w:ascii="宋体" w:hAnsi="宋体"/>
          <w:sz w:val="24"/>
        </w:rPr>
      </w:pPr>
      <w:r>
        <w:rPr>
          <w:rFonts w:ascii="宋体" w:hAnsi="宋体" w:hint="eastAsia"/>
          <w:sz w:val="24"/>
        </w:rPr>
        <w:t>附件9——公司简介</w:t>
      </w:r>
    </w:p>
    <w:p w:rsidR="0011582D" w:rsidRDefault="00AE1C27">
      <w:pPr>
        <w:spacing w:line="360" w:lineRule="auto"/>
        <w:ind w:firstLineChars="100" w:firstLine="240"/>
        <w:rPr>
          <w:rFonts w:ascii="宋体" w:hAnsi="宋体"/>
          <w:sz w:val="24"/>
        </w:rPr>
      </w:pPr>
      <w:r>
        <w:rPr>
          <w:rFonts w:ascii="宋体" w:hAnsi="宋体" w:hint="eastAsia"/>
          <w:sz w:val="24"/>
        </w:rPr>
        <w:t>附件10——拟投入本项目人员信息</w:t>
      </w:r>
    </w:p>
    <w:p w:rsidR="0011582D" w:rsidRDefault="00AE1C27">
      <w:pPr>
        <w:spacing w:line="360" w:lineRule="auto"/>
        <w:ind w:firstLineChars="100" w:firstLine="240"/>
        <w:rPr>
          <w:rFonts w:ascii="宋体" w:hAnsi="宋体"/>
          <w:sz w:val="24"/>
        </w:rPr>
      </w:pPr>
      <w:r>
        <w:rPr>
          <w:rFonts w:ascii="宋体" w:hAnsi="宋体" w:hint="eastAsia"/>
          <w:sz w:val="24"/>
        </w:rPr>
        <w:t>附件11——</w:t>
      </w:r>
      <w:r>
        <w:rPr>
          <w:rFonts w:hint="eastAsia"/>
          <w:sz w:val="24"/>
        </w:rPr>
        <w:t>密封袋封皮格式</w:t>
      </w:r>
    </w:p>
    <w:p w:rsidR="0011582D" w:rsidRDefault="00AE1C27">
      <w:pPr>
        <w:spacing w:line="360" w:lineRule="auto"/>
        <w:ind w:firstLineChars="100" w:firstLine="240"/>
        <w:rPr>
          <w:rFonts w:ascii="宋体" w:hAnsi="宋体"/>
          <w:sz w:val="24"/>
        </w:rPr>
      </w:pPr>
      <w:r>
        <w:rPr>
          <w:rFonts w:ascii="宋体" w:hAnsi="宋体" w:hint="eastAsia"/>
          <w:sz w:val="24"/>
        </w:rPr>
        <w:t>附件12——密封条格式</w:t>
      </w:r>
    </w:p>
    <w:p w:rsidR="0011582D" w:rsidRDefault="0011582D">
      <w:pPr>
        <w:spacing w:line="360" w:lineRule="auto"/>
        <w:ind w:firstLineChars="100" w:firstLine="240"/>
        <w:rPr>
          <w:rFonts w:ascii="宋体" w:hAnsi="宋体"/>
          <w:sz w:val="24"/>
        </w:rPr>
      </w:pPr>
    </w:p>
    <w:p w:rsidR="0011582D" w:rsidRDefault="0011582D">
      <w:pPr>
        <w:spacing w:line="360" w:lineRule="auto"/>
        <w:ind w:firstLineChars="100" w:firstLine="240"/>
        <w:rPr>
          <w:rFonts w:ascii="宋体" w:hAnsi="宋体"/>
          <w:sz w:val="24"/>
        </w:rPr>
      </w:pPr>
    </w:p>
    <w:p w:rsidR="0011582D" w:rsidRDefault="0011582D">
      <w:pPr>
        <w:spacing w:line="360" w:lineRule="auto"/>
        <w:ind w:firstLineChars="100" w:firstLine="240"/>
        <w:rPr>
          <w:rFonts w:ascii="宋体" w:hAnsi="宋体"/>
          <w:sz w:val="24"/>
        </w:rPr>
      </w:pPr>
    </w:p>
    <w:p w:rsidR="0011582D" w:rsidRDefault="0011582D">
      <w:pPr>
        <w:spacing w:line="360" w:lineRule="auto"/>
        <w:ind w:firstLineChars="100" w:firstLine="240"/>
        <w:rPr>
          <w:rFonts w:ascii="宋体" w:hAnsi="宋体"/>
          <w:sz w:val="24"/>
        </w:rPr>
      </w:pPr>
    </w:p>
    <w:p w:rsidR="0011582D" w:rsidRDefault="0011582D">
      <w:pPr>
        <w:spacing w:line="360" w:lineRule="auto"/>
        <w:ind w:firstLineChars="100" w:firstLine="240"/>
        <w:rPr>
          <w:rFonts w:ascii="宋体" w:hAnsi="宋体"/>
          <w:sz w:val="24"/>
        </w:rPr>
      </w:pPr>
    </w:p>
    <w:p w:rsidR="0011582D" w:rsidRDefault="0011582D">
      <w:pPr>
        <w:spacing w:line="360" w:lineRule="auto"/>
        <w:ind w:firstLineChars="100" w:firstLine="240"/>
        <w:rPr>
          <w:rFonts w:ascii="宋体" w:hAnsi="宋体"/>
          <w:sz w:val="24"/>
        </w:rPr>
      </w:pPr>
    </w:p>
    <w:p w:rsidR="0011582D" w:rsidRDefault="0011582D">
      <w:pPr>
        <w:spacing w:line="360" w:lineRule="auto"/>
        <w:ind w:firstLineChars="100" w:firstLine="240"/>
        <w:rPr>
          <w:rFonts w:ascii="宋体" w:hAnsi="宋体"/>
          <w:sz w:val="24"/>
        </w:rPr>
      </w:pPr>
    </w:p>
    <w:p w:rsidR="0011582D" w:rsidRDefault="0011582D">
      <w:pPr>
        <w:spacing w:line="360" w:lineRule="auto"/>
        <w:ind w:firstLineChars="100" w:firstLine="240"/>
        <w:rPr>
          <w:rFonts w:ascii="宋体" w:hAnsi="宋体"/>
          <w:sz w:val="24"/>
        </w:rPr>
      </w:pPr>
    </w:p>
    <w:p w:rsidR="0011582D" w:rsidRDefault="0011582D">
      <w:pPr>
        <w:spacing w:line="360" w:lineRule="auto"/>
        <w:ind w:firstLineChars="100" w:firstLine="240"/>
        <w:rPr>
          <w:rFonts w:ascii="宋体" w:hAnsi="宋体"/>
          <w:sz w:val="24"/>
        </w:rPr>
      </w:pPr>
    </w:p>
    <w:p w:rsidR="0011582D" w:rsidRDefault="0011582D">
      <w:pPr>
        <w:spacing w:line="360" w:lineRule="auto"/>
        <w:ind w:firstLineChars="100" w:firstLine="240"/>
        <w:rPr>
          <w:rFonts w:ascii="宋体" w:hAnsi="宋体"/>
          <w:sz w:val="24"/>
        </w:rPr>
      </w:pPr>
    </w:p>
    <w:p w:rsidR="0011582D" w:rsidRDefault="0011582D">
      <w:pPr>
        <w:spacing w:line="360" w:lineRule="auto"/>
        <w:ind w:firstLineChars="100" w:firstLine="240"/>
        <w:rPr>
          <w:rFonts w:ascii="宋体" w:hAnsi="宋体"/>
          <w:sz w:val="24"/>
        </w:rPr>
      </w:pPr>
    </w:p>
    <w:p w:rsidR="0011582D" w:rsidRDefault="0011582D">
      <w:pPr>
        <w:spacing w:line="360" w:lineRule="auto"/>
        <w:ind w:firstLineChars="100" w:firstLine="240"/>
        <w:rPr>
          <w:rFonts w:ascii="宋体" w:hAnsi="宋体"/>
          <w:sz w:val="24"/>
        </w:rPr>
      </w:pPr>
    </w:p>
    <w:p w:rsidR="0011582D" w:rsidRDefault="0011582D">
      <w:pPr>
        <w:spacing w:line="360" w:lineRule="auto"/>
        <w:ind w:firstLineChars="100" w:firstLine="240"/>
        <w:rPr>
          <w:rFonts w:ascii="宋体" w:hAnsi="宋体"/>
          <w:sz w:val="24"/>
        </w:rPr>
      </w:pPr>
    </w:p>
    <w:p w:rsidR="0011582D" w:rsidRDefault="0011582D">
      <w:pPr>
        <w:spacing w:line="360" w:lineRule="auto"/>
        <w:ind w:firstLineChars="100" w:firstLine="240"/>
        <w:rPr>
          <w:rFonts w:ascii="宋体" w:hAnsi="宋体"/>
          <w:sz w:val="24"/>
        </w:rPr>
      </w:pPr>
    </w:p>
    <w:p w:rsidR="0011582D" w:rsidRDefault="0011582D">
      <w:pPr>
        <w:spacing w:line="360" w:lineRule="auto"/>
        <w:ind w:firstLineChars="100" w:firstLine="240"/>
        <w:rPr>
          <w:rFonts w:ascii="宋体" w:hAnsi="宋体"/>
          <w:sz w:val="24"/>
        </w:rPr>
      </w:pPr>
    </w:p>
    <w:p w:rsidR="0011582D" w:rsidRDefault="0011582D">
      <w:pPr>
        <w:spacing w:line="360" w:lineRule="auto"/>
        <w:ind w:firstLineChars="100" w:firstLine="240"/>
        <w:rPr>
          <w:rFonts w:ascii="宋体" w:hAnsi="宋体"/>
          <w:sz w:val="24"/>
        </w:rPr>
      </w:pPr>
    </w:p>
    <w:p w:rsidR="0011582D" w:rsidRDefault="0011582D">
      <w:pPr>
        <w:spacing w:line="360" w:lineRule="auto"/>
        <w:ind w:firstLineChars="100" w:firstLine="240"/>
        <w:rPr>
          <w:rFonts w:ascii="宋体" w:hAnsi="宋体"/>
          <w:sz w:val="24"/>
        </w:rPr>
      </w:pPr>
    </w:p>
    <w:p w:rsidR="0011582D" w:rsidRDefault="0011582D">
      <w:pPr>
        <w:spacing w:line="360" w:lineRule="auto"/>
        <w:ind w:firstLineChars="100" w:firstLine="240"/>
        <w:rPr>
          <w:rFonts w:ascii="宋体" w:hAnsi="宋体"/>
          <w:sz w:val="24"/>
        </w:rPr>
      </w:pPr>
    </w:p>
    <w:p w:rsidR="0011582D" w:rsidRDefault="0011582D">
      <w:pPr>
        <w:spacing w:line="360" w:lineRule="auto"/>
        <w:ind w:firstLineChars="100" w:firstLine="240"/>
        <w:rPr>
          <w:rFonts w:ascii="宋体" w:hAnsi="宋体"/>
          <w:sz w:val="24"/>
        </w:rPr>
      </w:pPr>
    </w:p>
    <w:p w:rsidR="0011582D" w:rsidRDefault="0011582D">
      <w:pPr>
        <w:spacing w:line="360" w:lineRule="auto"/>
        <w:ind w:firstLineChars="100" w:firstLine="240"/>
        <w:rPr>
          <w:rFonts w:ascii="宋体" w:hAnsi="宋体"/>
          <w:sz w:val="24"/>
        </w:rPr>
      </w:pPr>
    </w:p>
    <w:p w:rsidR="0011582D" w:rsidRDefault="0011582D">
      <w:pPr>
        <w:spacing w:line="360" w:lineRule="auto"/>
        <w:rPr>
          <w:rFonts w:ascii="宋体" w:hAnsi="宋体"/>
          <w:sz w:val="24"/>
        </w:rPr>
      </w:pPr>
    </w:p>
    <w:p w:rsidR="0011582D" w:rsidRDefault="00AE1C27">
      <w:pPr>
        <w:pStyle w:val="20"/>
        <w:spacing w:line="360" w:lineRule="auto"/>
        <w:jc w:val="left"/>
        <w:rPr>
          <w:rFonts w:ascii="宋体" w:hAnsi="宋体"/>
          <w:sz w:val="24"/>
        </w:rPr>
      </w:pPr>
      <w:bookmarkStart w:id="383" w:name="_Hlt520356241"/>
      <w:bookmarkStart w:id="384" w:name="_Toc320713851"/>
      <w:bookmarkStart w:id="385" w:name="_Toc283633608"/>
      <w:bookmarkStart w:id="386" w:name="_Toc293387716"/>
      <w:bookmarkStart w:id="387" w:name="_Toc41586075"/>
      <w:bookmarkStart w:id="388" w:name="_Toc280340649"/>
      <w:bookmarkStart w:id="389" w:name="_Toc279262827"/>
      <w:bookmarkStart w:id="390" w:name="_Toc247011529"/>
      <w:bookmarkStart w:id="391" w:name="_Toc259093719"/>
      <w:bookmarkEnd w:id="383"/>
      <w:r>
        <w:rPr>
          <w:rFonts w:ascii="宋体" w:hAnsi="宋体" w:hint="eastAsia"/>
          <w:sz w:val="24"/>
        </w:rPr>
        <w:t>附件1投 标 函</w:t>
      </w:r>
      <w:bookmarkEnd w:id="384"/>
      <w:bookmarkEnd w:id="385"/>
      <w:bookmarkEnd w:id="386"/>
      <w:bookmarkEnd w:id="387"/>
    </w:p>
    <w:p w:rsidR="0011582D" w:rsidRDefault="00AE1C27">
      <w:pPr>
        <w:spacing w:line="360" w:lineRule="auto"/>
        <w:rPr>
          <w:rFonts w:ascii="宋体" w:hAnsi="宋体"/>
          <w:sz w:val="24"/>
        </w:rPr>
      </w:pPr>
      <w:r>
        <w:rPr>
          <w:rFonts w:ascii="宋体" w:hint="eastAsia"/>
          <w:sz w:val="24"/>
        </w:rPr>
        <w:t>致：</w:t>
      </w:r>
      <w:r>
        <w:rPr>
          <w:rFonts w:ascii="宋体" w:hAnsi="宋体" w:hint="eastAsia"/>
          <w:sz w:val="24"/>
        </w:rPr>
        <w:t>北京合信恒盛咨询有限公司：</w:t>
      </w:r>
    </w:p>
    <w:p w:rsidR="0011582D" w:rsidRDefault="00AE1C27">
      <w:pPr>
        <w:spacing w:line="400" w:lineRule="exact"/>
        <w:ind w:firstLineChars="200" w:firstLine="480"/>
        <w:rPr>
          <w:sz w:val="24"/>
        </w:rPr>
      </w:pPr>
      <w:r>
        <w:rPr>
          <w:rFonts w:ascii="宋体" w:hAnsi="宋体"/>
          <w:sz w:val="24"/>
        </w:rPr>
        <w:t>_________(</w:t>
      </w:r>
      <w:r>
        <w:rPr>
          <w:rFonts w:ascii="宋体" w:hAnsi="宋体" w:hint="eastAsia"/>
          <w:sz w:val="24"/>
        </w:rPr>
        <w:t>投标单位全称</w:t>
      </w:r>
      <w:r>
        <w:rPr>
          <w:rFonts w:ascii="宋体" w:hAnsi="宋体"/>
          <w:sz w:val="24"/>
        </w:rPr>
        <w:t>)</w:t>
      </w:r>
      <w:r>
        <w:rPr>
          <w:rFonts w:ascii="宋体" w:hAnsi="宋体" w:hint="eastAsia"/>
          <w:sz w:val="24"/>
        </w:rPr>
        <w:t>授权</w:t>
      </w:r>
      <w:r>
        <w:rPr>
          <w:rFonts w:ascii="宋体" w:hAnsi="宋体"/>
          <w:sz w:val="24"/>
        </w:rPr>
        <w:t>________ (</w:t>
      </w:r>
      <w:r>
        <w:rPr>
          <w:rFonts w:ascii="宋体" w:hAnsi="宋体" w:hint="eastAsia"/>
          <w:sz w:val="24"/>
        </w:rPr>
        <w:t>投标人代表姓名</w:t>
      </w:r>
      <w:r>
        <w:rPr>
          <w:rFonts w:ascii="宋体" w:hAnsi="宋体"/>
          <w:sz w:val="24"/>
        </w:rPr>
        <w:t>) _____(</w:t>
      </w:r>
      <w:r>
        <w:rPr>
          <w:rFonts w:ascii="宋体" w:hAnsi="宋体" w:hint="eastAsia"/>
          <w:sz w:val="24"/>
        </w:rPr>
        <w:t>职务、职称</w:t>
      </w:r>
      <w:r>
        <w:rPr>
          <w:rFonts w:ascii="宋体" w:hAnsi="宋体"/>
          <w:sz w:val="24"/>
        </w:rPr>
        <w:t>)</w:t>
      </w:r>
      <w:r>
        <w:rPr>
          <w:rFonts w:ascii="宋体" w:hAnsi="宋体" w:hint="eastAsia"/>
          <w:sz w:val="24"/>
        </w:rPr>
        <w:t>为投标人代表，参加贵方组织的</w:t>
      </w:r>
      <w:r>
        <w:rPr>
          <w:rFonts w:ascii="宋体" w:hAnsi="宋体"/>
          <w:sz w:val="24"/>
        </w:rPr>
        <w:t>__________(</w:t>
      </w:r>
      <w:r>
        <w:rPr>
          <w:rFonts w:ascii="宋体" w:hAnsi="宋体" w:hint="eastAsia"/>
          <w:sz w:val="24"/>
        </w:rPr>
        <w:t>项目编号、项目名称</w:t>
      </w:r>
      <w:r>
        <w:rPr>
          <w:rFonts w:ascii="宋体" w:hAnsi="宋体"/>
          <w:sz w:val="24"/>
        </w:rPr>
        <w:t>)</w:t>
      </w:r>
      <w:r>
        <w:rPr>
          <w:rFonts w:ascii="宋体" w:hAnsi="宋体" w:hint="eastAsia"/>
          <w:sz w:val="24"/>
        </w:rPr>
        <w:t>投标的有关活动。为此提供投标规定的全部投标文件：投标文件正本 份，副本 份,</w:t>
      </w:r>
      <w:r>
        <w:rPr>
          <w:rFonts w:hint="eastAsia"/>
          <w:sz w:val="24"/>
        </w:rPr>
        <w:t>电子版投标文件</w:t>
      </w:r>
      <w:r>
        <w:rPr>
          <w:rFonts w:hint="eastAsia"/>
          <w:sz w:val="24"/>
        </w:rPr>
        <w:t xml:space="preserve"> </w:t>
      </w:r>
      <w:r>
        <w:rPr>
          <w:rFonts w:hint="eastAsia"/>
          <w:sz w:val="24"/>
        </w:rPr>
        <w:t>份，</w:t>
      </w:r>
      <w:r>
        <w:rPr>
          <w:rFonts w:ascii="宋体" w:hAnsi="宋体" w:hint="eastAsia"/>
          <w:sz w:val="24"/>
        </w:rPr>
        <w:t>开标一览表 份。</w:t>
      </w:r>
    </w:p>
    <w:p w:rsidR="0011582D" w:rsidRDefault="00AE1C27">
      <w:pPr>
        <w:spacing w:line="400" w:lineRule="exact"/>
        <w:ind w:firstLineChars="118" w:firstLine="283"/>
        <w:rPr>
          <w:rFonts w:ascii="宋体" w:hAnsi="宋体"/>
          <w:sz w:val="24"/>
        </w:rPr>
      </w:pPr>
      <w:r>
        <w:rPr>
          <w:rFonts w:ascii="宋体" w:hAnsi="宋体" w:hint="eastAsia"/>
          <w:sz w:val="24"/>
        </w:rPr>
        <w:t>1、我公司承诺如下：</w:t>
      </w:r>
    </w:p>
    <w:p w:rsidR="0011582D" w:rsidRDefault="00AE1C27">
      <w:pPr>
        <w:spacing w:line="400" w:lineRule="exact"/>
        <w:ind w:left="284"/>
        <w:rPr>
          <w:rFonts w:ascii="宋体" w:hAnsi="宋体"/>
          <w:sz w:val="24"/>
        </w:rPr>
      </w:pPr>
      <w:r>
        <w:rPr>
          <w:rFonts w:ascii="宋体" w:hAnsi="宋体" w:hint="eastAsia"/>
          <w:sz w:val="24"/>
        </w:rPr>
        <w:t>（1）保证投标文件中提供的资料完全真实有效。</w:t>
      </w:r>
    </w:p>
    <w:p w:rsidR="0011582D" w:rsidRDefault="00AE1C27">
      <w:pPr>
        <w:spacing w:line="400" w:lineRule="exact"/>
        <w:ind w:left="284"/>
        <w:rPr>
          <w:rFonts w:ascii="宋体" w:hAnsi="宋体"/>
          <w:sz w:val="24"/>
        </w:rPr>
      </w:pPr>
      <w:r>
        <w:rPr>
          <w:rFonts w:ascii="宋体" w:hAnsi="宋体" w:hint="eastAsia"/>
          <w:sz w:val="24"/>
        </w:rPr>
        <w:t>（2）保证遵守采购文件中的有关规定。</w:t>
      </w:r>
    </w:p>
    <w:p w:rsidR="0011582D" w:rsidRDefault="00AE1C27">
      <w:pPr>
        <w:spacing w:line="400" w:lineRule="exact"/>
        <w:ind w:left="284"/>
        <w:rPr>
          <w:rFonts w:ascii="宋体" w:hAnsi="宋体"/>
          <w:sz w:val="24"/>
        </w:rPr>
      </w:pPr>
      <w:r>
        <w:rPr>
          <w:rFonts w:ascii="宋体" w:hAnsi="宋体" w:hint="eastAsia"/>
          <w:sz w:val="24"/>
        </w:rPr>
        <w:t>（3）投标报价不低于成本。</w:t>
      </w:r>
    </w:p>
    <w:p w:rsidR="0011582D" w:rsidRDefault="00AE1C27">
      <w:pPr>
        <w:pStyle w:val="a8"/>
        <w:tabs>
          <w:tab w:val="left" w:pos="5580"/>
        </w:tabs>
        <w:spacing w:line="400" w:lineRule="exact"/>
        <w:ind w:left="284"/>
        <w:rPr>
          <w:rFonts w:hAnsi="宋体"/>
          <w:sz w:val="24"/>
          <w:szCs w:val="24"/>
        </w:rPr>
      </w:pPr>
      <w:r>
        <w:rPr>
          <w:rFonts w:hAnsi="宋体" w:hint="eastAsia"/>
          <w:sz w:val="24"/>
          <w:szCs w:val="24"/>
        </w:rPr>
        <w:t>（4）遵守国家有关法律、法规和规章，按采购文件中投标人须知和技术需求提供的有关文件。</w:t>
      </w:r>
    </w:p>
    <w:p w:rsidR="0011582D" w:rsidRDefault="00AE1C27">
      <w:pPr>
        <w:pStyle w:val="a8"/>
        <w:tabs>
          <w:tab w:val="left" w:pos="5580"/>
        </w:tabs>
        <w:spacing w:line="400" w:lineRule="exact"/>
        <w:ind w:leftChars="135" w:left="283"/>
        <w:rPr>
          <w:rFonts w:hAnsi="宋体"/>
          <w:sz w:val="24"/>
          <w:szCs w:val="24"/>
        </w:rPr>
      </w:pPr>
      <w:r>
        <w:rPr>
          <w:rFonts w:hAnsi="宋体" w:hint="eastAsia"/>
          <w:sz w:val="24"/>
        </w:rPr>
        <w:t>2、</w:t>
      </w:r>
      <w:r>
        <w:rPr>
          <w:rFonts w:hAnsi="宋体" w:hint="eastAsia"/>
          <w:sz w:val="24"/>
          <w:szCs w:val="24"/>
        </w:rPr>
        <w:t>保证遵守采购文件中关于投标有效期（从递交投标文件截止之日起</w:t>
      </w:r>
      <w:r>
        <w:rPr>
          <w:rFonts w:hAnsi="宋体"/>
          <w:sz w:val="24"/>
          <w:szCs w:val="24"/>
          <w:u w:val="single"/>
        </w:rPr>
        <w:t>90</w:t>
      </w:r>
      <w:r>
        <w:rPr>
          <w:rFonts w:hAnsi="宋体" w:hint="eastAsia"/>
          <w:sz w:val="24"/>
        </w:rPr>
        <w:t>天）的相关规定。</w:t>
      </w:r>
    </w:p>
    <w:p w:rsidR="0011582D" w:rsidRDefault="00AE1C27">
      <w:pPr>
        <w:spacing w:line="400" w:lineRule="exact"/>
        <w:ind w:leftChars="134" w:left="282" w:hanging="1"/>
        <w:rPr>
          <w:rFonts w:ascii="宋体" w:hAnsi="宋体"/>
          <w:sz w:val="24"/>
        </w:rPr>
      </w:pPr>
      <w:r>
        <w:rPr>
          <w:rFonts w:ascii="宋体" w:hAnsi="宋体" w:hint="eastAsia"/>
          <w:sz w:val="24"/>
        </w:rPr>
        <w:t>3、我方已详细阅读全部采购文件及全部参考资料和有关附件。我们已经完全理解了采购文件中的各项内容和采购人、投标人的各项权利义务的真实含义，并承诺在发生争议时不会以对采购文件存在误解、不明白采购文件中的条款为由，对贵单位行使任何法律上的抗辩权。</w:t>
      </w:r>
    </w:p>
    <w:p w:rsidR="0011582D" w:rsidRDefault="00AE1C27">
      <w:pPr>
        <w:spacing w:line="400" w:lineRule="exact"/>
        <w:ind w:leftChars="135" w:left="283"/>
        <w:rPr>
          <w:rFonts w:ascii="宋体" w:hAnsi="宋体"/>
          <w:sz w:val="24"/>
        </w:rPr>
      </w:pPr>
      <w:r>
        <w:rPr>
          <w:rFonts w:ascii="宋体" w:hAnsi="宋体" w:hint="eastAsia"/>
          <w:sz w:val="24"/>
        </w:rPr>
        <w:t>4、保证忠实地执行买卖双方所签的合同，并承担合同规定的责任义务。</w:t>
      </w:r>
    </w:p>
    <w:p w:rsidR="0011582D" w:rsidRDefault="00AE1C27" w:rsidP="00AE1C27">
      <w:pPr>
        <w:spacing w:line="400" w:lineRule="exact"/>
        <w:ind w:leftChars="135" w:left="708" w:hangingChars="177" w:hanging="425"/>
        <w:rPr>
          <w:rFonts w:ascii="宋体" w:hAnsi="宋体"/>
          <w:sz w:val="24"/>
        </w:rPr>
      </w:pPr>
      <w:r>
        <w:rPr>
          <w:rFonts w:ascii="宋体" w:hAnsi="宋体" w:hint="eastAsia"/>
          <w:sz w:val="24"/>
        </w:rPr>
        <w:t>5、愿意向贵方提供任何与该项投标有关的数据、情况和技术资料。</w:t>
      </w:r>
    </w:p>
    <w:p w:rsidR="0011582D" w:rsidRDefault="00AE1C27" w:rsidP="00AE1C27">
      <w:pPr>
        <w:spacing w:line="400" w:lineRule="exact"/>
        <w:ind w:leftChars="135" w:left="708" w:hangingChars="177" w:hanging="425"/>
        <w:rPr>
          <w:rFonts w:ascii="宋体" w:hAnsi="宋体"/>
          <w:sz w:val="24"/>
        </w:rPr>
      </w:pPr>
      <w:r>
        <w:rPr>
          <w:rFonts w:ascii="宋体" w:hAnsi="宋体" w:hint="eastAsia"/>
          <w:sz w:val="24"/>
        </w:rPr>
        <w:t>6、与本投标有关的一切往来通讯请寄：</w:t>
      </w:r>
    </w:p>
    <w:p w:rsidR="0011582D" w:rsidRDefault="00AE1C27" w:rsidP="00AE1C27">
      <w:pPr>
        <w:spacing w:line="400" w:lineRule="exact"/>
        <w:ind w:leftChars="135" w:left="708" w:hangingChars="177" w:hanging="425"/>
        <w:rPr>
          <w:rFonts w:ascii="宋体" w:hAnsi="宋体"/>
          <w:sz w:val="24"/>
        </w:rPr>
      </w:pPr>
      <w:r>
        <w:rPr>
          <w:rFonts w:ascii="宋体" w:hAnsi="宋体" w:hint="eastAsia"/>
          <w:sz w:val="24"/>
        </w:rPr>
        <w:t>地址：</w:t>
      </w:r>
      <w:r>
        <w:rPr>
          <w:rFonts w:ascii="宋体" w:hAnsi="宋体"/>
          <w:sz w:val="24"/>
        </w:rPr>
        <w:t>____________________________________________________</w:t>
      </w:r>
    </w:p>
    <w:p w:rsidR="0011582D" w:rsidRDefault="00AE1C27" w:rsidP="00AE1C27">
      <w:pPr>
        <w:spacing w:line="400" w:lineRule="exact"/>
        <w:ind w:leftChars="135" w:left="708" w:hangingChars="177" w:hanging="425"/>
        <w:rPr>
          <w:rFonts w:ascii="宋体" w:hAnsi="宋体"/>
          <w:sz w:val="24"/>
        </w:rPr>
      </w:pPr>
      <w:r>
        <w:rPr>
          <w:rFonts w:ascii="宋体" w:hAnsi="宋体" w:hint="eastAsia"/>
          <w:sz w:val="24"/>
        </w:rPr>
        <w:t>邮编：</w:t>
      </w:r>
      <w:r>
        <w:rPr>
          <w:rFonts w:ascii="宋体" w:hAnsi="宋体"/>
          <w:sz w:val="24"/>
        </w:rPr>
        <w:t>____________</w:t>
      </w:r>
      <w:r>
        <w:rPr>
          <w:rFonts w:ascii="宋体" w:hAnsi="宋体" w:hint="eastAsia"/>
          <w:sz w:val="24"/>
        </w:rPr>
        <w:t xml:space="preserve">　电话：</w:t>
      </w:r>
      <w:r>
        <w:rPr>
          <w:rFonts w:ascii="宋体" w:hAnsi="宋体"/>
          <w:sz w:val="24"/>
        </w:rPr>
        <w:t>____________</w:t>
      </w:r>
      <w:r>
        <w:rPr>
          <w:rFonts w:ascii="宋体" w:hAnsi="宋体" w:hint="eastAsia"/>
          <w:sz w:val="24"/>
        </w:rPr>
        <w:t xml:space="preserve">　传真：</w:t>
      </w:r>
      <w:r>
        <w:rPr>
          <w:rFonts w:ascii="宋体" w:hAnsi="宋体"/>
          <w:sz w:val="24"/>
        </w:rPr>
        <w:t>____________</w:t>
      </w:r>
    </w:p>
    <w:p w:rsidR="0011582D" w:rsidRDefault="00AE1C27" w:rsidP="00AE1C27">
      <w:pPr>
        <w:spacing w:line="400" w:lineRule="exact"/>
        <w:ind w:leftChars="135" w:left="708" w:hangingChars="177" w:hanging="425"/>
        <w:rPr>
          <w:rFonts w:ascii="宋体" w:hAnsi="宋体"/>
          <w:sz w:val="24"/>
        </w:rPr>
      </w:pPr>
      <w:r>
        <w:rPr>
          <w:rFonts w:ascii="宋体" w:hAnsi="宋体" w:hint="eastAsia"/>
          <w:sz w:val="24"/>
        </w:rPr>
        <w:t>开户名全称：</w:t>
      </w:r>
    </w:p>
    <w:p w:rsidR="0011582D" w:rsidRDefault="00AE1C27" w:rsidP="00AE1C27">
      <w:pPr>
        <w:spacing w:line="400" w:lineRule="exact"/>
        <w:ind w:leftChars="135" w:left="708" w:hangingChars="177" w:hanging="425"/>
        <w:rPr>
          <w:rFonts w:ascii="宋体" w:hAnsi="宋体"/>
          <w:sz w:val="24"/>
        </w:rPr>
      </w:pPr>
      <w:r>
        <w:rPr>
          <w:rFonts w:ascii="宋体" w:hAnsi="宋体" w:hint="eastAsia"/>
          <w:sz w:val="24"/>
        </w:rPr>
        <w:t>开户银行：</w:t>
      </w:r>
    </w:p>
    <w:p w:rsidR="0011582D" w:rsidRDefault="00AE1C27" w:rsidP="00AE1C27">
      <w:pPr>
        <w:spacing w:line="400" w:lineRule="exact"/>
        <w:ind w:leftChars="135" w:left="708" w:hangingChars="177" w:hanging="425"/>
        <w:rPr>
          <w:rFonts w:ascii="宋体" w:hAnsi="宋体"/>
          <w:sz w:val="24"/>
        </w:rPr>
      </w:pPr>
      <w:r>
        <w:rPr>
          <w:rFonts w:ascii="宋体" w:hAnsi="宋体" w:hint="eastAsia"/>
          <w:sz w:val="24"/>
        </w:rPr>
        <w:t>银行帐号：</w:t>
      </w:r>
    </w:p>
    <w:p w:rsidR="0011582D" w:rsidRDefault="00AE1C27" w:rsidP="00AE1C27">
      <w:pPr>
        <w:spacing w:line="400" w:lineRule="exact"/>
        <w:ind w:leftChars="135" w:left="708" w:hangingChars="177" w:hanging="425"/>
        <w:rPr>
          <w:rFonts w:ascii="宋体" w:hAnsi="宋体"/>
          <w:sz w:val="24"/>
        </w:rPr>
      </w:pPr>
      <w:r>
        <w:rPr>
          <w:rFonts w:ascii="宋体" w:hAnsi="宋体" w:hint="eastAsia"/>
          <w:sz w:val="24"/>
        </w:rPr>
        <w:t>投标人盖章（公章）：</w:t>
      </w:r>
    </w:p>
    <w:p w:rsidR="0011582D" w:rsidRDefault="00AE1C27" w:rsidP="00AE1C27">
      <w:pPr>
        <w:spacing w:line="400" w:lineRule="exact"/>
        <w:ind w:leftChars="135" w:left="708" w:hangingChars="177" w:hanging="425"/>
        <w:rPr>
          <w:rFonts w:ascii="宋体" w:hAnsi="宋体"/>
          <w:sz w:val="24"/>
        </w:rPr>
      </w:pPr>
      <w:r>
        <w:rPr>
          <w:rFonts w:ascii="宋体" w:hAnsi="宋体" w:hint="eastAsia"/>
          <w:sz w:val="24"/>
        </w:rPr>
        <w:t>法定代表人或其授权代表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p>
    <w:p w:rsidR="0011582D" w:rsidRDefault="00AE1C27" w:rsidP="00AE1C27">
      <w:pPr>
        <w:spacing w:line="400" w:lineRule="exact"/>
        <w:ind w:leftChars="135" w:left="708" w:hangingChars="177" w:hanging="425"/>
        <w:rPr>
          <w:rFonts w:ascii="宋体" w:hAnsi="宋体"/>
          <w:sz w:val="24"/>
        </w:rPr>
      </w:pPr>
      <w:r>
        <w:rPr>
          <w:rFonts w:ascii="宋体" w:hAnsi="宋体" w:hint="eastAsia"/>
          <w:sz w:val="24"/>
        </w:rPr>
        <w:t>日　期：</w:t>
      </w:r>
      <w:bookmarkStart w:id="392" w:name="_Toc250384057"/>
      <w:bookmarkStart w:id="393" w:name="_Toc276560020"/>
      <w:bookmarkStart w:id="394" w:name="_Toc271556374"/>
    </w:p>
    <w:p w:rsidR="0011582D" w:rsidRDefault="0011582D">
      <w:pPr>
        <w:spacing w:line="360" w:lineRule="auto"/>
        <w:rPr>
          <w:rFonts w:ascii="宋体" w:hAnsi="宋体"/>
          <w:szCs w:val="21"/>
        </w:rPr>
        <w:sectPr w:rsidR="0011582D">
          <w:headerReference w:type="default" r:id="rId19"/>
          <w:pgSz w:w="11906" w:h="16838"/>
          <w:pgMar w:top="1418" w:right="1418" w:bottom="1418" w:left="1418" w:header="851" w:footer="992" w:gutter="0"/>
          <w:cols w:space="425"/>
          <w:docGrid w:linePitch="312"/>
        </w:sectPr>
      </w:pPr>
    </w:p>
    <w:p w:rsidR="0011582D" w:rsidRDefault="00AE1C27">
      <w:pPr>
        <w:spacing w:line="360" w:lineRule="auto"/>
        <w:outlineLvl w:val="1"/>
        <w:rPr>
          <w:rFonts w:ascii="宋体"/>
          <w:b/>
          <w:sz w:val="24"/>
        </w:rPr>
      </w:pPr>
      <w:bookmarkStart w:id="395" w:name="_Toc283633609"/>
      <w:bookmarkStart w:id="396" w:name="_Toc320713852"/>
      <w:bookmarkStart w:id="397" w:name="_Toc293387717"/>
      <w:bookmarkStart w:id="398" w:name="_Toc41586076"/>
      <w:r>
        <w:rPr>
          <w:rFonts w:ascii="宋体" w:hint="eastAsia"/>
          <w:b/>
          <w:sz w:val="24"/>
        </w:rPr>
        <w:t>附件2</w:t>
      </w:r>
      <w:bookmarkEnd w:id="395"/>
      <w:bookmarkEnd w:id="396"/>
      <w:bookmarkEnd w:id="397"/>
      <w:r>
        <w:rPr>
          <w:rFonts w:ascii="宋体" w:hint="eastAsia"/>
          <w:b/>
          <w:sz w:val="24"/>
        </w:rPr>
        <w:t>开标一览表</w:t>
      </w:r>
      <w:bookmarkEnd w:id="398"/>
    </w:p>
    <w:p w:rsidR="0011582D" w:rsidRDefault="00AE1C27">
      <w:pPr>
        <w:spacing w:line="360" w:lineRule="auto"/>
        <w:rPr>
          <w:rFonts w:ascii="宋体"/>
          <w:b/>
          <w:sz w:val="24"/>
        </w:rPr>
      </w:pPr>
      <w:bookmarkStart w:id="399" w:name="_Toc436980149"/>
      <w:bookmarkStart w:id="400" w:name="_Toc436920683"/>
      <w:r>
        <w:rPr>
          <w:rFonts w:ascii="宋体" w:hAnsi="宋体" w:hint="eastAsia"/>
          <w:sz w:val="24"/>
        </w:rPr>
        <w:t>项目名称：</w:t>
      </w:r>
    </w:p>
    <w:p w:rsidR="0011582D" w:rsidRDefault="00AE1C27">
      <w:r>
        <w:rPr>
          <w:rFonts w:ascii="宋体" w:hAnsi="宋体" w:hint="eastAsia"/>
          <w:sz w:val="24"/>
        </w:rPr>
        <w:t>项目编号：</w:t>
      </w:r>
      <w:bookmarkEnd w:id="399"/>
      <w:bookmarkEnd w:id="400"/>
      <w:r>
        <w:rPr>
          <w:rFonts w:ascii="宋体" w:hAnsi="宋体" w:hint="eastAsia"/>
          <w:sz w:val="24"/>
        </w:rPr>
        <w:t xml:space="preserve">　</w:t>
      </w:r>
      <w:r>
        <w:rPr>
          <w:rFonts w:hint="eastAsia"/>
        </w:rPr>
        <w:t xml:space="preserve">　　</w:t>
      </w:r>
      <w:r>
        <w:rPr>
          <w:rFonts w:hint="eastAsia"/>
        </w:rPr>
        <w:t xml:space="preserve">                    </w:t>
      </w:r>
    </w:p>
    <w:tbl>
      <w:tblPr>
        <w:tblpPr w:leftFromText="180" w:rightFromText="180" w:vertAnchor="text" w:horzAnchor="page" w:tblpX="1447" w:tblpY="433"/>
        <w:tblOverlap w:val="neve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2410"/>
        <w:gridCol w:w="2057"/>
      </w:tblGrid>
      <w:tr w:rsidR="0011582D">
        <w:trPr>
          <w:trHeight w:val="405"/>
        </w:trPr>
        <w:tc>
          <w:tcPr>
            <w:tcW w:w="4679" w:type="dxa"/>
            <w:tcBorders>
              <w:top w:val="single" w:sz="4" w:space="0" w:color="auto"/>
              <w:left w:val="single" w:sz="4" w:space="0" w:color="auto"/>
              <w:bottom w:val="single" w:sz="4" w:space="0" w:color="auto"/>
              <w:right w:val="single" w:sz="4" w:space="0" w:color="auto"/>
            </w:tcBorders>
            <w:vAlign w:val="bottom"/>
          </w:tcPr>
          <w:p w:rsidR="0011582D" w:rsidRDefault="00AE1C27">
            <w:pPr>
              <w:jc w:val="center"/>
              <w:rPr>
                <w:rFonts w:ascii="宋体" w:hAnsi="宋体"/>
                <w:sz w:val="24"/>
              </w:rPr>
            </w:pPr>
            <w:r>
              <w:rPr>
                <w:rFonts w:ascii="宋体" w:hAnsi="宋体" w:hint="eastAsia"/>
                <w:sz w:val="24"/>
              </w:rPr>
              <w:t>招标代理服务收费标准依据</w:t>
            </w:r>
          </w:p>
        </w:tc>
        <w:tc>
          <w:tcPr>
            <w:tcW w:w="2410" w:type="dxa"/>
            <w:tcBorders>
              <w:top w:val="single" w:sz="4" w:space="0" w:color="auto"/>
              <w:left w:val="single" w:sz="4" w:space="0" w:color="auto"/>
              <w:bottom w:val="single" w:sz="4" w:space="0" w:color="auto"/>
              <w:right w:val="single" w:sz="4" w:space="0" w:color="auto"/>
            </w:tcBorders>
            <w:vAlign w:val="bottom"/>
          </w:tcPr>
          <w:p w:rsidR="0011582D" w:rsidRDefault="00AE1C27">
            <w:pPr>
              <w:widowControl/>
              <w:jc w:val="center"/>
              <w:rPr>
                <w:rFonts w:ascii="宋体" w:hAnsi="宋体"/>
                <w:sz w:val="24"/>
              </w:rPr>
            </w:pPr>
            <w:r>
              <w:rPr>
                <w:rFonts w:ascii="宋体" w:hAnsi="宋体" w:hint="eastAsia"/>
                <w:sz w:val="24"/>
              </w:rPr>
              <w:t>折扣</w:t>
            </w:r>
          </w:p>
        </w:tc>
        <w:tc>
          <w:tcPr>
            <w:tcW w:w="2057" w:type="dxa"/>
            <w:tcBorders>
              <w:top w:val="single" w:sz="4" w:space="0" w:color="auto"/>
              <w:left w:val="single" w:sz="4" w:space="0" w:color="auto"/>
              <w:bottom w:val="single" w:sz="4" w:space="0" w:color="auto"/>
              <w:right w:val="single" w:sz="4" w:space="0" w:color="auto"/>
            </w:tcBorders>
            <w:vAlign w:val="bottom"/>
          </w:tcPr>
          <w:p w:rsidR="0011582D" w:rsidRDefault="00AE1C27">
            <w:pPr>
              <w:widowControl/>
              <w:jc w:val="center"/>
              <w:rPr>
                <w:rFonts w:ascii="宋体" w:hAnsi="宋体"/>
                <w:sz w:val="24"/>
              </w:rPr>
            </w:pPr>
            <w:r>
              <w:rPr>
                <w:rFonts w:ascii="宋体" w:hAnsi="宋体" w:hint="eastAsia"/>
                <w:sz w:val="24"/>
              </w:rPr>
              <w:t>备注</w:t>
            </w:r>
          </w:p>
        </w:tc>
      </w:tr>
      <w:tr w:rsidR="0011582D">
        <w:trPr>
          <w:trHeight w:val="986"/>
        </w:trPr>
        <w:tc>
          <w:tcPr>
            <w:tcW w:w="4679" w:type="dxa"/>
            <w:tcBorders>
              <w:top w:val="single" w:sz="4" w:space="0" w:color="auto"/>
              <w:left w:val="single" w:sz="4" w:space="0" w:color="auto"/>
              <w:bottom w:val="single" w:sz="4" w:space="0" w:color="auto"/>
              <w:right w:val="single" w:sz="4" w:space="0" w:color="auto"/>
            </w:tcBorders>
            <w:vAlign w:val="center"/>
          </w:tcPr>
          <w:p w:rsidR="0011582D" w:rsidRDefault="00AE1C27">
            <w:pPr>
              <w:widowControl/>
              <w:spacing w:before="100" w:beforeAutospacing="1" w:after="100" w:afterAutospacing="1" w:line="360" w:lineRule="auto"/>
              <w:jc w:val="left"/>
              <w:rPr>
                <w:rFonts w:ascii="宋体" w:hAnsi="宋体"/>
                <w:sz w:val="24"/>
              </w:rPr>
            </w:pPr>
            <w:r>
              <w:rPr>
                <w:rFonts w:ascii="宋体" w:hAnsi="宋体" w:hint="eastAsia"/>
                <w:sz w:val="24"/>
              </w:rPr>
              <w:t>中华人民共和国国家计划委员会《招标代理服务收费管理暂行办法》[计价格 〔2002〕1980号]、《国家发展和改革委办公厅关于招标代理服务收费有关问题的通知》（发改办价格［2003］857号）、《国家发展改革委关于降低部分建设项目收费标准规范收费行为等有关问题的通知》（</w:t>
            </w:r>
            <w:proofErr w:type="gramStart"/>
            <w:r>
              <w:rPr>
                <w:rFonts w:ascii="宋体" w:hAnsi="宋体" w:hint="eastAsia"/>
                <w:sz w:val="24"/>
              </w:rPr>
              <w:t>发改价格</w:t>
            </w:r>
            <w:proofErr w:type="gramEnd"/>
            <w:r>
              <w:rPr>
                <w:rFonts w:ascii="宋体" w:hAnsi="宋体" w:hint="eastAsia"/>
                <w:sz w:val="24"/>
              </w:rPr>
              <w:t>［2011］534号）以及《国家发展改革委关于放开部分建设项目服务收费标准有关问题的通知》（</w:t>
            </w:r>
            <w:proofErr w:type="gramStart"/>
            <w:r>
              <w:rPr>
                <w:rFonts w:ascii="宋体" w:hAnsi="宋体" w:hint="eastAsia"/>
                <w:sz w:val="24"/>
              </w:rPr>
              <w:t>发改价格</w:t>
            </w:r>
            <w:proofErr w:type="gramEnd"/>
            <w:r>
              <w:rPr>
                <w:rFonts w:ascii="宋体" w:hAnsi="宋体" w:hint="eastAsia"/>
                <w:sz w:val="24"/>
              </w:rPr>
              <w:t>[2014]1573号）</w:t>
            </w:r>
          </w:p>
        </w:tc>
        <w:tc>
          <w:tcPr>
            <w:tcW w:w="2410" w:type="dxa"/>
            <w:tcBorders>
              <w:top w:val="single" w:sz="4" w:space="0" w:color="auto"/>
              <w:left w:val="single" w:sz="4" w:space="0" w:color="auto"/>
              <w:bottom w:val="single" w:sz="4" w:space="0" w:color="auto"/>
              <w:right w:val="single" w:sz="4" w:space="0" w:color="auto"/>
            </w:tcBorders>
            <w:vAlign w:val="center"/>
          </w:tcPr>
          <w:p w:rsidR="0011582D" w:rsidRDefault="00AE1C27">
            <w:pPr>
              <w:widowControl/>
              <w:jc w:val="center"/>
              <w:rPr>
                <w:rFonts w:ascii="宋体" w:hAnsi="宋体"/>
                <w:sz w:val="24"/>
              </w:rPr>
            </w:pPr>
            <w:r>
              <w:rPr>
                <w:rFonts w:ascii="宋体" w:hAnsi="宋体" w:hint="eastAsia"/>
                <w:sz w:val="24"/>
              </w:rPr>
              <w:t>我司承诺承担全部招标代理服务各项义务，收费按照采购代理服务费标准的_______%计取</w:t>
            </w:r>
          </w:p>
        </w:tc>
        <w:tc>
          <w:tcPr>
            <w:tcW w:w="2057" w:type="dxa"/>
            <w:tcBorders>
              <w:top w:val="single" w:sz="4" w:space="0" w:color="auto"/>
              <w:left w:val="single" w:sz="4" w:space="0" w:color="auto"/>
              <w:bottom w:val="single" w:sz="4" w:space="0" w:color="auto"/>
              <w:right w:val="single" w:sz="4" w:space="0" w:color="auto"/>
            </w:tcBorders>
            <w:vAlign w:val="center"/>
          </w:tcPr>
          <w:p w:rsidR="0011582D" w:rsidRDefault="0011582D">
            <w:pPr>
              <w:snapToGrid w:val="0"/>
              <w:spacing w:line="300" w:lineRule="auto"/>
              <w:jc w:val="center"/>
              <w:rPr>
                <w:rFonts w:ascii="宋体" w:hAnsi="宋体"/>
                <w:sz w:val="24"/>
              </w:rPr>
            </w:pPr>
          </w:p>
        </w:tc>
      </w:tr>
    </w:tbl>
    <w:p w:rsidR="0011582D" w:rsidRDefault="0011582D">
      <w:pPr>
        <w:spacing w:beforeLines="100" w:before="240"/>
        <w:rPr>
          <w:rFonts w:ascii="宋体"/>
          <w:sz w:val="24"/>
        </w:rPr>
      </w:pPr>
    </w:p>
    <w:p w:rsidR="0011582D" w:rsidRDefault="00AE1C27">
      <w:pPr>
        <w:spacing w:beforeLines="100" w:before="240"/>
        <w:rPr>
          <w:rFonts w:ascii="宋体"/>
          <w:sz w:val="24"/>
        </w:rPr>
      </w:pPr>
      <w:r>
        <w:rPr>
          <w:rFonts w:ascii="宋体" w:hAnsi="宋体" w:hint="eastAsia"/>
          <w:b/>
          <w:sz w:val="24"/>
        </w:rPr>
        <w:t>我方完全认可采购文件第三章 服务需求及相关要求中关于取费问题的说明，上述报价已考虑相关因素，我方对此负完全责任。</w:t>
      </w:r>
    </w:p>
    <w:p w:rsidR="0011582D" w:rsidRDefault="0011582D">
      <w:pPr>
        <w:spacing w:beforeLines="100" w:before="240"/>
        <w:rPr>
          <w:rFonts w:ascii="宋体"/>
          <w:sz w:val="24"/>
        </w:rPr>
      </w:pPr>
    </w:p>
    <w:p w:rsidR="0011582D" w:rsidRDefault="00AE1C27">
      <w:pPr>
        <w:spacing w:beforeLines="100" w:before="240"/>
        <w:rPr>
          <w:rFonts w:ascii="宋体"/>
          <w:sz w:val="24"/>
        </w:rPr>
      </w:pPr>
      <w:r>
        <w:rPr>
          <w:rFonts w:ascii="宋体" w:hint="eastAsia"/>
          <w:sz w:val="24"/>
        </w:rPr>
        <w:t>投标人名称：</w:t>
      </w:r>
    </w:p>
    <w:p w:rsidR="0011582D" w:rsidRDefault="00AE1C27">
      <w:pPr>
        <w:spacing w:beforeLines="100" w:before="240"/>
        <w:rPr>
          <w:rFonts w:ascii="宋体" w:hAnsi="宋体"/>
          <w:sz w:val="24"/>
        </w:rPr>
      </w:pPr>
      <w:r>
        <w:rPr>
          <w:rFonts w:ascii="宋体" w:hAnsi="宋体" w:hint="eastAsia"/>
          <w:sz w:val="24"/>
        </w:rPr>
        <w:t>投标人盖章（公章）：</w:t>
      </w:r>
    </w:p>
    <w:p w:rsidR="0011582D" w:rsidRDefault="00AE1C27">
      <w:pPr>
        <w:spacing w:beforeLines="100" w:before="240"/>
        <w:rPr>
          <w:rFonts w:ascii="宋体" w:hAnsi="宋体"/>
          <w:sz w:val="24"/>
        </w:rPr>
      </w:pPr>
      <w:r>
        <w:rPr>
          <w:rFonts w:ascii="宋体" w:hAnsi="宋体" w:hint="eastAsia"/>
          <w:sz w:val="24"/>
        </w:rPr>
        <w:t>法定代表人或其授权代表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p>
    <w:p w:rsidR="0011582D" w:rsidRDefault="00AE1C27">
      <w:pPr>
        <w:spacing w:beforeLines="100" w:before="240" w:line="360" w:lineRule="auto"/>
        <w:rPr>
          <w:rFonts w:ascii="宋体"/>
          <w:sz w:val="24"/>
        </w:rPr>
      </w:pPr>
      <w:r>
        <w:rPr>
          <w:rFonts w:ascii="宋体" w:hAnsi="宋体" w:hint="eastAsia"/>
          <w:sz w:val="24"/>
        </w:rPr>
        <w:t>日　期：</w:t>
      </w:r>
    </w:p>
    <w:p w:rsidR="0011582D" w:rsidRDefault="0011582D">
      <w:pPr>
        <w:spacing w:line="360" w:lineRule="auto"/>
        <w:rPr>
          <w:rFonts w:ascii="宋体"/>
          <w:sz w:val="24"/>
        </w:rPr>
        <w:sectPr w:rsidR="0011582D">
          <w:headerReference w:type="first" r:id="rId20"/>
          <w:footerReference w:type="first" r:id="rId21"/>
          <w:pgSz w:w="11906" w:h="16838"/>
          <w:pgMar w:top="1418" w:right="1418" w:bottom="1418" w:left="1418" w:header="851" w:footer="992" w:gutter="0"/>
          <w:cols w:space="425"/>
          <w:titlePg/>
          <w:docGrid w:linePitch="312"/>
        </w:sectPr>
      </w:pPr>
    </w:p>
    <w:p w:rsidR="0011582D" w:rsidRDefault="00AE1C27">
      <w:pPr>
        <w:spacing w:line="360" w:lineRule="auto"/>
        <w:outlineLvl w:val="1"/>
        <w:rPr>
          <w:rFonts w:ascii="宋体" w:hAnsi="宋体"/>
          <w:b/>
          <w:bCs/>
          <w:sz w:val="24"/>
        </w:rPr>
      </w:pPr>
      <w:bookmarkStart w:id="401" w:name="_Toc320713853"/>
      <w:bookmarkStart w:id="402" w:name="_Toc293387718"/>
      <w:bookmarkStart w:id="403" w:name="_Toc41586077"/>
      <w:bookmarkStart w:id="404" w:name="_Toc276560021"/>
      <w:bookmarkStart w:id="405" w:name="_Toc271556376"/>
      <w:bookmarkStart w:id="406" w:name="_Toc248318115"/>
      <w:bookmarkStart w:id="407" w:name="_Toc283633610"/>
      <w:bookmarkStart w:id="408" w:name="_Toc248319547"/>
      <w:bookmarkEnd w:id="392"/>
      <w:bookmarkEnd w:id="393"/>
      <w:bookmarkEnd w:id="394"/>
      <w:r>
        <w:rPr>
          <w:rFonts w:ascii="宋体" w:hint="eastAsia"/>
          <w:b/>
          <w:sz w:val="24"/>
        </w:rPr>
        <w:t>附件3</w:t>
      </w:r>
      <w:r>
        <w:rPr>
          <w:rFonts w:ascii="宋体" w:hAnsi="宋体" w:hint="eastAsia"/>
          <w:b/>
          <w:bCs/>
          <w:sz w:val="24"/>
        </w:rPr>
        <w:t>投标分项（明细）报价表</w:t>
      </w:r>
      <w:bookmarkEnd w:id="401"/>
      <w:bookmarkEnd w:id="402"/>
      <w:r>
        <w:rPr>
          <w:rFonts w:ascii="宋体" w:hAnsi="宋体" w:hint="eastAsia"/>
          <w:b/>
          <w:bCs/>
          <w:sz w:val="24"/>
        </w:rPr>
        <w:t>（如有）</w:t>
      </w:r>
      <w:bookmarkEnd w:id="403"/>
    </w:p>
    <w:p w:rsidR="0011582D" w:rsidRDefault="00AE1C27">
      <w:pPr>
        <w:spacing w:line="360" w:lineRule="auto"/>
        <w:jc w:val="center"/>
        <w:rPr>
          <w:rFonts w:ascii="宋体" w:hAnsi="宋体"/>
          <w:bCs/>
          <w:sz w:val="24"/>
        </w:rPr>
      </w:pPr>
      <w:r>
        <w:rPr>
          <w:rFonts w:ascii="宋体" w:hAnsi="宋体" w:hint="eastAsia"/>
          <w:bCs/>
          <w:sz w:val="24"/>
        </w:rPr>
        <w:t>（格式自拟）</w:t>
      </w:r>
    </w:p>
    <w:p w:rsidR="0011582D" w:rsidRDefault="00AE1C27">
      <w:pPr>
        <w:spacing w:beforeLines="50" w:before="120" w:line="360" w:lineRule="auto"/>
        <w:outlineLvl w:val="1"/>
        <w:rPr>
          <w:rFonts w:ascii="宋体"/>
          <w:sz w:val="24"/>
        </w:rPr>
      </w:pPr>
      <w:bookmarkStart w:id="409" w:name="_Toc283633614"/>
      <w:bookmarkStart w:id="410" w:name="_Toc293387719"/>
      <w:bookmarkStart w:id="411" w:name="_Toc320713854"/>
      <w:bookmarkStart w:id="412" w:name="_Toc245535042"/>
      <w:bookmarkStart w:id="413" w:name="_Toc244767881"/>
      <w:bookmarkStart w:id="414" w:name="_Toc244784035"/>
      <w:bookmarkEnd w:id="404"/>
      <w:bookmarkEnd w:id="405"/>
      <w:bookmarkEnd w:id="406"/>
      <w:bookmarkEnd w:id="407"/>
      <w:bookmarkEnd w:id="408"/>
      <w:r>
        <w:rPr>
          <w:rFonts w:ascii="宋体"/>
          <w:b/>
          <w:sz w:val="24"/>
        </w:rPr>
        <w:br w:type="page"/>
      </w:r>
      <w:bookmarkStart w:id="415" w:name="_Toc41586078"/>
      <w:r>
        <w:rPr>
          <w:rFonts w:ascii="宋体" w:hint="eastAsia"/>
          <w:b/>
          <w:sz w:val="24"/>
        </w:rPr>
        <w:t>附件4  业绩案例一览表</w:t>
      </w:r>
      <w:bookmarkEnd w:id="409"/>
      <w:bookmarkEnd w:id="410"/>
      <w:bookmarkEnd w:id="411"/>
      <w:bookmarkEnd w:id="415"/>
    </w:p>
    <w:p w:rsidR="0011582D" w:rsidRDefault="00AE1C27">
      <w:pPr>
        <w:spacing w:line="360" w:lineRule="auto"/>
        <w:jc w:val="left"/>
        <w:rPr>
          <w:rFonts w:ascii="宋体" w:hAnsi="宋体"/>
          <w:sz w:val="24"/>
          <w:u w:val="single"/>
        </w:rPr>
      </w:pPr>
      <w:r>
        <w:rPr>
          <w:rFonts w:ascii="宋体" w:hint="eastAsia"/>
          <w:sz w:val="24"/>
        </w:rPr>
        <w:t>项目名称:</w:t>
      </w:r>
    </w:p>
    <w:p w:rsidR="0011582D" w:rsidRDefault="00450366">
      <w:pPr>
        <w:spacing w:line="360" w:lineRule="auto"/>
        <w:ind w:firstLineChars="196" w:firstLine="472"/>
        <w:jc w:val="left"/>
        <w:rPr>
          <w:rFonts w:ascii="宋体" w:hAnsi="宋体"/>
          <w:sz w:val="24"/>
          <w:u w:val="single"/>
        </w:rPr>
      </w:pPr>
      <w:r w:rsidRPr="00450366">
        <w:rPr>
          <w:rFonts w:ascii="宋体" w:hAnsi="宋体" w:hint="eastAsia"/>
          <w:b/>
          <w:bCs/>
          <w:sz w:val="24"/>
          <w:u w:val="single"/>
        </w:rPr>
        <w:t>2010年6月22日至2020年6月21日</w:t>
      </w:r>
      <w:r w:rsidR="00AE1C27">
        <w:rPr>
          <w:rFonts w:ascii="宋体" w:hAnsi="宋体" w:hint="eastAsia"/>
          <w:b/>
          <w:bCs/>
          <w:sz w:val="24"/>
          <w:u w:val="single"/>
        </w:rPr>
        <w:t>代理</w:t>
      </w:r>
      <w:proofErr w:type="gramStart"/>
      <w:r w:rsidR="00AE1C27">
        <w:rPr>
          <w:rFonts w:ascii="宋体" w:hAnsi="宋体" w:hint="eastAsia"/>
          <w:b/>
          <w:bCs/>
          <w:sz w:val="24"/>
          <w:u w:val="single"/>
        </w:rPr>
        <w:t>房建类</w:t>
      </w:r>
      <w:r w:rsidR="00314DB1">
        <w:rPr>
          <w:rFonts w:ascii="宋体" w:hAnsi="宋体" w:hint="eastAsia"/>
          <w:b/>
          <w:bCs/>
          <w:sz w:val="24"/>
          <w:u w:val="single"/>
        </w:rPr>
        <w:t>施工</w:t>
      </w:r>
      <w:proofErr w:type="gramEnd"/>
      <w:r w:rsidR="00314DB1">
        <w:rPr>
          <w:rFonts w:ascii="宋体" w:hAnsi="宋体" w:hint="eastAsia"/>
          <w:b/>
          <w:bCs/>
          <w:sz w:val="24"/>
          <w:u w:val="single"/>
        </w:rPr>
        <w:t>或工程总包任务</w:t>
      </w:r>
      <w:r w:rsidR="00AE1C27">
        <w:rPr>
          <w:rFonts w:ascii="宋体" w:hAnsi="宋体" w:hint="eastAsia"/>
          <w:b/>
          <w:bCs/>
          <w:sz w:val="24"/>
          <w:u w:val="single"/>
        </w:rPr>
        <w:t>、</w:t>
      </w:r>
      <w:r w:rsidR="00314DB1">
        <w:rPr>
          <w:rFonts w:ascii="宋体" w:hAnsi="宋体" w:hint="eastAsia"/>
          <w:b/>
          <w:bCs/>
          <w:sz w:val="24"/>
          <w:u w:val="single"/>
        </w:rPr>
        <w:t>方案设计任务</w:t>
      </w:r>
      <w:r w:rsidR="00AE1C27">
        <w:rPr>
          <w:rFonts w:ascii="宋体" w:hAnsi="宋体" w:hint="eastAsia"/>
          <w:b/>
          <w:bCs/>
          <w:sz w:val="24"/>
          <w:u w:val="single"/>
        </w:rPr>
        <w:t>、</w:t>
      </w:r>
      <w:r w:rsidR="00314DB1">
        <w:rPr>
          <w:rFonts w:ascii="宋体" w:hAnsi="宋体" w:hint="eastAsia"/>
          <w:b/>
          <w:bCs/>
          <w:sz w:val="24"/>
          <w:u w:val="single"/>
        </w:rPr>
        <w:t>其它类项目</w:t>
      </w:r>
      <w:r w:rsidR="00AE1C27">
        <w:rPr>
          <w:rFonts w:ascii="宋体" w:hAnsi="宋体" w:hint="eastAsia"/>
          <w:b/>
          <w:bCs/>
          <w:sz w:val="24"/>
          <w:u w:val="single"/>
        </w:rPr>
        <w:t>业绩材料。投标人需按规定格式和要求提供业绩清单并附中标/成交公告或通知书等相关证明资料。</w:t>
      </w:r>
    </w:p>
    <w:p w:rsidR="0011582D" w:rsidRDefault="00AE1C27">
      <w:pPr>
        <w:numPr>
          <w:ilvl w:val="0"/>
          <w:numId w:val="13"/>
        </w:numPr>
        <w:spacing w:line="360" w:lineRule="auto"/>
        <w:jc w:val="left"/>
        <w:rPr>
          <w:rFonts w:ascii="宋体" w:hAnsi="宋体"/>
          <w:sz w:val="24"/>
          <w:u w:val="single"/>
        </w:rPr>
      </w:pPr>
      <w:r>
        <w:rPr>
          <w:rFonts w:ascii="宋体" w:hAnsi="宋体" w:hint="eastAsia"/>
          <w:sz w:val="24"/>
          <w:u w:val="single"/>
        </w:rPr>
        <w:t>公司代理中标价</w:t>
      </w:r>
      <w:r>
        <w:rPr>
          <w:rFonts w:ascii="宋体" w:hAnsi="宋体"/>
          <w:sz w:val="24"/>
          <w:u w:val="single"/>
        </w:rPr>
        <w:t>10000万元人民币及以</w:t>
      </w:r>
      <w:proofErr w:type="gramStart"/>
      <w:r>
        <w:rPr>
          <w:rFonts w:ascii="宋体" w:hAnsi="宋体" w:hint="eastAsia"/>
          <w:sz w:val="24"/>
          <w:u w:val="single"/>
        </w:rPr>
        <w:t>上房建类</w:t>
      </w:r>
      <w:proofErr w:type="gramEnd"/>
      <w:r>
        <w:rPr>
          <w:rFonts w:ascii="宋体" w:hAnsi="宋体" w:hint="eastAsia"/>
          <w:sz w:val="24"/>
          <w:u w:val="single"/>
        </w:rPr>
        <w:t>项目施工任务或工程总承包任务招标代理业绩一览表（格式）</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512"/>
        <w:gridCol w:w="1647"/>
        <w:gridCol w:w="1647"/>
        <w:gridCol w:w="2309"/>
        <w:gridCol w:w="1314"/>
      </w:tblGrid>
      <w:tr w:rsidR="0011582D">
        <w:trPr>
          <w:trHeight w:val="743"/>
        </w:trPr>
        <w:tc>
          <w:tcPr>
            <w:tcW w:w="807" w:type="dxa"/>
            <w:vAlign w:val="center"/>
          </w:tcPr>
          <w:p w:rsidR="0011582D" w:rsidRDefault="00AE1C27">
            <w:pPr>
              <w:spacing w:line="360" w:lineRule="auto"/>
              <w:jc w:val="left"/>
              <w:rPr>
                <w:rFonts w:ascii="宋体" w:hAnsi="宋体"/>
                <w:sz w:val="24"/>
                <w:u w:val="single"/>
              </w:rPr>
            </w:pPr>
            <w:r>
              <w:rPr>
                <w:rFonts w:ascii="宋体" w:hAnsi="宋体" w:hint="eastAsia"/>
                <w:sz w:val="24"/>
                <w:u w:val="single"/>
              </w:rPr>
              <w:t>序号</w:t>
            </w:r>
          </w:p>
        </w:tc>
        <w:tc>
          <w:tcPr>
            <w:tcW w:w="1512" w:type="dxa"/>
            <w:vAlign w:val="center"/>
          </w:tcPr>
          <w:p w:rsidR="0011582D" w:rsidRDefault="00AE1C27">
            <w:pPr>
              <w:spacing w:line="360" w:lineRule="auto"/>
              <w:jc w:val="left"/>
              <w:rPr>
                <w:rFonts w:ascii="宋体" w:hAnsi="宋体"/>
                <w:sz w:val="24"/>
                <w:u w:val="single"/>
              </w:rPr>
            </w:pPr>
            <w:r>
              <w:rPr>
                <w:rFonts w:ascii="宋体" w:hAnsi="宋体" w:hint="eastAsia"/>
                <w:sz w:val="24"/>
                <w:u w:val="single"/>
              </w:rPr>
              <w:t>委托单位</w:t>
            </w:r>
          </w:p>
        </w:tc>
        <w:tc>
          <w:tcPr>
            <w:tcW w:w="1647" w:type="dxa"/>
            <w:vAlign w:val="center"/>
          </w:tcPr>
          <w:p w:rsidR="0011582D" w:rsidRDefault="00AE1C27">
            <w:pPr>
              <w:spacing w:line="360" w:lineRule="auto"/>
              <w:jc w:val="left"/>
              <w:rPr>
                <w:rFonts w:ascii="宋体" w:hAnsi="宋体"/>
                <w:sz w:val="24"/>
                <w:u w:val="single"/>
              </w:rPr>
            </w:pPr>
            <w:r>
              <w:rPr>
                <w:rFonts w:ascii="宋体" w:hAnsi="宋体" w:hint="eastAsia"/>
                <w:sz w:val="24"/>
                <w:u w:val="single"/>
              </w:rPr>
              <w:t>委托时间</w:t>
            </w:r>
          </w:p>
        </w:tc>
        <w:tc>
          <w:tcPr>
            <w:tcW w:w="1647" w:type="dxa"/>
            <w:vAlign w:val="center"/>
          </w:tcPr>
          <w:p w:rsidR="0011582D" w:rsidRDefault="00AE1C27">
            <w:pPr>
              <w:spacing w:line="360" w:lineRule="auto"/>
              <w:jc w:val="left"/>
              <w:rPr>
                <w:rFonts w:ascii="宋体" w:hAnsi="宋体"/>
                <w:sz w:val="24"/>
                <w:u w:val="single"/>
              </w:rPr>
            </w:pPr>
            <w:r>
              <w:rPr>
                <w:rFonts w:ascii="宋体" w:hAnsi="宋体" w:hint="eastAsia"/>
                <w:sz w:val="24"/>
                <w:u w:val="single"/>
              </w:rPr>
              <w:t>项目名称</w:t>
            </w:r>
          </w:p>
        </w:tc>
        <w:tc>
          <w:tcPr>
            <w:tcW w:w="2309" w:type="dxa"/>
            <w:vAlign w:val="center"/>
          </w:tcPr>
          <w:p w:rsidR="0011582D" w:rsidRDefault="00AE1C27">
            <w:pPr>
              <w:spacing w:line="360" w:lineRule="auto"/>
              <w:jc w:val="left"/>
              <w:rPr>
                <w:rFonts w:ascii="宋体" w:hAnsi="宋体"/>
                <w:sz w:val="24"/>
                <w:u w:val="single"/>
              </w:rPr>
            </w:pPr>
            <w:r>
              <w:rPr>
                <w:rFonts w:ascii="宋体" w:hAnsi="宋体" w:hint="eastAsia"/>
                <w:sz w:val="24"/>
                <w:u w:val="single"/>
              </w:rPr>
              <w:t>项目成交金额（万元，四舍五入保留2位小数）</w:t>
            </w:r>
          </w:p>
        </w:tc>
        <w:tc>
          <w:tcPr>
            <w:tcW w:w="1314" w:type="dxa"/>
            <w:vAlign w:val="center"/>
          </w:tcPr>
          <w:p w:rsidR="0011582D" w:rsidRDefault="00AE1C27">
            <w:pPr>
              <w:spacing w:line="360" w:lineRule="auto"/>
              <w:jc w:val="left"/>
              <w:rPr>
                <w:rFonts w:ascii="宋体" w:hAnsi="宋体"/>
                <w:sz w:val="24"/>
                <w:u w:val="single"/>
              </w:rPr>
            </w:pPr>
            <w:r>
              <w:rPr>
                <w:rFonts w:ascii="宋体" w:hAnsi="宋体" w:hint="eastAsia"/>
                <w:sz w:val="24"/>
                <w:u w:val="single"/>
              </w:rPr>
              <w:t>证明材料 索引页号</w:t>
            </w:r>
          </w:p>
        </w:tc>
      </w:tr>
      <w:tr w:rsidR="0011582D">
        <w:tc>
          <w:tcPr>
            <w:tcW w:w="807" w:type="dxa"/>
          </w:tcPr>
          <w:p w:rsidR="0011582D" w:rsidRDefault="0011582D">
            <w:pPr>
              <w:spacing w:line="360" w:lineRule="auto"/>
              <w:jc w:val="left"/>
              <w:rPr>
                <w:rFonts w:ascii="宋体" w:hAnsi="宋体"/>
                <w:sz w:val="24"/>
                <w:u w:val="single"/>
              </w:rPr>
            </w:pPr>
          </w:p>
        </w:tc>
        <w:tc>
          <w:tcPr>
            <w:tcW w:w="1512" w:type="dxa"/>
          </w:tcPr>
          <w:p w:rsidR="0011582D" w:rsidRDefault="0011582D">
            <w:pPr>
              <w:spacing w:line="360" w:lineRule="auto"/>
              <w:jc w:val="left"/>
              <w:rPr>
                <w:rFonts w:ascii="宋体" w:hAnsi="宋体"/>
                <w:sz w:val="24"/>
                <w:u w:val="single"/>
              </w:rPr>
            </w:pPr>
          </w:p>
        </w:tc>
        <w:tc>
          <w:tcPr>
            <w:tcW w:w="1647" w:type="dxa"/>
          </w:tcPr>
          <w:p w:rsidR="0011582D" w:rsidRDefault="0011582D">
            <w:pPr>
              <w:spacing w:line="360" w:lineRule="auto"/>
              <w:jc w:val="left"/>
              <w:rPr>
                <w:rFonts w:ascii="宋体" w:hAnsi="宋体"/>
                <w:sz w:val="24"/>
                <w:u w:val="single"/>
              </w:rPr>
            </w:pPr>
          </w:p>
        </w:tc>
        <w:tc>
          <w:tcPr>
            <w:tcW w:w="1647" w:type="dxa"/>
          </w:tcPr>
          <w:p w:rsidR="0011582D" w:rsidRDefault="0011582D">
            <w:pPr>
              <w:spacing w:line="360" w:lineRule="auto"/>
              <w:jc w:val="left"/>
              <w:rPr>
                <w:rFonts w:ascii="宋体" w:hAnsi="宋体"/>
                <w:sz w:val="24"/>
                <w:u w:val="single"/>
              </w:rPr>
            </w:pPr>
          </w:p>
        </w:tc>
        <w:tc>
          <w:tcPr>
            <w:tcW w:w="2309" w:type="dxa"/>
          </w:tcPr>
          <w:p w:rsidR="0011582D" w:rsidRDefault="0011582D">
            <w:pPr>
              <w:spacing w:line="360" w:lineRule="auto"/>
              <w:jc w:val="left"/>
              <w:rPr>
                <w:rFonts w:ascii="宋体" w:hAnsi="宋体"/>
                <w:sz w:val="24"/>
                <w:u w:val="single"/>
              </w:rPr>
            </w:pPr>
          </w:p>
        </w:tc>
        <w:tc>
          <w:tcPr>
            <w:tcW w:w="1314" w:type="dxa"/>
          </w:tcPr>
          <w:p w:rsidR="0011582D" w:rsidRDefault="0011582D">
            <w:pPr>
              <w:spacing w:line="360" w:lineRule="auto"/>
              <w:jc w:val="left"/>
              <w:rPr>
                <w:rFonts w:ascii="宋体" w:hAnsi="宋体"/>
                <w:sz w:val="24"/>
                <w:u w:val="single"/>
              </w:rPr>
            </w:pPr>
          </w:p>
        </w:tc>
      </w:tr>
      <w:tr w:rsidR="0011582D">
        <w:tc>
          <w:tcPr>
            <w:tcW w:w="807" w:type="dxa"/>
          </w:tcPr>
          <w:p w:rsidR="0011582D" w:rsidRDefault="0011582D">
            <w:pPr>
              <w:spacing w:line="360" w:lineRule="auto"/>
              <w:jc w:val="left"/>
              <w:rPr>
                <w:rFonts w:ascii="宋体" w:hAnsi="宋体"/>
                <w:sz w:val="24"/>
                <w:u w:val="single"/>
              </w:rPr>
            </w:pPr>
          </w:p>
        </w:tc>
        <w:tc>
          <w:tcPr>
            <w:tcW w:w="1512" w:type="dxa"/>
          </w:tcPr>
          <w:p w:rsidR="0011582D" w:rsidRDefault="00AE1C27">
            <w:pPr>
              <w:spacing w:line="360" w:lineRule="auto"/>
              <w:jc w:val="left"/>
              <w:rPr>
                <w:rFonts w:ascii="宋体" w:hAnsi="宋体"/>
                <w:sz w:val="24"/>
                <w:u w:val="single"/>
              </w:rPr>
            </w:pPr>
            <w:r>
              <w:rPr>
                <w:rFonts w:ascii="宋体" w:hAnsi="宋体" w:hint="eastAsia"/>
                <w:sz w:val="24"/>
                <w:u w:val="single"/>
              </w:rPr>
              <w:t>---</w:t>
            </w:r>
          </w:p>
        </w:tc>
        <w:tc>
          <w:tcPr>
            <w:tcW w:w="1647" w:type="dxa"/>
          </w:tcPr>
          <w:p w:rsidR="0011582D" w:rsidRDefault="00AE1C27">
            <w:pPr>
              <w:spacing w:line="360" w:lineRule="auto"/>
              <w:jc w:val="left"/>
              <w:rPr>
                <w:rFonts w:ascii="宋体" w:hAnsi="宋体"/>
                <w:sz w:val="24"/>
                <w:u w:val="single"/>
              </w:rPr>
            </w:pPr>
            <w:r>
              <w:rPr>
                <w:rFonts w:ascii="宋体" w:hAnsi="宋体" w:hint="eastAsia"/>
                <w:sz w:val="24"/>
                <w:u w:val="single"/>
              </w:rPr>
              <w:t>---</w:t>
            </w:r>
          </w:p>
        </w:tc>
        <w:tc>
          <w:tcPr>
            <w:tcW w:w="1647" w:type="dxa"/>
          </w:tcPr>
          <w:p w:rsidR="0011582D" w:rsidRDefault="00AE1C27">
            <w:pPr>
              <w:spacing w:line="360" w:lineRule="auto"/>
              <w:jc w:val="left"/>
              <w:rPr>
                <w:rFonts w:ascii="宋体" w:hAnsi="宋体"/>
                <w:sz w:val="24"/>
                <w:u w:val="single"/>
              </w:rPr>
            </w:pPr>
            <w:r>
              <w:rPr>
                <w:rFonts w:ascii="宋体" w:hAnsi="宋体" w:hint="eastAsia"/>
                <w:sz w:val="24"/>
                <w:u w:val="single"/>
              </w:rPr>
              <w:t>---</w:t>
            </w:r>
          </w:p>
        </w:tc>
        <w:tc>
          <w:tcPr>
            <w:tcW w:w="2309" w:type="dxa"/>
          </w:tcPr>
          <w:p w:rsidR="0011582D" w:rsidRDefault="0011582D">
            <w:pPr>
              <w:spacing w:line="360" w:lineRule="auto"/>
              <w:jc w:val="left"/>
              <w:rPr>
                <w:rFonts w:ascii="宋体" w:hAnsi="宋体"/>
                <w:sz w:val="24"/>
                <w:u w:val="single"/>
              </w:rPr>
            </w:pPr>
          </w:p>
        </w:tc>
        <w:tc>
          <w:tcPr>
            <w:tcW w:w="1314" w:type="dxa"/>
          </w:tcPr>
          <w:p w:rsidR="0011582D" w:rsidRDefault="00AE1C27">
            <w:pPr>
              <w:spacing w:line="360" w:lineRule="auto"/>
              <w:jc w:val="left"/>
              <w:rPr>
                <w:rFonts w:ascii="宋体" w:hAnsi="宋体"/>
                <w:sz w:val="24"/>
                <w:u w:val="single"/>
              </w:rPr>
            </w:pPr>
            <w:r>
              <w:rPr>
                <w:rFonts w:ascii="宋体" w:hAnsi="宋体" w:hint="eastAsia"/>
                <w:sz w:val="24"/>
                <w:u w:val="single"/>
              </w:rPr>
              <w:t>---</w:t>
            </w:r>
          </w:p>
        </w:tc>
      </w:tr>
    </w:tbl>
    <w:p w:rsidR="0011582D" w:rsidRDefault="00AE1C27">
      <w:pPr>
        <w:numPr>
          <w:ilvl w:val="0"/>
          <w:numId w:val="13"/>
        </w:numPr>
        <w:spacing w:line="360" w:lineRule="auto"/>
        <w:jc w:val="left"/>
        <w:rPr>
          <w:rFonts w:ascii="宋体" w:hAnsi="宋体"/>
          <w:sz w:val="24"/>
          <w:u w:val="single"/>
        </w:rPr>
      </w:pPr>
      <w:r>
        <w:rPr>
          <w:rFonts w:ascii="宋体" w:hAnsi="宋体" w:hint="eastAsia"/>
          <w:sz w:val="24"/>
          <w:u w:val="single"/>
        </w:rPr>
        <w:t>公司代理投资规模</w:t>
      </w:r>
      <w:r>
        <w:rPr>
          <w:rFonts w:ascii="宋体" w:hAnsi="宋体"/>
          <w:sz w:val="24"/>
          <w:u w:val="single"/>
        </w:rPr>
        <w:t>10000</w:t>
      </w:r>
      <w:r>
        <w:rPr>
          <w:rFonts w:ascii="宋体" w:hAnsi="宋体" w:hint="eastAsia"/>
          <w:sz w:val="24"/>
          <w:u w:val="single"/>
        </w:rPr>
        <w:t>万元人民币及以上的房建类项目方案设计任务招标代理业绩一览表（格式）</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512"/>
        <w:gridCol w:w="1647"/>
        <w:gridCol w:w="1647"/>
        <w:gridCol w:w="2309"/>
        <w:gridCol w:w="1314"/>
      </w:tblGrid>
      <w:tr w:rsidR="0011582D">
        <w:trPr>
          <w:trHeight w:val="743"/>
        </w:trPr>
        <w:tc>
          <w:tcPr>
            <w:tcW w:w="807" w:type="dxa"/>
            <w:vAlign w:val="center"/>
          </w:tcPr>
          <w:p w:rsidR="0011582D" w:rsidRDefault="00AE1C27">
            <w:pPr>
              <w:spacing w:line="360" w:lineRule="auto"/>
              <w:jc w:val="left"/>
              <w:rPr>
                <w:rFonts w:ascii="宋体" w:hAnsi="宋体"/>
                <w:sz w:val="24"/>
                <w:u w:val="single"/>
              </w:rPr>
            </w:pPr>
            <w:r>
              <w:rPr>
                <w:rFonts w:ascii="宋体" w:hAnsi="宋体" w:hint="eastAsia"/>
                <w:sz w:val="24"/>
                <w:u w:val="single"/>
              </w:rPr>
              <w:t>序号</w:t>
            </w:r>
          </w:p>
        </w:tc>
        <w:tc>
          <w:tcPr>
            <w:tcW w:w="1512" w:type="dxa"/>
            <w:vAlign w:val="center"/>
          </w:tcPr>
          <w:p w:rsidR="0011582D" w:rsidRDefault="00AE1C27">
            <w:pPr>
              <w:spacing w:line="360" w:lineRule="auto"/>
              <w:jc w:val="left"/>
              <w:rPr>
                <w:rFonts w:ascii="宋体" w:hAnsi="宋体"/>
                <w:sz w:val="24"/>
                <w:u w:val="single"/>
              </w:rPr>
            </w:pPr>
            <w:r>
              <w:rPr>
                <w:rFonts w:ascii="宋体" w:hAnsi="宋体" w:hint="eastAsia"/>
                <w:sz w:val="24"/>
                <w:u w:val="single"/>
              </w:rPr>
              <w:t>委托单位</w:t>
            </w:r>
          </w:p>
        </w:tc>
        <w:tc>
          <w:tcPr>
            <w:tcW w:w="1647" w:type="dxa"/>
            <w:vAlign w:val="center"/>
          </w:tcPr>
          <w:p w:rsidR="0011582D" w:rsidRDefault="00AE1C27">
            <w:pPr>
              <w:spacing w:line="360" w:lineRule="auto"/>
              <w:jc w:val="left"/>
              <w:rPr>
                <w:rFonts w:ascii="宋体" w:hAnsi="宋体"/>
                <w:sz w:val="24"/>
                <w:u w:val="single"/>
              </w:rPr>
            </w:pPr>
            <w:r>
              <w:rPr>
                <w:rFonts w:ascii="宋体" w:hAnsi="宋体" w:hint="eastAsia"/>
                <w:sz w:val="24"/>
                <w:u w:val="single"/>
              </w:rPr>
              <w:t>委托时间</w:t>
            </w:r>
          </w:p>
        </w:tc>
        <w:tc>
          <w:tcPr>
            <w:tcW w:w="1647" w:type="dxa"/>
            <w:vAlign w:val="center"/>
          </w:tcPr>
          <w:p w:rsidR="0011582D" w:rsidRDefault="00AE1C27">
            <w:pPr>
              <w:spacing w:line="360" w:lineRule="auto"/>
              <w:jc w:val="left"/>
              <w:rPr>
                <w:rFonts w:ascii="宋体" w:hAnsi="宋体"/>
                <w:sz w:val="24"/>
                <w:u w:val="single"/>
              </w:rPr>
            </w:pPr>
            <w:r>
              <w:rPr>
                <w:rFonts w:ascii="宋体" w:hAnsi="宋体" w:hint="eastAsia"/>
                <w:sz w:val="24"/>
                <w:u w:val="single"/>
              </w:rPr>
              <w:t>项目名称</w:t>
            </w:r>
          </w:p>
        </w:tc>
        <w:tc>
          <w:tcPr>
            <w:tcW w:w="2309" w:type="dxa"/>
            <w:vAlign w:val="center"/>
          </w:tcPr>
          <w:p w:rsidR="0011582D" w:rsidRDefault="00AE1C27">
            <w:pPr>
              <w:spacing w:line="360" w:lineRule="auto"/>
              <w:jc w:val="left"/>
              <w:rPr>
                <w:rFonts w:ascii="宋体" w:hAnsi="宋体"/>
                <w:sz w:val="24"/>
                <w:u w:val="single"/>
              </w:rPr>
            </w:pPr>
            <w:r>
              <w:rPr>
                <w:rFonts w:ascii="宋体" w:hAnsi="宋体" w:hint="eastAsia"/>
                <w:sz w:val="24"/>
                <w:u w:val="single"/>
              </w:rPr>
              <w:t>投资规模（万元，四舍五入保留2位小数）</w:t>
            </w:r>
          </w:p>
        </w:tc>
        <w:tc>
          <w:tcPr>
            <w:tcW w:w="1314" w:type="dxa"/>
            <w:vAlign w:val="center"/>
          </w:tcPr>
          <w:p w:rsidR="0011582D" w:rsidRDefault="00AE1C27">
            <w:pPr>
              <w:spacing w:line="360" w:lineRule="auto"/>
              <w:jc w:val="left"/>
              <w:rPr>
                <w:rFonts w:ascii="宋体" w:hAnsi="宋体"/>
                <w:sz w:val="24"/>
                <w:u w:val="single"/>
              </w:rPr>
            </w:pPr>
            <w:r>
              <w:rPr>
                <w:rFonts w:ascii="宋体" w:hAnsi="宋体" w:hint="eastAsia"/>
                <w:sz w:val="24"/>
                <w:u w:val="single"/>
              </w:rPr>
              <w:t>证明材料 索引页号</w:t>
            </w:r>
          </w:p>
        </w:tc>
      </w:tr>
      <w:tr w:rsidR="0011582D">
        <w:tc>
          <w:tcPr>
            <w:tcW w:w="807" w:type="dxa"/>
          </w:tcPr>
          <w:p w:rsidR="0011582D" w:rsidRDefault="0011582D">
            <w:pPr>
              <w:spacing w:line="360" w:lineRule="auto"/>
              <w:jc w:val="left"/>
              <w:rPr>
                <w:rFonts w:ascii="宋体" w:hAnsi="宋体"/>
                <w:sz w:val="24"/>
                <w:u w:val="single"/>
              </w:rPr>
            </w:pPr>
          </w:p>
        </w:tc>
        <w:tc>
          <w:tcPr>
            <w:tcW w:w="1512" w:type="dxa"/>
          </w:tcPr>
          <w:p w:rsidR="0011582D" w:rsidRDefault="0011582D">
            <w:pPr>
              <w:spacing w:line="360" w:lineRule="auto"/>
              <w:jc w:val="left"/>
              <w:rPr>
                <w:rFonts w:ascii="宋体" w:hAnsi="宋体"/>
                <w:sz w:val="24"/>
                <w:u w:val="single"/>
              </w:rPr>
            </w:pPr>
          </w:p>
        </w:tc>
        <w:tc>
          <w:tcPr>
            <w:tcW w:w="1647" w:type="dxa"/>
          </w:tcPr>
          <w:p w:rsidR="0011582D" w:rsidRDefault="0011582D">
            <w:pPr>
              <w:spacing w:line="360" w:lineRule="auto"/>
              <w:jc w:val="left"/>
              <w:rPr>
                <w:rFonts w:ascii="宋体" w:hAnsi="宋体"/>
                <w:sz w:val="24"/>
                <w:u w:val="single"/>
              </w:rPr>
            </w:pPr>
          </w:p>
        </w:tc>
        <w:tc>
          <w:tcPr>
            <w:tcW w:w="1647" w:type="dxa"/>
          </w:tcPr>
          <w:p w:rsidR="0011582D" w:rsidRDefault="0011582D">
            <w:pPr>
              <w:spacing w:line="360" w:lineRule="auto"/>
              <w:jc w:val="left"/>
              <w:rPr>
                <w:rFonts w:ascii="宋体" w:hAnsi="宋体"/>
                <w:sz w:val="24"/>
                <w:u w:val="single"/>
              </w:rPr>
            </w:pPr>
          </w:p>
        </w:tc>
        <w:tc>
          <w:tcPr>
            <w:tcW w:w="2309" w:type="dxa"/>
          </w:tcPr>
          <w:p w:rsidR="0011582D" w:rsidRDefault="0011582D">
            <w:pPr>
              <w:spacing w:line="360" w:lineRule="auto"/>
              <w:jc w:val="left"/>
              <w:rPr>
                <w:rFonts w:ascii="宋体" w:hAnsi="宋体"/>
                <w:sz w:val="24"/>
                <w:u w:val="single"/>
              </w:rPr>
            </w:pPr>
          </w:p>
        </w:tc>
        <w:tc>
          <w:tcPr>
            <w:tcW w:w="1314" w:type="dxa"/>
          </w:tcPr>
          <w:p w:rsidR="0011582D" w:rsidRDefault="0011582D">
            <w:pPr>
              <w:spacing w:line="360" w:lineRule="auto"/>
              <w:jc w:val="left"/>
              <w:rPr>
                <w:rFonts w:ascii="宋体" w:hAnsi="宋体"/>
                <w:sz w:val="24"/>
                <w:u w:val="single"/>
              </w:rPr>
            </w:pPr>
          </w:p>
        </w:tc>
      </w:tr>
      <w:tr w:rsidR="0011582D">
        <w:tc>
          <w:tcPr>
            <w:tcW w:w="807" w:type="dxa"/>
          </w:tcPr>
          <w:p w:rsidR="0011582D" w:rsidRDefault="0011582D">
            <w:pPr>
              <w:spacing w:line="360" w:lineRule="auto"/>
              <w:jc w:val="left"/>
              <w:rPr>
                <w:rFonts w:ascii="宋体" w:hAnsi="宋体"/>
                <w:sz w:val="24"/>
                <w:u w:val="single"/>
              </w:rPr>
            </w:pPr>
          </w:p>
        </w:tc>
        <w:tc>
          <w:tcPr>
            <w:tcW w:w="1512" w:type="dxa"/>
          </w:tcPr>
          <w:p w:rsidR="0011582D" w:rsidRDefault="00AE1C27">
            <w:pPr>
              <w:spacing w:line="360" w:lineRule="auto"/>
              <w:jc w:val="left"/>
              <w:rPr>
                <w:rFonts w:ascii="宋体" w:hAnsi="宋体"/>
                <w:sz w:val="24"/>
                <w:u w:val="single"/>
              </w:rPr>
            </w:pPr>
            <w:r>
              <w:rPr>
                <w:rFonts w:ascii="宋体" w:hAnsi="宋体" w:hint="eastAsia"/>
                <w:sz w:val="24"/>
                <w:u w:val="single"/>
              </w:rPr>
              <w:t>---</w:t>
            </w:r>
          </w:p>
        </w:tc>
        <w:tc>
          <w:tcPr>
            <w:tcW w:w="1647" w:type="dxa"/>
          </w:tcPr>
          <w:p w:rsidR="0011582D" w:rsidRDefault="00AE1C27">
            <w:pPr>
              <w:spacing w:line="360" w:lineRule="auto"/>
              <w:jc w:val="left"/>
              <w:rPr>
                <w:rFonts w:ascii="宋体" w:hAnsi="宋体"/>
                <w:sz w:val="24"/>
                <w:u w:val="single"/>
              </w:rPr>
            </w:pPr>
            <w:r>
              <w:rPr>
                <w:rFonts w:ascii="宋体" w:hAnsi="宋体" w:hint="eastAsia"/>
                <w:sz w:val="24"/>
                <w:u w:val="single"/>
              </w:rPr>
              <w:t>---</w:t>
            </w:r>
          </w:p>
        </w:tc>
        <w:tc>
          <w:tcPr>
            <w:tcW w:w="1647" w:type="dxa"/>
          </w:tcPr>
          <w:p w:rsidR="0011582D" w:rsidRDefault="00AE1C27">
            <w:pPr>
              <w:spacing w:line="360" w:lineRule="auto"/>
              <w:jc w:val="left"/>
              <w:rPr>
                <w:rFonts w:ascii="宋体" w:hAnsi="宋体"/>
                <w:sz w:val="24"/>
                <w:u w:val="single"/>
              </w:rPr>
            </w:pPr>
            <w:r>
              <w:rPr>
                <w:rFonts w:ascii="宋体" w:hAnsi="宋体" w:hint="eastAsia"/>
                <w:sz w:val="24"/>
                <w:u w:val="single"/>
              </w:rPr>
              <w:t>---</w:t>
            </w:r>
          </w:p>
        </w:tc>
        <w:tc>
          <w:tcPr>
            <w:tcW w:w="2309" w:type="dxa"/>
          </w:tcPr>
          <w:p w:rsidR="0011582D" w:rsidRDefault="0011582D">
            <w:pPr>
              <w:spacing w:line="360" w:lineRule="auto"/>
              <w:jc w:val="left"/>
              <w:rPr>
                <w:rFonts w:ascii="宋体" w:hAnsi="宋体"/>
                <w:sz w:val="24"/>
                <w:u w:val="single"/>
              </w:rPr>
            </w:pPr>
          </w:p>
        </w:tc>
        <w:tc>
          <w:tcPr>
            <w:tcW w:w="1314" w:type="dxa"/>
          </w:tcPr>
          <w:p w:rsidR="0011582D" w:rsidRDefault="00AE1C27">
            <w:pPr>
              <w:spacing w:line="360" w:lineRule="auto"/>
              <w:jc w:val="left"/>
              <w:rPr>
                <w:rFonts w:ascii="宋体" w:hAnsi="宋体"/>
                <w:sz w:val="24"/>
                <w:u w:val="single"/>
              </w:rPr>
            </w:pPr>
            <w:r>
              <w:rPr>
                <w:rFonts w:ascii="宋体" w:hAnsi="宋体" w:hint="eastAsia"/>
                <w:sz w:val="24"/>
                <w:u w:val="single"/>
              </w:rPr>
              <w:t>---</w:t>
            </w:r>
          </w:p>
        </w:tc>
      </w:tr>
    </w:tbl>
    <w:p w:rsidR="0011582D" w:rsidRDefault="00AE1C27">
      <w:pPr>
        <w:pStyle w:val="af9"/>
        <w:numPr>
          <w:ilvl w:val="0"/>
          <w:numId w:val="13"/>
        </w:numPr>
        <w:spacing w:line="360" w:lineRule="auto"/>
        <w:ind w:firstLineChars="0"/>
        <w:jc w:val="left"/>
        <w:rPr>
          <w:rFonts w:ascii="宋体" w:hAnsi="宋体"/>
          <w:sz w:val="24"/>
          <w:u w:val="single"/>
        </w:rPr>
      </w:pPr>
      <w:r>
        <w:rPr>
          <w:rFonts w:ascii="宋体" w:hAnsi="宋体" w:hint="eastAsia"/>
          <w:sz w:val="24"/>
          <w:u w:val="single"/>
        </w:rPr>
        <w:t>公司代理投资规模</w:t>
      </w:r>
      <w:r w:rsidR="00314DB1">
        <w:rPr>
          <w:rFonts w:ascii="宋体" w:hAnsi="宋体" w:hint="eastAsia"/>
          <w:sz w:val="24"/>
          <w:u w:val="single"/>
        </w:rPr>
        <w:t>1</w:t>
      </w:r>
      <w:r>
        <w:rPr>
          <w:rFonts w:ascii="宋体" w:hAnsi="宋体" w:hint="eastAsia"/>
          <w:sz w:val="24"/>
          <w:u w:val="single"/>
        </w:rPr>
        <w:t>0000万元人民币及以上的其它类项目方案设计任务或施工任务或工程总承包任务招标代理业绩一览表（格式）</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512"/>
        <w:gridCol w:w="1647"/>
        <w:gridCol w:w="1647"/>
        <w:gridCol w:w="2309"/>
        <w:gridCol w:w="1314"/>
      </w:tblGrid>
      <w:tr w:rsidR="0011582D">
        <w:trPr>
          <w:trHeight w:val="743"/>
        </w:trPr>
        <w:tc>
          <w:tcPr>
            <w:tcW w:w="807" w:type="dxa"/>
            <w:vAlign w:val="center"/>
          </w:tcPr>
          <w:p w:rsidR="0011582D" w:rsidRDefault="00AE1C27">
            <w:pPr>
              <w:spacing w:line="360" w:lineRule="auto"/>
              <w:jc w:val="left"/>
              <w:rPr>
                <w:rFonts w:ascii="宋体" w:hAnsi="宋体"/>
                <w:sz w:val="24"/>
                <w:u w:val="single"/>
              </w:rPr>
            </w:pPr>
            <w:r>
              <w:rPr>
                <w:rFonts w:ascii="宋体" w:hAnsi="宋体" w:hint="eastAsia"/>
                <w:sz w:val="24"/>
                <w:u w:val="single"/>
              </w:rPr>
              <w:t>序号</w:t>
            </w:r>
          </w:p>
        </w:tc>
        <w:tc>
          <w:tcPr>
            <w:tcW w:w="1512" w:type="dxa"/>
            <w:vAlign w:val="center"/>
          </w:tcPr>
          <w:p w:rsidR="0011582D" w:rsidRDefault="00AE1C27">
            <w:pPr>
              <w:spacing w:line="360" w:lineRule="auto"/>
              <w:jc w:val="left"/>
              <w:rPr>
                <w:rFonts w:ascii="宋体" w:hAnsi="宋体"/>
                <w:sz w:val="24"/>
                <w:u w:val="single"/>
              </w:rPr>
            </w:pPr>
            <w:r>
              <w:rPr>
                <w:rFonts w:ascii="宋体" w:hAnsi="宋体" w:hint="eastAsia"/>
                <w:sz w:val="24"/>
                <w:u w:val="single"/>
              </w:rPr>
              <w:t>委托单位</w:t>
            </w:r>
          </w:p>
        </w:tc>
        <w:tc>
          <w:tcPr>
            <w:tcW w:w="1647" w:type="dxa"/>
            <w:vAlign w:val="center"/>
          </w:tcPr>
          <w:p w:rsidR="0011582D" w:rsidRDefault="00AE1C27">
            <w:pPr>
              <w:spacing w:line="360" w:lineRule="auto"/>
              <w:jc w:val="left"/>
              <w:rPr>
                <w:rFonts w:ascii="宋体" w:hAnsi="宋体"/>
                <w:sz w:val="24"/>
                <w:u w:val="single"/>
              </w:rPr>
            </w:pPr>
            <w:r>
              <w:rPr>
                <w:rFonts w:ascii="宋体" w:hAnsi="宋体" w:hint="eastAsia"/>
                <w:sz w:val="24"/>
                <w:u w:val="single"/>
              </w:rPr>
              <w:t>委托时间</w:t>
            </w:r>
          </w:p>
        </w:tc>
        <w:tc>
          <w:tcPr>
            <w:tcW w:w="1647" w:type="dxa"/>
            <w:vAlign w:val="center"/>
          </w:tcPr>
          <w:p w:rsidR="0011582D" w:rsidRDefault="00AE1C27">
            <w:pPr>
              <w:spacing w:line="360" w:lineRule="auto"/>
              <w:jc w:val="left"/>
              <w:rPr>
                <w:rFonts w:ascii="宋体" w:hAnsi="宋体"/>
                <w:sz w:val="24"/>
                <w:u w:val="single"/>
              </w:rPr>
            </w:pPr>
            <w:r>
              <w:rPr>
                <w:rFonts w:ascii="宋体" w:hAnsi="宋体" w:hint="eastAsia"/>
                <w:sz w:val="24"/>
                <w:u w:val="single"/>
              </w:rPr>
              <w:t>项目名称</w:t>
            </w:r>
          </w:p>
        </w:tc>
        <w:tc>
          <w:tcPr>
            <w:tcW w:w="2309" w:type="dxa"/>
            <w:vAlign w:val="center"/>
          </w:tcPr>
          <w:p w:rsidR="0011582D" w:rsidRDefault="00AE1C27">
            <w:pPr>
              <w:spacing w:line="360" w:lineRule="auto"/>
              <w:jc w:val="left"/>
              <w:rPr>
                <w:rFonts w:ascii="宋体" w:hAnsi="宋体"/>
                <w:sz w:val="24"/>
                <w:u w:val="single"/>
              </w:rPr>
            </w:pPr>
            <w:r>
              <w:rPr>
                <w:rFonts w:ascii="宋体" w:hAnsi="宋体" w:hint="eastAsia"/>
                <w:sz w:val="24"/>
                <w:u w:val="single"/>
              </w:rPr>
              <w:t>投资规模（万元，四舍五入保留2位小数）</w:t>
            </w:r>
          </w:p>
        </w:tc>
        <w:tc>
          <w:tcPr>
            <w:tcW w:w="1314" w:type="dxa"/>
            <w:vAlign w:val="center"/>
          </w:tcPr>
          <w:p w:rsidR="0011582D" w:rsidRDefault="00AE1C27">
            <w:pPr>
              <w:spacing w:line="360" w:lineRule="auto"/>
              <w:jc w:val="left"/>
              <w:rPr>
                <w:rFonts w:ascii="宋体" w:hAnsi="宋体"/>
                <w:sz w:val="24"/>
                <w:u w:val="single"/>
              </w:rPr>
            </w:pPr>
            <w:r>
              <w:rPr>
                <w:rFonts w:ascii="宋体" w:hAnsi="宋体" w:hint="eastAsia"/>
                <w:sz w:val="24"/>
                <w:u w:val="single"/>
              </w:rPr>
              <w:t>证明材料 索引页号</w:t>
            </w:r>
          </w:p>
        </w:tc>
      </w:tr>
      <w:tr w:rsidR="0011582D">
        <w:tc>
          <w:tcPr>
            <w:tcW w:w="807" w:type="dxa"/>
          </w:tcPr>
          <w:p w:rsidR="0011582D" w:rsidRDefault="0011582D">
            <w:pPr>
              <w:spacing w:line="360" w:lineRule="auto"/>
              <w:jc w:val="left"/>
              <w:rPr>
                <w:rFonts w:ascii="宋体" w:hAnsi="宋体"/>
                <w:sz w:val="24"/>
                <w:u w:val="single"/>
              </w:rPr>
            </w:pPr>
          </w:p>
        </w:tc>
        <w:tc>
          <w:tcPr>
            <w:tcW w:w="1512" w:type="dxa"/>
          </w:tcPr>
          <w:p w:rsidR="0011582D" w:rsidRDefault="0011582D">
            <w:pPr>
              <w:spacing w:line="360" w:lineRule="auto"/>
              <w:jc w:val="left"/>
              <w:rPr>
                <w:rFonts w:ascii="宋体" w:hAnsi="宋体"/>
                <w:sz w:val="24"/>
                <w:u w:val="single"/>
              </w:rPr>
            </w:pPr>
          </w:p>
        </w:tc>
        <w:tc>
          <w:tcPr>
            <w:tcW w:w="1647" w:type="dxa"/>
          </w:tcPr>
          <w:p w:rsidR="0011582D" w:rsidRDefault="0011582D">
            <w:pPr>
              <w:spacing w:line="360" w:lineRule="auto"/>
              <w:jc w:val="left"/>
              <w:rPr>
                <w:rFonts w:ascii="宋体" w:hAnsi="宋体"/>
                <w:sz w:val="24"/>
                <w:u w:val="single"/>
              </w:rPr>
            </w:pPr>
          </w:p>
        </w:tc>
        <w:tc>
          <w:tcPr>
            <w:tcW w:w="1647" w:type="dxa"/>
          </w:tcPr>
          <w:p w:rsidR="0011582D" w:rsidRDefault="0011582D">
            <w:pPr>
              <w:spacing w:line="360" w:lineRule="auto"/>
              <w:jc w:val="left"/>
              <w:rPr>
                <w:rFonts w:ascii="宋体" w:hAnsi="宋体"/>
                <w:sz w:val="24"/>
                <w:u w:val="single"/>
              </w:rPr>
            </w:pPr>
          </w:p>
        </w:tc>
        <w:tc>
          <w:tcPr>
            <w:tcW w:w="2309" w:type="dxa"/>
          </w:tcPr>
          <w:p w:rsidR="0011582D" w:rsidRDefault="0011582D">
            <w:pPr>
              <w:spacing w:line="360" w:lineRule="auto"/>
              <w:jc w:val="left"/>
              <w:rPr>
                <w:rFonts w:ascii="宋体" w:hAnsi="宋体"/>
                <w:sz w:val="24"/>
                <w:u w:val="single"/>
              </w:rPr>
            </w:pPr>
          </w:p>
        </w:tc>
        <w:tc>
          <w:tcPr>
            <w:tcW w:w="1314" w:type="dxa"/>
          </w:tcPr>
          <w:p w:rsidR="0011582D" w:rsidRDefault="0011582D">
            <w:pPr>
              <w:spacing w:line="360" w:lineRule="auto"/>
              <w:jc w:val="left"/>
              <w:rPr>
                <w:rFonts w:ascii="宋体" w:hAnsi="宋体"/>
                <w:sz w:val="24"/>
                <w:u w:val="single"/>
              </w:rPr>
            </w:pPr>
          </w:p>
        </w:tc>
      </w:tr>
      <w:tr w:rsidR="0011582D">
        <w:tc>
          <w:tcPr>
            <w:tcW w:w="807" w:type="dxa"/>
          </w:tcPr>
          <w:p w:rsidR="0011582D" w:rsidRDefault="0011582D">
            <w:pPr>
              <w:spacing w:line="360" w:lineRule="auto"/>
              <w:jc w:val="left"/>
              <w:rPr>
                <w:rFonts w:ascii="宋体" w:hAnsi="宋体"/>
                <w:sz w:val="24"/>
                <w:u w:val="single"/>
              </w:rPr>
            </w:pPr>
          </w:p>
        </w:tc>
        <w:tc>
          <w:tcPr>
            <w:tcW w:w="1512" w:type="dxa"/>
          </w:tcPr>
          <w:p w:rsidR="0011582D" w:rsidRDefault="00AE1C27">
            <w:pPr>
              <w:spacing w:line="360" w:lineRule="auto"/>
              <w:jc w:val="left"/>
              <w:rPr>
                <w:rFonts w:ascii="宋体" w:hAnsi="宋体"/>
                <w:sz w:val="24"/>
                <w:u w:val="single"/>
              </w:rPr>
            </w:pPr>
            <w:r>
              <w:rPr>
                <w:rFonts w:ascii="宋体" w:hAnsi="宋体" w:hint="eastAsia"/>
                <w:sz w:val="24"/>
                <w:u w:val="single"/>
              </w:rPr>
              <w:t>---</w:t>
            </w:r>
          </w:p>
        </w:tc>
        <w:tc>
          <w:tcPr>
            <w:tcW w:w="1647" w:type="dxa"/>
          </w:tcPr>
          <w:p w:rsidR="0011582D" w:rsidRDefault="00AE1C27">
            <w:pPr>
              <w:spacing w:line="360" w:lineRule="auto"/>
              <w:jc w:val="left"/>
              <w:rPr>
                <w:rFonts w:ascii="宋体" w:hAnsi="宋体"/>
                <w:sz w:val="24"/>
                <w:u w:val="single"/>
              </w:rPr>
            </w:pPr>
            <w:r>
              <w:rPr>
                <w:rFonts w:ascii="宋体" w:hAnsi="宋体" w:hint="eastAsia"/>
                <w:sz w:val="24"/>
                <w:u w:val="single"/>
              </w:rPr>
              <w:t>---</w:t>
            </w:r>
          </w:p>
        </w:tc>
        <w:tc>
          <w:tcPr>
            <w:tcW w:w="1647" w:type="dxa"/>
          </w:tcPr>
          <w:p w:rsidR="0011582D" w:rsidRDefault="00AE1C27">
            <w:pPr>
              <w:spacing w:line="360" w:lineRule="auto"/>
              <w:jc w:val="left"/>
              <w:rPr>
                <w:rFonts w:ascii="宋体" w:hAnsi="宋体"/>
                <w:sz w:val="24"/>
                <w:u w:val="single"/>
              </w:rPr>
            </w:pPr>
            <w:r>
              <w:rPr>
                <w:rFonts w:ascii="宋体" w:hAnsi="宋体" w:hint="eastAsia"/>
                <w:sz w:val="24"/>
                <w:u w:val="single"/>
              </w:rPr>
              <w:t>---</w:t>
            </w:r>
          </w:p>
        </w:tc>
        <w:tc>
          <w:tcPr>
            <w:tcW w:w="2309" w:type="dxa"/>
          </w:tcPr>
          <w:p w:rsidR="0011582D" w:rsidRDefault="0011582D">
            <w:pPr>
              <w:spacing w:line="360" w:lineRule="auto"/>
              <w:jc w:val="left"/>
              <w:rPr>
                <w:rFonts w:ascii="宋体" w:hAnsi="宋体"/>
                <w:sz w:val="24"/>
                <w:u w:val="single"/>
              </w:rPr>
            </w:pPr>
          </w:p>
        </w:tc>
        <w:tc>
          <w:tcPr>
            <w:tcW w:w="1314" w:type="dxa"/>
          </w:tcPr>
          <w:p w:rsidR="0011582D" w:rsidRDefault="00AE1C27">
            <w:pPr>
              <w:spacing w:line="360" w:lineRule="auto"/>
              <w:jc w:val="left"/>
              <w:rPr>
                <w:rFonts w:ascii="宋体" w:hAnsi="宋体"/>
                <w:sz w:val="24"/>
                <w:u w:val="single"/>
              </w:rPr>
            </w:pPr>
            <w:r>
              <w:rPr>
                <w:rFonts w:ascii="宋体" w:hAnsi="宋体" w:hint="eastAsia"/>
                <w:sz w:val="24"/>
                <w:u w:val="single"/>
              </w:rPr>
              <w:t>---</w:t>
            </w:r>
          </w:p>
        </w:tc>
      </w:tr>
    </w:tbl>
    <w:p w:rsidR="0011582D" w:rsidRDefault="0011582D">
      <w:pPr>
        <w:tabs>
          <w:tab w:val="left" w:pos="704"/>
        </w:tabs>
        <w:spacing w:line="360" w:lineRule="auto"/>
        <w:ind w:left="840"/>
        <w:jc w:val="left"/>
        <w:rPr>
          <w:rFonts w:ascii="宋体" w:hAnsi="宋体"/>
          <w:sz w:val="24"/>
          <w:u w:val="single"/>
        </w:rPr>
      </w:pPr>
    </w:p>
    <w:p w:rsidR="0011582D" w:rsidRDefault="0011582D">
      <w:pPr>
        <w:spacing w:beforeLines="100" w:before="240" w:line="360" w:lineRule="auto"/>
        <w:rPr>
          <w:rFonts w:ascii="宋体"/>
          <w:sz w:val="24"/>
        </w:rPr>
      </w:pPr>
    </w:p>
    <w:p w:rsidR="0011582D" w:rsidRDefault="00AE1C27">
      <w:pPr>
        <w:spacing w:beforeLines="100" w:before="240" w:line="360" w:lineRule="auto"/>
        <w:rPr>
          <w:rFonts w:ascii="宋体"/>
          <w:sz w:val="24"/>
        </w:rPr>
      </w:pPr>
      <w:r>
        <w:rPr>
          <w:rFonts w:ascii="宋体" w:hint="eastAsia"/>
          <w:sz w:val="24"/>
        </w:rPr>
        <w:t>注：同一项目业绩只认定一次，不得在多项类别业绩评审中得分。</w:t>
      </w:r>
    </w:p>
    <w:p w:rsidR="00314DB1" w:rsidRPr="00C02857" w:rsidRDefault="00314DB1" w:rsidP="00C02857">
      <w:pPr>
        <w:tabs>
          <w:tab w:val="left" w:pos="704"/>
        </w:tabs>
        <w:spacing w:line="360" w:lineRule="auto"/>
        <w:jc w:val="left"/>
        <w:rPr>
          <w:rFonts w:ascii="宋体" w:hAnsi="宋体"/>
          <w:sz w:val="24"/>
          <w:u w:val="single"/>
        </w:rPr>
      </w:pPr>
      <w:r>
        <w:rPr>
          <w:rFonts w:ascii="宋体" w:hAnsi="宋体" w:hint="eastAsia"/>
          <w:sz w:val="24"/>
          <w:u w:val="single"/>
        </w:rPr>
        <w:t>服务团队成员主办中标金额2</w:t>
      </w:r>
      <w:r w:rsidRPr="00C02857">
        <w:rPr>
          <w:rFonts w:ascii="宋体" w:hAnsi="宋体" w:hint="eastAsia"/>
          <w:sz w:val="24"/>
          <w:u w:val="single"/>
        </w:rPr>
        <w:t>0000万元人民币以上的</w:t>
      </w:r>
      <w:r>
        <w:rPr>
          <w:rFonts w:ascii="宋体" w:hAnsi="宋体" w:hint="eastAsia"/>
          <w:sz w:val="24"/>
          <w:u w:val="single"/>
        </w:rPr>
        <w:t>工程</w:t>
      </w:r>
      <w:r w:rsidR="00C349CD">
        <w:rPr>
          <w:rFonts w:ascii="宋体" w:hAnsi="宋体" w:hint="eastAsia"/>
          <w:sz w:val="24"/>
          <w:u w:val="single"/>
        </w:rPr>
        <w:t>类</w:t>
      </w:r>
      <w:r>
        <w:rPr>
          <w:rFonts w:ascii="宋体" w:hAnsi="宋体" w:hint="eastAsia"/>
          <w:sz w:val="24"/>
          <w:u w:val="single"/>
        </w:rPr>
        <w:t>项目</w:t>
      </w:r>
      <w:r w:rsidR="00C349CD">
        <w:rPr>
          <w:rFonts w:ascii="宋体" w:hAnsi="宋体" w:hint="eastAsia"/>
          <w:sz w:val="24"/>
          <w:u w:val="single"/>
        </w:rPr>
        <w:t>施工任务或中标金额500万元人民币以上的工程类项目设计任务</w:t>
      </w:r>
      <w:r>
        <w:rPr>
          <w:rFonts w:ascii="宋体" w:hAnsi="宋体" w:hint="eastAsia"/>
          <w:sz w:val="24"/>
          <w:u w:val="single"/>
        </w:rPr>
        <w:t>采购</w:t>
      </w:r>
      <w:r w:rsidRPr="00C02857">
        <w:rPr>
          <w:rFonts w:ascii="宋体" w:hAnsi="宋体" w:hint="eastAsia"/>
          <w:sz w:val="24"/>
          <w:u w:val="single"/>
        </w:rPr>
        <w:t>业绩一览表（格式）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286"/>
        <w:gridCol w:w="1276"/>
        <w:gridCol w:w="1275"/>
        <w:gridCol w:w="2268"/>
        <w:gridCol w:w="1276"/>
        <w:gridCol w:w="1559"/>
      </w:tblGrid>
      <w:tr w:rsidR="00314DB1" w:rsidTr="00C02857">
        <w:trPr>
          <w:trHeight w:val="743"/>
        </w:trPr>
        <w:tc>
          <w:tcPr>
            <w:tcW w:w="807" w:type="dxa"/>
            <w:vAlign w:val="center"/>
          </w:tcPr>
          <w:p w:rsidR="00314DB1" w:rsidRDefault="00314DB1" w:rsidP="00E94155">
            <w:pPr>
              <w:spacing w:line="360" w:lineRule="auto"/>
              <w:jc w:val="left"/>
              <w:rPr>
                <w:rFonts w:ascii="宋体" w:hAnsi="宋体"/>
                <w:sz w:val="24"/>
                <w:u w:val="single"/>
              </w:rPr>
            </w:pPr>
            <w:r>
              <w:rPr>
                <w:rFonts w:ascii="宋体" w:hAnsi="宋体" w:hint="eastAsia"/>
                <w:sz w:val="24"/>
                <w:u w:val="single"/>
              </w:rPr>
              <w:t>序号</w:t>
            </w:r>
          </w:p>
        </w:tc>
        <w:tc>
          <w:tcPr>
            <w:tcW w:w="1286" w:type="dxa"/>
            <w:vAlign w:val="center"/>
          </w:tcPr>
          <w:p w:rsidR="00314DB1" w:rsidRDefault="00314DB1" w:rsidP="00E94155">
            <w:pPr>
              <w:spacing w:line="360" w:lineRule="auto"/>
              <w:jc w:val="left"/>
              <w:rPr>
                <w:rFonts w:ascii="宋体" w:hAnsi="宋体"/>
                <w:sz w:val="24"/>
                <w:u w:val="single"/>
              </w:rPr>
            </w:pPr>
            <w:r>
              <w:rPr>
                <w:rFonts w:ascii="宋体" w:hAnsi="宋体" w:hint="eastAsia"/>
                <w:sz w:val="24"/>
                <w:u w:val="single"/>
              </w:rPr>
              <w:t>委托单位</w:t>
            </w:r>
          </w:p>
        </w:tc>
        <w:tc>
          <w:tcPr>
            <w:tcW w:w="1276" w:type="dxa"/>
            <w:vAlign w:val="center"/>
          </w:tcPr>
          <w:p w:rsidR="00314DB1" w:rsidRDefault="00314DB1" w:rsidP="00E94155">
            <w:pPr>
              <w:spacing w:line="360" w:lineRule="auto"/>
              <w:jc w:val="left"/>
              <w:rPr>
                <w:rFonts w:ascii="宋体" w:hAnsi="宋体"/>
                <w:sz w:val="24"/>
                <w:u w:val="single"/>
              </w:rPr>
            </w:pPr>
            <w:r>
              <w:rPr>
                <w:rFonts w:ascii="宋体" w:hAnsi="宋体" w:hint="eastAsia"/>
                <w:sz w:val="24"/>
                <w:u w:val="single"/>
              </w:rPr>
              <w:t>委托时间</w:t>
            </w:r>
          </w:p>
        </w:tc>
        <w:tc>
          <w:tcPr>
            <w:tcW w:w="1275" w:type="dxa"/>
            <w:vAlign w:val="center"/>
          </w:tcPr>
          <w:p w:rsidR="00314DB1" w:rsidRDefault="00314DB1" w:rsidP="00E94155">
            <w:pPr>
              <w:spacing w:line="360" w:lineRule="auto"/>
              <w:jc w:val="left"/>
              <w:rPr>
                <w:rFonts w:ascii="宋体" w:hAnsi="宋体"/>
                <w:sz w:val="24"/>
                <w:u w:val="single"/>
              </w:rPr>
            </w:pPr>
            <w:r>
              <w:rPr>
                <w:rFonts w:ascii="宋体" w:hAnsi="宋体" w:hint="eastAsia"/>
                <w:sz w:val="24"/>
                <w:u w:val="single"/>
              </w:rPr>
              <w:t>项目名称</w:t>
            </w:r>
          </w:p>
        </w:tc>
        <w:tc>
          <w:tcPr>
            <w:tcW w:w="2268" w:type="dxa"/>
            <w:vAlign w:val="center"/>
          </w:tcPr>
          <w:p w:rsidR="00314DB1" w:rsidRDefault="00900EC8" w:rsidP="00E94155">
            <w:pPr>
              <w:spacing w:line="360" w:lineRule="auto"/>
              <w:jc w:val="left"/>
              <w:rPr>
                <w:rFonts w:ascii="宋体" w:hAnsi="宋体"/>
                <w:sz w:val="24"/>
                <w:u w:val="single"/>
              </w:rPr>
            </w:pPr>
            <w:r>
              <w:rPr>
                <w:rFonts w:ascii="宋体" w:hAnsi="宋体" w:hint="eastAsia"/>
                <w:sz w:val="24"/>
                <w:u w:val="single"/>
              </w:rPr>
              <w:t>中标金额</w:t>
            </w:r>
            <w:r w:rsidR="00314DB1">
              <w:rPr>
                <w:rFonts w:ascii="宋体" w:hAnsi="宋体" w:hint="eastAsia"/>
                <w:sz w:val="24"/>
                <w:u w:val="single"/>
              </w:rPr>
              <w:t>（万元，四舍五入保留2位小数）</w:t>
            </w:r>
          </w:p>
        </w:tc>
        <w:tc>
          <w:tcPr>
            <w:tcW w:w="1276" w:type="dxa"/>
          </w:tcPr>
          <w:p w:rsidR="00314DB1" w:rsidRDefault="00314DB1" w:rsidP="00E94155">
            <w:pPr>
              <w:spacing w:line="360" w:lineRule="auto"/>
              <w:jc w:val="left"/>
              <w:rPr>
                <w:rFonts w:ascii="宋体" w:hAnsi="宋体"/>
                <w:sz w:val="24"/>
                <w:u w:val="single"/>
              </w:rPr>
            </w:pPr>
            <w:r>
              <w:rPr>
                <w:rFonts w:ascii="宋体" w:hAnsi="宋体" w:hint="eastAsia"/>
                <w:sz w:val="24"/>
                <w:u w:val="single"/>
              </w:rPr>
              <w:t>主办人</w:t>
            </w:r>
          </w:p>
        </w:tc>
        <w:tc>
          <w:tcPr>
            <w:tcW w:w="1559" w:type="dxa"/>
            <w:vAlign w:val="center"/>
          </w:tcPr>
          <w:p w:rsidR="00314DB1" w:rsidRDefault="00314DB1" w:rsidP="00E94155">
            <w:pPr>
              <w:spacing w:line="360" w:lineRule="auto"/>
              <w:jc w:val="left"/>
              <w:rPr>
                <w:rFonts w:ascii="宋体" w:hAnsi="宋体"/>
                <w:sz w:val="24"/>
                <w:u w:val="single"/>
              </w:rPr>
            </w:pPr>
            <w:r>
              <w:rPr>
                <w:rFonts w:ascii="宋体" w:hAnsi="宋体" w:hint="eastAsia"/>
                <w:sz w:val="24"/>
                <w:u w:val="single"/>
              </w:rPr>
              <w:t>证明材料 索引页号</w:t>
            </w:r>
          </w:p>
        </w:tc>
      </w:tr>
      <w:tr w:rsidR="00314DB1" w:rsidTr="00C02857">
        <w:tc>
          <w:tcPr>
            <w:tcW w:w="807" w:type="dxa"/>
          </w:tcPr>
          <w:p w:rsidR="00314DB1" w:rsidRDefault="00314DB1" w:rsidP="00E94155">
            <w:pPr>
              <w:spacing w:line="360" w:lineRule="auto"/>
              <w:jc w:val="left"/>
              <w:rPr>
                <w:rFonts w:ascii="宋体" w:hAnsi="宋体"/>
                <w:sz w:val="24"/>
                <w:u w:val="single"/>
              </w:rPr>
            </w:pPr>
          </w:p>
        </w:tc>
        <w:tc>
          <w:tcPr>
            <w:tcW w:w="1286" w:type="dxa"/>
          </w:tcPr>
          <w:p w:rsidR="00314DB1" w:rsidRDefault="00314DB1" w:rsidP="00E94155">
            <w:pPr>
              <w:spacing w:line="360" w:lineRule="auto"/>
              <w:jc w:val="left"/>
              <w:rPr>
                <w:rFonts w:ascii="宋体" w:hAnsi="宋体"/>
                <w:sz w:val="24"/>
                <w:u w:val="single"/>
              </w:rPr>
            </w:pPr>
          </w:p>
        </w:tc>
        <w:tc>
          <w:tcPr>
            <w:tcW w:w="1276" w:type="dxa"/>
          </w:tcPr>
          <w:p w:rsidR="00314DB1" w:rsidRDefault="00314DB1" w:rsidP="00E94155">
            <w:pPr>
              <w:spacing w:line="360" w:lineRule="auto"/>
              <w:jc w:val="left"/>
              <w:rPr>
                <w:rFonts w:ascii="宋体" w:hAnsi="宋体"/>
                <w:sz w:val="24"/>
                <w:u w:val="single"/>
              </w:rPr>
            </w:pPr>
          </w:p>
        </w:tc>
        <w:tc>
          <w:tcPr>
            <w:tcW w:w="1275" w:type="dxa"/>
          </w:tcPr>
          <w:p w:rsidR="00314DB1" w:rsidRDefault="00314DB1" w:rsidP="00E94155">
            <w:pPr>
              <w:spacing w:line="360" w:lineRule="auto"/>
              <w:jc w:val="left"/>
              <w:rPr>
                <w:rFonts w:ascii="宋体" w:hAnsi="宋体"/>
                <w:sz w:val="24"/>
                <w:u w:val="single"/>
              </w:rPr>
            </w:pPr>
          </w:p>
        </w:tc>
        <w:tc>
          <w:tcPr>
            <w:tcW w:w="2268" w:type="dxa"/>
          </w:tcPr>
          <w:p w:rsidR="00314DB1" w:rsidRDefault="00314DB1" w:rsidP="00E94155">
            <w:pPr>
              <w:spacing w:line="360" w:lineRule="auto"/>
              <w:jc w:val="left"/>
              <w:rPr>
                <w:rFonts w:ascii="宋体" w:hAnsi="宋体"/>
                <w:sz w:val="24"/>
                <w:u w:val="single"/>
              </w:rPr>
            </w:pPr>
          </w:p>
        </w:tc>
        <w:tc>
          <w:tcPr>
            <w:tcW w:w="1276" w:type="dxa"/>
          </w:tcPr>
          <w:p w:rsidR="00314DB1" w:rsidRDefault="00314DB1" w:rsidP="00E94155">
            <w:pPr>
              <w:spacing w:line="360" w:lineRule="auto"/>
              <w:jc w:val="left"/>
              <w:rPr>
                <w:rFonts w:ascii="宋体" w:hAnsi="宋体"/>
                <w:sz w:val="24"/>
                <w:u w:val="single"/>
              </w:rPr>
            </w:pPr>
          </w:p>
        </w:tc>
        <w:tc>
          <w:tcPr>
            <w:tcW w:w="1559" w:type="dxa"/>
          </w:tcPr>
          <w:p w:rsidR="00314DB1" w:rsidRDefault="00314DB1" w:rsidP="00E94155">
            <w:pPr>
              <w:spacing w:line="360" w:lineRule="auto"/>
              <w:jc w:val="left"/>
              <w:rPr>
                <w:rFonts w:ascii="宋体" w:hAnsi="宋体"/>
                <w:sz w:val="24"/>
                <w:u w:val="single"/>
              </w:rPr>
            </w:pPr>
          </w:p>
        </w:tc>
      </w:tr>
      <w:tr w:rsidR="00314DB1" w:rsidTr="00C02857">
        <w:tc>
          <w:tcPr>
            <w:tcW w:w="807" w:type="dxa"/>
          </w:tcPr>
          <w:p w:rsidR="00314DB1" w:rsidRDefault="00314DB1" w:rsidP="00E94155">
            <w:pPr>
              <w:spacing w:line="360" w:lineRule="auto"/>
              <w:jc w:val="left"/>
              <w:rPr>
                <w:rFonts w:ascii="宋体" w:hAnsi="宋体"/>
                <w:sz w:val="24"/>
                <w:u w:val="single"/>
              </w:rPr>
            </w:pPr>
          </w:p>
        </w:tc>
        <w:tc>
          <w:tcPr>
            <w:tcW w:w="1286" w:type="dxa"/>
          </w:tcPr>
          <w:p w:rsidR="00314DB1" w:rsidRDefault="00314DB1" w:rsidP="00E94155">
            <w:pPr>
              <w:spacing w:line="360" w:lineRule="auto"/>
              <w:jc w:val="left"/>
              <w:rPr>
                <w:rFonts w:ascii="宋体" w:hAnsi="宋体"/>
                <w:sz w:val="24"/>
                <w:u w:val="single"/>
              </w:rPr>
            </w:pPr>
            <w:r>
              <w:rPr>
                <w:rFonts w:ascii="宋体" w:hAnsi="宋体" w:hint="eastAsia"/>
                <w:sz w:val="24"/>
                <w:u w:val="single"/>
              </w:rPr>
              <w:t>---</w:t>
            </w:r>
          </w:p>
        </w:tc>
        <w:tc>
          <w:tcPr>
            <w:tcW w:w="1276" w:type="dxa"/>
          </w:tcPr>
          <w:p w:rsidR="00314DB1" w:rsidRDefault="00314DB1" w:rsidP="00E94155">
            <w:pPr>
              <w:spacing w:line="360" w:lineRule="auto"/>
              <w:jc w:val="left"/>
              <w:rPr>
                <w:rFonts w:ascii="宋体" w:hAnsi="宋体"/>
                <w:sz w:val="24"/>
                <w:u w:val="single"/>
              </w:rPr>
            </w:pPr>
            <w:r>
              <w:rPr>
                <w:rFonts w:ascii="宋体" w:hAnsi="宋体" w:hint="eastAsia"/>
                <w:sz w:val="24"/>
                <w:u w:val="single"/>
              </w:rPr>
              <w:t>---</w:t>
            </w:r>
          </w:p>
        </w:tc>
        <w:tc>
          <w:tcPr>
            <w:tcW w:w="1275" w:type="dxa"/>
          </w:tcPr>
          <w:p w:rsidR="00314DB1" w:rsidRDefault="00314DB1" w:rsidP="00E94155">
            <w:pPr>
              <w:spacing w:line="360" w:lineRule="auto"/>
              <w:jc w:val="left"/>
              <w:rPr>
                <w:rFonts w:ascii="宋体" w:hAnsi="宋体"/>
                <w:sz w:val="24"/>
                <w:u w:val="single"/>
              </w:rPr>
            </w:pPr>
            <w:r>
              <w:rPr>
                <w:rFonts w:ascii="宋体" w:hAnsi="宋体" w:hint="eastAsia"/>
                <w:sz w:val="24"/>
                <w:u w:val="single"/>
              </w:rPr>
              <w:t>---</w:t>
            </w:r>
          </w:p>
        </w:tc>
        <w:tc>
          <w:tcPr>
            <w:tcW w:w="2268" w:type="dxa"/>
          </w:tcPr>
          <w:p w:rsidR="00314DB1" w:rsidRDefault="00314DB1" w:rsidP="00E94155">
            <w:pPr>
              <w:spacing w:line="360" w:lineRule="auto"/>
              <w:jc w:val="left"/>
              <w:rPr>
                <w:rFonts w:ascii="宋体" w:hAnsi="宋体"/>
                <w:sz w:val="24"/>
                <w:u w:val="single"/>
              </w:rPr>
            </w:pPr>
          </w:p>
        </w:tc>
        <w:tc>
          <w:tcPr>
            <w:tcW w:w="1276" w:type="dxa"/>
          </w:tcPr>
          <w:p w:rsidR="00314DB1" w:rsidRDefault="00314DB1" w:rsidP="00E94155">
            <w:pPr>
              <w:spacing w:line="360" w:lineRule="auto"/>
              <w:jc w:val="left"/>
              <w:rPr>
                <w:rFonts w:ascii="宋体" w:hAnsi="宋体"/>
                <w:sz w:val="24"/>
                <w:u w:val="single"/>
              </w:rPr>
            </w:pPr>
          </w:p>
        </w:tc>
        <w:tc>
          <w:tcPr>
            <w:tcW w:w="1559" w:type="dxa"/>
          </w:tcPr>
          <w:p w:rsidR="00314DB1" w:rsidRDefault="00314DB1" w:rsidP="00E94155">
            <w:pPr>
              <w:spacing w:line="360" w:lineRule="auto"/>
              <w:jc w:val="left"/>
              <w:rPr>
                <w:rFonts w:ascii="宋体" w:hAnsi="宋体"/>
                <w:sz w:val="24"/>
                <w:u w:val="single"/>
              </w:rPr>
            </w:pPr>
            <w:r>
              <w:rPr>
                <w:rFonts w:ascii="宋体" w:hAnsi="宋体" w:hint="eastAsia"/>
                <w:sz w:val="24"/>
                <w:u w:val="single"/>
              </w:rPr>
              <w:t>---</w:t>
            </w:r>
          </w:p>
        </w:tc>
      </w:tr>
    </w:tbl>
    <w:p w:rsidR="00314DB1" w:rsidRDefault="00314DB1" w:rsidP="00C02857">
      <w:pPr>
        <w:tabs>
          <w:tab w:val="left" w:pos="704"/>
        </w:tabs>
        <w:spacing w:line="360" w:lineRule="auto"/>
        <w:jc w:val="left"/>
        <w:rPr>
          <w:rFonts w:ascii="宋体" w:hAnsi="宋体"/>
          <w:sz w:val="24"/>
          <w:u w:val="single"/>
        </w:rPr>
      </w:pPr>
    </w:p>
    <w:p w:rsidR="00314DB1" w:rsidRDefault="00314DB1" w:rsidP="00C02857">
      <w:pPr>
        <w:tabs>
          <w:tab w:val="left" w:pos="704"/>
        </w:tabs>
        <w:spacing w:line="360" w:lineRule="auto"/>
        <w:jc w:val="left"/>
        <w:rPr>
          <w:rFonts w:ascii="宋体" w:hAnsi="宋体"/>
          <w:sz w:val="24"/>
          <w:u w:val="single"/>
        </w:rPr>
      </w:pPr>
      <w:r>
        <w:rPr>
          <w:rFonts w:ascii="宋体" w:hAnsi="宋体" w:hint="eastAsia"/>
          <w:sz w:val="24"/>
          <w:u w:val="single"/>
        </w:rPr>
        <w:t>注：成员业绩可与公司业绩重复认定。</w:t>
      </w:r>
    </w:p>
    <w:p w:rsidR="00314DB1" w:rsidRDefault="00314DB1">
      <w:pPr>
        <w:spacing w:beforeLines="100" w:before="240" w:line="360" w:lineRule="auto"/>
        <w:rPr>
          <w:rFonts w:ascii="宋体"/>
          <w:sz w:val="24"/>
        </w:rPr>
      </w:pPr>
    </w:p>
    <w:p w:rsidR="0011582D" w:rsidRDefault="00AE1C27">
      <w:pPr>
        <w:spacing w:beforeLines="100" w:before="240" w:line="360" w:lineRule="auto"/>
        <w:rPr>
          <w:rFonts w:ascii="宋体"/>
          <w:sz w:val="24"/>
        </w:rPr>
      </w:pPr>
      <w:r>
        <w:rPr>
          <w:rFonts w:ascii="宋体" w:hint="eastAsia"/>
          <w:sz w:val="24"/>
        </w:rPr>
        <w:t>投标人名称：</w:t>
      </w:r>
    </w:p>
    <w:p w:rsidR="0011582D" w:rsidRDefault="00AE1C27">
      <w:pPr>
        <w:spacing w:beforeLines="100" w:before="240" w:line="360" w:lineRule="auto"/>
        <w:rPr>
          <w:rFonts w:ascii="宋体"/>
          <w:sz w:val="24"/>
        </w:rPr>
      </w:pPr>
      <w:r>
        <w:rPr>
          <w:rFonts w:ascii="宋体" w:hAnsi="宋体" w:hint="eastAsia"/>
          <w:sz w:val="24"/>
        </w:rPr>
        <w:t>投标人盖章（公章）</w:t>
      </w:r>
      <w:r>
        <w:rPr>
          <w:rFonts w:ascii="宋体" w:hint="eastAsia"/>
          <w:sz w:val="24"/>
        </w:rPr>
        <w:t>：</w:t>
      </w:r>
    </w:p>
    <w:p w:rsidR="0011582D" w:rsidRDefault="00AE1C27">
      <w:pPr>
        <w:spacing w:beforeLines="100" w:before="240" w:line="360" w:lineRule="auto"/>
        <w:rPr>
          <w:rFonts w:ascii="宋体"/>
          <w:sz w:val="24"/>
        </w:rPr>
      </w:pPr>
      <w:r>
        <w:rPr>
          <w:rFonts w:ascii="宋体" w:hAnsi="宋体" w:hint="eastAsia"/>
          <w:sz w:val="24"/>
        </w:rPr>
        <w:t>法定代表人或其授权代表</w:t>
      </w:r>
      <w:r>
        <w:rPr>
          <w:rFonts w:ascii="宋体"/>
          <w:sz w:val="24"/>
        </w:rPr>
        <w:t>(</w:t>
      </w:r>
      <w:r>
        <w:rPr>
          <w:rFonts w:ascii="宋体" w:hint="eastAsia"/>
          <w:sz w:val="24"/>
        </w:rPr>
        <w:t>签字</w:t>
      </w:r>
      <w:r>
        <w:rPr>
          <w:rFonts w:ascii="宋体"/>
          <w:sz w:val="24"/>
        </w:rPr>
        <w:t>)</w:t>
      </w:r>
      <w:r>
        <w:rPr>
          <w:rFonts w:ascii="宋体" w:hint="eastAsia"/>
          <w:sz w:val="24"/>
        </w:rPr>
        <w:t>：</w:t>
      </w:r>
    </w:p>
    <w:p w:rsidR="0011582D" w:rsidRDefault="00AE1C27">
      <w:pPr>
        <w:spacing w:beforeLines="100" w:before="240" w:line="360" w:lineRule="auto"/>
        <w:rPr>
          <w:rFonts w:ascii="宋体"/>
          <w:sz w:val="24"/>
        </w:rPr>
      </w:pPr>
      <w:r>
        <w:rPr>
          <w:rFonts w:ascii="宋体" w:hint="eastAsia"/>
          <w:sz w:val="24"/>
        </w:rPr>
        <w:t>日期：</w:t>
      </w:r>
    </w:p>
    <w:p w:rsidR="0011582D" w:rsidRDefault="00AE1C27">
      <w:pPr>
        <w:outlineLvl w:val="1"/>
        <w:rPr>
          <w:rFonts w:ascii="宋体"/>
          <w:sz w:val="24"/>
        </w:rPr>
      </w:pPr>
      <w:r>
        <w:rPr>
          <w:rFonts w:ascii="宋体"/>
          <w:sz w:val="24"/>
        </w:rPr>
        <w:br w:type="page"/>
      </w:r>
      <w:bookmarkStart w:id="416" w:name="_Toc320713855"/>
      <w:bookmarkStart w:id="417" w:name="_Toc41586079"/>
      <w:r>
        <w:rPr>
          <w:rFonts w:ascii="宋体" w:hint="eastAsia"/>
          <w:b/>
          <w:sz w:val="24"/>
        </w:rPr>
        <w:t>附件5</w:t>
      </w:r>
      <w:bookmarkEnd w:id="416"/>
      <w:r w:rsidR="00450366">
        <w:rPr>
          <w:rFonts w:ascii="宋体" w:hint="eastAsia"/>
          <w:b/>
          <w:sz w:val="24"/>
        </w:rPr>
        <w:t>项目工作方案（</w:t>
      </w:r>
      <w:r>
        <w:rPr>
          <w:rFonts w:ascii="宋体" w:hint="eastAsia"/>
          <w:b/>
          <w:sz w:val="24"/>
        </w:rPr>
        <w:t>采购案例分析</w:t>
      </w:r>
      <w:r w:rsidR="00450366">
        <w:rPr>
          <w:rFonts w:ascii="宋体" w:hint="eastAsia"/>
          <w:b/>
          <w:sz w:val="24"/>
        </w:rPr>
        <w:t>）</w:t>
      </w:r>
      <w:bookmarkEnd w:id="417"/>
    </w:p>
    <w:p w:rsidR="0011582D" w:rsidRDefault="00AE1C27">
      <w:pPr>
        <w:jc w:val="center"/>
        <w:rPr>
          <w:rFonts w:ascii="宋体"/>
          <w:sz w:val="24"/>
        </w:rPr>
      </w:pPr>
      <w:bookmarkStart w:id="418" w:name="_Toc276560023"/>
      <w:bookmarkStart w:id="419" w:name="_Toc271556377"/>
      <w:bookmarkStart w:id="420" w:name="_Toc248318117"/>
      <w:bookmarkStart w:id="421" w:name="_Toc248319549"/>
      <w:r>
        <w:rPr>
          <w:rFonts w:ascii="宋体" w:hint="eastAsia"/>
          <w:sz w:val="24"/>
        </w:rPr>
        <w:t>（格式自拟）</w:t>
      </w:r>
    </w:p>
    <w:p w:rsidR="0011582D" w:rsidRDefault="00AE1C27">
      <w:pPr>
        <w:spacing w:line="360" w:lineRule="auto"/>
        <w:outlineLvl w:val="1"/>
        <w:rPr>
          <w:rFonts w:ascii="宋体"/>
          <w:b/>
          <w:szCs w:val="21"/>
        </w:rPr>
      </w:pPr>
      <w:r>
        <w:rPr>
          <w:rFonts w:ascii="宋体"/>
          <w:szCs w:val="21"/>
        </w:rPr>
        <w:br w:type="page"/>
      </w:r>
      <w:bookmarkStart w:id="422" w:name="_Toc320713856"/>
      <w:bookmarkStart w:id="423" w:name="_Toc293387720"/>
      <w:bookmarkStart w:id="424" w:name="_Toc283633615"/>
      <w:bookmarkStart w:id="425" w:name="_Toc41586080"/>
      <w:r>
        <w:rPr>
          <w:rFonts w:ascii="宋体" w:hint="eastAsia"/>
          <w:b/>
          <w:sz w:val="24"/>
        </w:rPr>
        <w:t>附件6技术规范偏离表</w:t>
      </w:r>
      <w:bookmarkEnd w:id="418"/>
      <w:bookmarkEnd w:id="419"/>
      <w:bookmarkEnd w:id="422"/>
      <w:bookmarkEnd w:id="423"/>
      <w:bookmarkEnd w:id="424"/>
      <w:bookmarkEnd w:id="425"/>
    </w:p>
    <w:bookmarkEnd w:id="420"/>
    <w:bookmarkEnd w:id="421"/>
    <w:p w:rsidR="0011582D" w:rsidRDefault="00AE1C27">
      <w:pPr>
        <w:spacing w:line="360" w:lineRule="auto"/>
        <w:jc w:val="left"/>
        <w:rPr>
          <w:rFonts w:ascii="宋体"/>
          <w:sz w:val="24"/>
        </w:rPr>
      </w:pPr>
      <w:r>
        <w:rPr>
          <w:rFonts w:ascii="宋体" w:hint="eastAsia"/>
          <w:sz w:val="24"/>
        </w:rPr>
        <w:t xml:space="preserve">项目编号:                           </w:t>
      </w:r>
    </w:p>
    <w:p w:rsidR="0011582D" w:rsidRDefault="00AE1C27">
      <w:pPr>
        <w:spacing w:line="360" w:lineRule="auto"/>
        <w:jc w:val="left"/>
        <w:rPr>
          <w:rFonts w:ascii="宋体"/>
          <w:sz w:val="24"/>
        </w:rPr>
      </w:pPr>
      <w:r>
        <w:rPr>
          <w:rFonts w:ascii="宋体" w:hint="eastAsia"/>
          <w:sz w:val="24"/>
        </w:rPr>
        <w:t>项目名称: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2287"/>
        <w:gridCol w:w="2268"/>
        <w:gridCol w:w="2126"/>
        <w:gridCol w:w="1701"/>
      </w:tblGrid>
      <w:tr w:rsidR="0011582D">
        <w:trPr>
          <w:trHeight w:val="345"/>
        </w:trPr>
        <w:tc>
          <w:tcPr>
            <w:tcW w:w="832" w:type="dxa"/>
            <w:vAlign w:val="center"/>
          </w:tcPr>
          <w:p w:rsidR="0011582D" w:rsidRDefault="00AE1C27">
            <w:pPr>
              <w:pStyle w:val="a8"/>
              <w:spacing w:line="360" w:lineRule="auto"/>
              <w:jc w:val="center"/>
              <w:rPr>
                <w:rFonts w:hAnsi="Times New Roman"/>
                <w:kern w:val="2"/>
                <w:sz w:val="24"/>
                <w:szCs w:val="24"/>
              </w:rPr>
            </w:pPr>
            <w:r>
              <w:rPr>
                <w:rFonts w:hAnsi="Times New Roman" w:hint="eastAsia"/>
                <w:kern w:val="2"/>
                <w:sz w:val="24"/>
                <w:szCs w:val="24"/>
              </w:rPr>
              <w:t>序号</w:t>
            </w:r>
          </w:p>
        </w:tc>
        <w:tc>
          <w:tcPr>
            <w:tcW w:w="2287" w:type="dxa"/>
            <w:vAlign w:val="center"/>
          </w:tcPr>
          <w:p w:rsidR="0011582D" w:rsidRDefault="00AE1C27">
            <w:pPr>
              <w:pStyle w:val="a8"/>
              <w:spacing w:line="360" w:lineRule="auto"/>
              <w:jc w:val="center"/>
              <w:rPr>
                <w:rFonts w:hAnsi="Times New Roman"/>
                <w:kern w:val="2"/>
                <w:sz w:val="24"/>
                <w:szCs w:val="24"/>
              </w:rPr>
            </w:pPr>
            <w:r>
              <w:rPr>
                <w:rFonts w:hAnsi="Times New Roman" w:hint="eastAsia"/>
                <w:kern w:val="2"/>
                <w:sz w:val="24"/>
                <w:szCs w:val="24"/>
              </w:rPr>
              <w:t>采购文件条款号</w:t>
            </w:r>
          </w:p>
        </w:tc>
        <w:tc>
          <w:tcPr>
            <w:tcW w:w="2268" w:type="dxa"/>
            <w:vAlign w:val="center"/>
          </w:tcPr>
          <w:p w:rsidR="0011582D" w:rsidRDefault="00AE1C27">
            <w:pPr>
              <w:pStyle w:val="a8"/>
              <w:spacing w:line="360" w:lineRule="auto"/>
              <w:jc w:val="center"/>
              <w:rPr>
                <w:rFonts w:hAnsi="Times New Roman"/>
                <w:kern w:val="2"/>
                <w:sz w:val="24"/>
                <w:szCs w:val="24"/>
              </w:rPr>
            </w:pPr>
            <w:r>
              <w:rPr>
                <w:rFonts w:hAnsi="Times New Roman" w:hint="eastAsia"/>
                <w:kern w:val="2"/>
                <w:sz w:val="24"/>
                <w:szCs w:val="24"/>
              </w:rPr>
              <w:t>采购文件的技术条款</w:t>
            </w:r>
          </w:p>
        </w:tc>
        <w:tc>
          <w:tcPr>
            <w:tcW w:w="2126" w:type="dxa"/>
            <w:vAlign w:val="center"/>
          </w:tcPr>
          <w:p w:rsidR="0011582D" w:rsidRDefault="00AE1C27">
            <w:pPr>
              <w:pStyle w:val="a8"/>
              <w:spacing w:line="360" w:lineRule="auto"/>
              <w:jc w:val="center"/>
              <w:rPr>
                <w:rFonts w:hAnsi="Times New Roman"/>
                <w:kern w:val="2"/>
                <w:sz w:val="24"/>
                <w:szCs w:val="24"/>
              </w:rPr>
            </w:pPr>
            <w:r>
              <w:rPr>
                <w:rFonts w:hAnsi="Times New Roman" w:hint="eastAsia"/>
                <w:kern w:val="2"/>
                <w:sz w:val="24"/>
                <w:szCs w:val="24"/>
              </w:rPr>
              <w:t>投标文件的技术条款</w:t>
            </w:r>
          </w:p>
        </w:tc>
        <w:tc>
          <w:tcPr>
            <w:tcW w:w="1701" w:type="dxa"/>
            <w:vAlign w:val="center"/>
          </w:tcPr>
          <w:p w:rsidR="0011582D" w:rsidRDefault="00AE1C27">
            <w:pPr>
              <w:pStyle w:val="a8"/>
              <w:spacing w:line="360" w:lineRule="auto"/>
              <w:jc w:val="center"/>
              <w:rPr>
                <w:rFonts w:hAnsi="Times New Roman"/>
                <w:kern w:val="2"/>
                <w:sz w:val="24"/>
                <w:szCs w:val="24"/>
              </w:rPr>
            </w:pPr>
            <w:r>
              <w:rPr>
                <w:rFonts w:hAnsi="Times New Roman" w:hint="eastAsia"/>
                <w:kern w:val="2"/>
                <w:sz w:val="24"/>
                <w:szCs w:val="24"/>
              </w:rPr>
              <w:t>偏差说明</w:t>
            </w:r>
          </w:p>
        </w:tc>
      </w:tr>
      <w:tr w:rsidR="0011582D">
        <w:trPr>
          <w:trHeight w:val="595"/>
        </w:trPr>
        <w:tc>
          <w:tcPr>
            <w:tcW w:w="832" w:type="dxa"/>
          </w:tcPr>
          <w:p w:rsidR="0011582D" w:rsidRDefault="00AE1C27">
            <w:pPr>
              <w:spacing w:line="360" w:lineRule="auto"/>
              <w:jc w:val="center"/>
              <w:rPr>
                <w:rFonts w:ascii="宋体"/>
                <w:sz w:val="24"/>
              </w:rPr>
            </w:pPr>
            <w:r>
              <w:rPr>
                <w:rFonts w:ascii="宋体" w:hint="eastAsia"/>
                <w:sz w:val="24"/>
              </w:rPr>
              <w:t>1</w:t>
            </w:r>
          </w:p>
        </w:tc>
        <w:tc>
          <w:tcPr>
            <w:tcW w:w="2287" w:type="dxa"/>
          </w:tcPr>
          <w:p w:rsidR="0011582D" w:rsidRDefault="0011582D">
            <w:pPr>
              <w:spacing w:line="360" w:lineRule="auto"/>
              <w:jc w:val="center"/>
              <w:rPr>
                <w:rFonts w:ascii="宋体"/>
                <w:sz w:val="24"/>
              </w:rPr>
            </w:pPr>
          </w:p>
        </w:tc>
        <w:tc>
          <w:tcPr>
            <w:tcW w:w="2268" w:type="dxa"/>
          </w:tcPr>
          <w:p w:rsidR="0011582D" w:rsidRDefault="0011582D">
            <w:pPr>
              <w:spacing w:line="360" w:lineRule="auto"/>
              <w:jc w:val="center"/>
              <w:rPr>
                <w:rFonts w:ascii="宋体"/>
                <w:sz w:val="24"/>
              </w:rPr>
            </w:pPr>
          </w:p>
        </w:tc>
        <w:tc>
          <w:tcPr>
            <w:tcW w:w="2126" w:type="dxa"/>
          </w:tcPr>
          <w:p w:rsidR="0011582D" w:rsidRDefault="0011582D">
            <w:pPr>
              <w:spacing w:line="360" w:lineRule="auto"/>
              <w:jc w:val="center"/>
              <w:rPr>
                <w:rFonts w:ascii="宋体"/>
                <w:sz w:val="24"/>
              </w:rPr>
            </w:pPr>
          </w:p>
        </w:tc>
        <w:tc>
          <w:tcPr>
            <w:tcW w:w="1701" w:type="dxa"/>
          </w:tcPr>
          <w:p w:rsidR="0011582D" w:rsidRDefault="0011582D">
            <w:pPr>
              <w:spacing w:line="360" w:lineRule="auto"/>
              <w:jc w:val="center"/>
              <w:rPr>
                <w:rFonts w:ascii="宋体"/>
                <w:sz w:val="24"/>
              </w:rPr>
            </w:pPr>
          </w:p>
        </w:tc>
      </w:tr>
      <w:tr w:rsidR="0011582D">
        <w:trPr>
          <w:trHeight w:val="595"/>
        </w:trPr>
        <w:tc>
          <w:tcPr>
            <w:tcW w:w="832" w:type="dxa"/>
          </w:tcPr>
          <w:p w:rsidR="0011582D" w:rsidRDefault="00AE1C27">
            <w:pPr>
              <w:spacing w:line="360" w:lineRule="auto"/>
              <w:jc w:val="center"/>
              <w:rPr>
                <w:rFonts w:ascii="宋体"/>
                <w:sz w:val="24"/>
              </w:rPr>
            </w:pPr>
            <w:r>
              <w:rPr>
                <w:rFonts w:ascii="宋体" w:hint="eastAsia"/>
                <w:sz w:val="24"/>
              </w:rPr>
              <w:t>2</w:t>
            </w:r>
          </w:p>
        </w:tc>
        <w:tc>
          <w:tcPr>
            <w:tcW w:w="2287" w:type="dxa"/>
          </w:tcPr>
          <w:p w:rsidR="0011582D" w:rsidRDefault="0011582D">
            <w:pPr>
              <w:spacing w:line="360" w:lineRule="auto"/>
              <w:jc w:val="center"/>
              <w:rPr>
                <w:rFonts w:ascii="宋体"/>
                <w:sz w:val="24"/>
              </w:rPr>
            </w:pPr>
          </w:p>
        </w:tc>
        <w:tc>
          <w:tcPr>
            <w:tcW w:w="2268" w:type="dxa"/>
          </w:tcPr>
          <w:p w:rsidR="0011582D" w:rsidRDefault="0011582D">
            <w:pPr>
              <w:spacing w:line="360" w:lineRule="auto"/>
              <w:jc w:val="center"/>
              <w:rPr>
                <w:rFonts w:ascii="宋体"/>
                <w:sz w:val="24"/>
              </w:rPr>
            </w:pPr>
          </w:p>
        </w:tc>
        <w:tc>
          <w:tcPr>
            <w:tcW w:w="2126" w:type="dxa"/>
          </w:tcPr>
          <w:p w:rsidR="0011582D" w:rsidRDefault="0011582D">
            <w:pPr>
              <w:spacing w:line="360" w:lineRule="auto"/>
              <w:jc w:val="center"/>
              <w:rPr>
                <w:rFonts w:ascii="宋体"/>
                <w:sz w:val="24"/>
              </w:rPr>
            </w:pPr>
          </w:p>
        </w:tc>
        <w:tc>
          <w:tcPr>
            <w:tcW w:w="1701" w:type="dxa"/>
          </w:tcPr>
          <w:p w:rsidR="0011582D" w:rsidRDefault="0011582D">
            <w:pPr>
              <w:spacing w:line="360" w:lineRule="auto"/>
              <w:jc w:val="center"/>
              <w:rPr>
                <w:rFonts w:ascii="宋体"/>
                <w:sz w:val="24"/>
              </w:rPr>
            </w:pPr>
          </w:p>
        </w:tc>
      </w:tr>
      <w:tr w:rsidR="0011582D">
        <w:trPr>
          <w:trHeight w:val="595"/>
        </w:trPr>
        <w:tc>
          <w:tcPr>
            <w:tcW w:w="832" w:type="dxa"/>
          </w:tcPr>
          <w:p w:rsidR="0011582D" w:rsidRDefault="00AE1C27">
            <w:pPr>
              <w:spacing w:line="360" w:lineRule="auto"/>
              <w:jc w:val="center"/>
              <w:rPr>
                <w:rFonts w:ascii="宋体"/>
                <w:sz w:val="24"/>
              </w:rPr>
            </w:pPr>
            <w:r>
              <w:rPr>
                <w:rFonts w:ascii="宋体" w:hint="eastAsia"/>
                <w:sz w:val="24"/>
              </w:rPr>
              <w:t>3</w:t>
            </w:r>
          </w:p>
        </w:tc>
        <w:tc>
          <w:tcPr>
            <w:tcW w:w="2287" w:type="dxa"/>
          </w:tcPr>
          <w:p w:rsidR="0011582D" w:rsidRDefault="0011582D">
            <w:pPr>
              <w:spacing w:line="360" w:lineRule="auto"/>
              <w:jc w:val="center"/>
              <w:rPr>
                <w:rFonts w:ascii="宋体"/>
                <w:sz w:val="24"/>
              </w:rPr>
            </w:pPr>
          </w:p>
        </w:tc>
        <w:tc>
          <w:tcPr>
            <w:tcW w:w="2268" w:type="dxa"/>
          </w:tcPr>
          <w:p w:rsidR="0011582D" w:rsidRDefault="0011582D">
            <w:pPr>
              <w:spacing w:line="360" w:lineRule="auto"/>
              <w:jc w:val="center"/>
              <w:rPr>
                <w:rFonts w:ascii="宋体"/>
                <w:sz w:val="24"/>
              </w:rPr>
            </w:pPr>
          </w:p>
        </w:tc>
        <w:tc>
          <w:tcPr>
            <w:tcW w:w="2126" w:type="dxa"/>
          </w:tcPr>
          <w:p w:rsidR="0011582D" w:rsidRDefault="0011582D">
            <w:pPr>
              <w:spacing w:line="360" w:lineRule="auto"/>
              <w:jc w:val="center"/>
              <w:rPr>
                <w:rFonts w:ascii="宋体"/>
                <w:sz w:val="24"/>
              </w:rPr>
            </w:pPr>
          </w:p>
        </w:tc>
        <w:tc>
          <w:tcPr>
            <w:tcW w:w="1701" w:type="dxa"/>
          </w:tcPr>
          <w:p w:rsidR="0011582D" w:rsidRDefault="0011582D">
            <w:pPr>
              <w:spacing w:line="360" w:lineRule="auto"/>
              <w:jc w:val="center"/>
              <w:rPr>
                <w:rFonts w:ascii="宋体"/>
                <w:sz w:val="24"/>
              </w:rPr>
            </w:pPr>
          </w:p>
        </w:tc>
      </w:tr>
      <w:tr w:rsidR="0011582D">
        <w:trPr>
          <w:trHeight w:val="595"/>
        </w:trPr>
        <w:tc>
          <w:tcPr>
            <w:tcW w:w="832" w:type="dxa"/>
          </w:tcPr>
          <w:p w:rsidR="0011582D" w:rsidRDefault="00AE1C27">
            <w:pPr>
              <w:spacing w:line="360" w:lineRule="auto"/>
              <w:jc w:val="center"/>
              <w:rPr>
                <w:rFonts w:ascii="宋体"/>
                <w:sz w:val="24"/>
              </w:rPr>
            </w:pPr>
            <w:r>
              <w:rPr>
                <w:rFonts w:ascii="宋体" w:hint="eastAsia"/>
                <w:sz w:val="24"/>
              </w:rPr>
              <w:t>4</w:t>
            </w:r>
          </w:p>
        </w:tc>
        <w:tc>
          <w:tcPr>
            <w:tcW w:w="2287" w:type="dxa"/>
          </w:tcPr>
          <w:p w:rsidR="0011582D" w:rsidRDefault="0011582D">
            <w:pPr>
              <w:spacing w:line="360" w:lineRule="auto"/>
              <w:jc w:val="center"/>
              <w:rPr>
                <w:rFonts w:ascii="宋体"/>
                <w:sz w:val="24"/>
              </w:rPr>
            </w:pPr>
          </w:p>
        </w:tc>
        <w:tc>
          <w:tcPr>
            <w:tcW w:w="2268" w:type="dxa"/>
          </w:tcPr>
          <w:p w:rsidR="0011582D" w:rsidRDefault="0011582D">
            <w:pPr>
              <w:spacing w:line="360" w:lineRule="auto"/>
              <w:jc w:val="center"/>
              <w:rPr>
                <w:rFonts w:ascii="宋体"/>
                <w:sz w:val="24"/>
              </w:rPr>
            </w:pPr>
          </w:p>
        </w:tc>
        <w:tc>
          <w:tcPr>
            <w:tcW w:w="2126" w:type="dxa"/>
          </w:tcPr>
          <w:p w:rsidR="0011582D" w:rsidRDefault="0011582D">
            <w:pPr>
              <w:spacing w:line="360" w:lineRule="auto"/>
              <w:jc w:val="center"/>
              <w:rPr>
                <w:rFonts w:ascii="宋体"/>
                <w:sz w:val="24"/>
              </w:rPr>
            </w:pPr>
          </w:p>
        </w:tc>
        <w:tc>
          <w:tcPr>
            <w:tcW w:w="1701" w:type="dxa"/>
          </w:tcPr>
          <w:p w:rsidR="0011582D" w:rsidRDefault="0011582D">
            <w:pPr>
              <w:spacing w:line="360" w:lineRule="auto"/>
              <w:jc w:val="center"/>
              <w:rPr>
                <w:rFonts w:ascii="宋体"/>
                <w:sz w:val="24"/>
              </w:rPr>
            </w:pPr>
          </w:p>
        </w:tc>
      </w:tr>
      <w:tr w:rsidR="0011582D">
        <w:trPr>
          <w:trHeight w:val="595"/>
        </w:trPr>
        <w:tc>
          <w:tcPr>
            <w:tcW w:w="832" w:type="dxa"/>
          </w:tcPr>
          <w:p w:rsidR="0011582D" w:rsidRDefault="00AE1C27">
            <w:pPr>
              <w:spacing w:line="360" w:lineRule="auto"/>
              <w:jc w:val="center"/>
              <w:rPr>
                <w:rFonts w:ascii="宋体"/>
                <w:sz w:val="24"/>
              </w:rPr>
            </w:pPr>
            <w:r>
              <w:rPr>
                <w:rFonts w:ascii="宋体"/>
                <w:sz w:val="24"/>
              </w:rPr>
              <w:t>…</w:t>
            </w:r>
          </w:p>
        </w:tc>
        <w:tc>
          <w:tcPr>
            <w:tcW w:w="2287" w:type="dxa"/>
          </w:tcPr>
          <w:p w:rsidR="0011582D" w:rsidRDefault="0011582D">
            <w:pPr>
              <w:spacing w:line="360" w:lineRule="auto"/>
              <w:jc w:val="center"/>
              <w:rPr>
                <w:rFonts w:ascii="宋体"/>
                <w:sz w:val="24"/>
              </w:rPr>
            </w:pPr>
          </w:p>
        </w:tc>
        <w:tc>
          <w:tcPr>
            <w:tcW w:w="2268" w:type="dxa"/>
          </w:tcPr>
          <w:p w:rsidR="0011582D" w:rsidRDefault="0011582D">
            <w:pPr>
              <w:spacing w:line="360" w:lineRule="auto"/>
              <w:jc w:val="center"/>
              <w:rPr>
                <w:rFonts w:ascii="宋体"/>
                <w:sz w:val="24"/>
              </w:rPr>
            </w:pPr>
          </w:p>
        </w:tc>
        <w:tc>
          <w:tcPr>
            <w:tcW w:w="2126" w:type="dxa"/>
          </w:tcPr>
          <w:p w:rsidR="0011582D" w:rsidRDefault="0011582D">
            <w:pPr>
              <w:spacing w:line="360" w:lineRule="auto"/>
              <w:jc w:val="center"/>
              <w:rPr>
                <w:rFonts w:ascii="宋体"/>
                <w:sz w:val="24"/>
              </w:rPr>
            </w:pPr>
          </w:p>
        </w:tc>
        <w:tc>
          <w:tcPr>
            <w:tcW w:w="1701" w:type="dxa"/>
          </w:tcPr>
          <w:p w:rsidR="0011582D" w:rsidRDefault="0011582D">
            <w:pPr>
              <w:spacing w:line="360" w:lineRule="auto"/>
              <w:jc w:val="center"/>
              <w:rPr>
                <w:rFonts w:ascii="宋体"/>
                <w:sz w:val="24"/>
              </w:rPr>
            </w:pPr>
          </w:p>
        </w:tc>
      </w:tr>
    </w:tbl>
    <w:p w:rsidR="0011582D" w:rsidRDefault="00AE1C27">
      <w:pPr>
        <w:spacing w:line="360" w:lineRule="auto"/>
        <w:rPr>
          <w:rFonts w:ascii="宋体"/>
          <w:sz w:val="24"/>
        </w:rPr>
      </w:pPr>
      <w:r>
        <w:rPr>
          <w:rFonts w:ascii="宋体" w:hint="eastAsia"/>
          <w:sz w:val="24"/>
        </w:rPr>
        <w:t>我公司确认，除以上“偏差说明”栏中列明的偏差外，我公司无条件</w:t>
      </w:r>
      <w:r>
        <w:rPr>
          <w:rFonts w:ascii="宋体"/>
          <w:sz w:val="24"/>
        </w:rPr>
        <w:t>接受</w:t>
      </w:r>
      <w:r>
        <w:rPr>
          <w:rFonts w:ascii="宋体" w:hint="eastAsia"/>
          <w:sz w:val="24"/>
        </w:rPr>
        <w:t>采购文件规定</w:t>
      </w:r>
      <w:r>
        <w:rPr>
          <w:rFonts w:ascii="宋体"/>
          <w:sz w:val="24"/>
        </w:rPr>
        <w:t>的所有</w:t>
      </w:r>
      <w:r>
        <w:rPr>
          <w:rFonts w:ascii="宋体" w:hint="eastAsia"/>
          <w:sz w:val="24"/>
        </w:rPr>
        <w:t>技术</w:t>
      </w:r>
      <w:r>
        <w:rPr>
          <w:rFonts w:ascii="宋体"/>
          <w:sz w:val="24"/>
        </w:rPr>
        <w:t>条款</w:t>
      </w:r>
      <w:r>
        <w:rPr>
          <w:rFonts w:ascii="宋体" w:hint="eastAsia"/>
          <w:sz w:val="24"/>
        </w:rPr>
        <w:t>。</w:t>
      </w:r>
    </w:p>
    <w:p w:rsidR="0011582D" w:rsidRDefault="00AE1C27">
      <w:pPr>
        <w:spacing w:line="360" w:lineRule="auto"/>
        <w:jc w:val="left"/>
        <w:rPr>
          <w:rFonts w:ascii="宋体"/>
          <w:sz w:val="24"/>
        </w:rPr>
      </w:pPr>
      <w:r>
        <w:rPr>
          <w:rFonts w:ascii="宋体" w:hint="eastAsia"/>
          <w:sz w:val="24"/>
        </w:rPr>
        <w:t>注意：</w:t>
      </w:r>
    </w:p>
    <w:p w:rsidR="0011582D" w:rsidRDefault="00AE1C27">
      <w:pPr>
        <w:spacing w:line="360" w:lineRule="auto"/>
        <w:jc w:val="left"/>
        <w:rPr>
          <w:rFonts w:ascii="宋体"/>
          <w:sz w:val="24"/>
        </w:rPr>
      </w:pPr>
      <w:r>
        <w:rPr>
          <w:rFonts w:ascii="宋体" w:hint="eastAsia"/>
          <w:sz w:val="24"/>
        </w:rPr>
        <w:t>1</w:t>
      </w:r>
      <w:r>
        <w:rPr>
          <w:rFonts w:ascii="宋体"/>
          <w:sz w:val="24"/>
        </w:rPr>
        <w:t>.</w:t>
      </w:r>
      <w:r>
        <w:rPr>
          <w:rFonts w:ascii="宋体" w:hint="eastAsia"/>
          <w:sz w:val="24"/>
        </w:rPr>
        <w:t xml:space="preserve"> 投标人需对采购文件第三章技术需求及相关要求所列主要项目予以应答。</w:t>
      </w:r>
    </w:p>
    <w:p w:rsidR="0011582D" w:rsidRDefault="00AE1C27">
      <w:pPr>
        <w:spacing w:line="360" w:lineRule="auto"/>
        <w:jc w:val="left"/>
        <w:rPr>
          <w:rFonts w:ascii="宋体"/>
          <w:sz w:val="24"/>
        </w:rPr>
      </w:pPr>
      <w:r>
        <w:rPr>
          <w:rFonts w:ascii="宋体" w:hint="eastAsia"/>
          <w:sz w:val="24"/>
        </w:rPr>
        <w:t>2．用“满足/不满足/部分满足”响应来表明</w:t>
      </w:r>
      <w:proofErr w:type="gramStart"/>
      <w:r>
        <w:rPr>
          <w:rFonts w:ascii="宋体" w:hint="eastAsia"/>
          <w:sz w:val="24"/>
        </w:rPr>
        <w:t>该需求</w:t>
      </w:r>
      <w:proofErr w:type="gramEnd"/>
      <w:r>
        <w:rPr>
          <w:rFonts w:ascii="宋体" w:hint="eastAsia"/>
          <w:sz w:val="24"/>
        </w:rPr>
        <w:t>是否被满足，不得使用“明白”、“理解”等词语。</w:t>
      </w:r>
    </w:p>
    <w:p w:rsidR="0011582D" w:rsidRDefault="00AE1C27">
      <w:pPr>
        <w:spacing w:line="360" w:lineRule="auto"/>
        <w:jc w:val="left"/>
        <w:rPr>
          <w:rFonts w:ascii="宋体"/>
          <w:sz w:val="24"/>
        </w:rPr>
      </w:pPr>
      <w:r>
        <w:rPr>
          <w:rFonts w:ascii="宋体" w:hint="eastAsia"/>
          <w:sz w:val="24"/>
        </w:rPr>
        <w:t>3．详细描述技术方案如何满足该需求。如果该响应在技术方案其它部分有详述，可在该处简单应答，但必须给出确切的位置索引。</w:t>
      </w:r>
    </w:p>
    <w:p w:rsidR="0011582D" w:rsidRDefault="00AE1C27">
      <w:pPr>
        <w:spacing w:line="360" w:lineRule="auto"/>
        <w:jc w:val="left"/>
        <w:rPr>
          <w:rFonts w:ascii="宋体"/>
          <w:sz w:val="24"/>
        </w:rPr>
      </w:pPr>
      <w:r>
        <w:rPr>
          <w:rFonts w:ascii="宋体" w:hint="eastAsia"/>
          <w:sz w:val="24"/>
        </w:rPr>
        <w:t>4．技术方案与招标需求之间有偏差时必须用“部分满足”响应来表明</w:t>
      </w:r>
      <w:proofErr w:type="gramStart"/>
      <w:r>
        <w:rPr>
          <w:rFonts w:ascii="宋体" w:hint="eastAsia"/>
          <w:sz w:val="24"/>
        </w:rPr>
        <w:t>该需求</w:t>
      </w:r>
      <w:proofErr w:type="gramEnd"/>
      <w:r>
        <w:rPr>
          <w:rFonts w:ascii="宋体" w:hint="eastAsia"/>
          <w:sz w:val="24"/>
        </w:rPr>
        <w:t>未被完全满足的情况，并用确切的描述解释如何规避该偏差。</w:t>
      </w:r>
    </w:p>
    <w:p w:rsidR="0011582D" w:rsidRDefault="00AE1C27">
      <w:pPr>
        <w:spacing w:line="360" w:lineRule="auto"/>
        <w:jc w:val="left"/>
        <w:rPr>
          <w:rFonts w:ascii="宋体"/>
          <w:sz w:val="24"/>
        </w:rPr>
      </w:pPr>
      <w:r>
        <w:rPr>
          <w:rFonts w:ascii="宋体" w:hint="eastAsia"/>
          <w:sz w:val="24"/>
        </w:rPr>
        <w:t>5．解决方案不能实现采购需求时必须用“不满足”来响应。</w:t>
      </w:r>
    </w:p>
    <w:p w:rsidR="0011582D" w:rsidRDefault="00AE1C27">
      <w:pPr>
        <w:jc w:val="left"/>
        <w:rPr>
          <w:rFonts w:ascii="宋体"/>
          <w:sz w:val="24"/>
        </w:rPr>
      </w:pPr>
      <w:r>
        <w:rPr>
          <w:rFonts w:ascii="宋体" w:hint="eastAsia"/>
          <w:sz w:val="24"/>
        </w:rPr>
        <w:t>6</w:t>
      </w:r>
      <w:r>
        <w:rPr>
          <w:rFonts w:ascii="宋体"/>
          <w:sz w:val="24"/>
        </w:rPr>
        <w:t>.</w:t>
      </w:r>
      <w:r>
        <w:rPr>
          <w:rFonts w:ascii="宋体" w:hint="eastAsia"/>
          <w:sz w:val="24"/>
        </w:rPr>
        <w:t xml:space="preserve"> 投标者可根据其投标内容进一步细化上述表格，并可增添其它说明以进一步明确投标内容。</w:t>
      </w:r>
    </w:p>
    <w:p w:rsidR="0011582D" w:rsidRDefault="00AE1C27">
      <w:pPr>
        <w:spacing w:beforeLines="100" w:before="240"/>
        <w:rPr>
          <w:rFonts w:ascii="宋体"/>
          <w:sz w:val="24"/>
        </w:rPr>
      </w:pPr>
      <w:r>
        <w:rPr>
          <w:rFonts w:ascii="宋体" w:hint="eastAsia"/>
          <w:sz w:val="24"/>
        </w:rPr>
        <w:t>投标人名称：</w:t>
      </w:r>
    </w:p>
    <w:p w:rsidR="0011582D" w:rsidRDefault="00AE1C27">
      <w:pPr>
        <w:spacing w:beforeLines="100" w:before="240"/>
        <w:rPr>
          <w:rFonts w:ascii="宋体"/>
          <w:sz w:val="24"/>
        </w:rPr>
      </w:pPr>
      <w:r>
        <w:rPr>
          <w:rFonts w:ascii="宋体" w:hAnsi="宋体" w:hint="eastAsia"/>
          <w:sz w:val="24"/>
        </w:rPr>
        <w:t>投标人盖章（公章）</w:t>
      </w:r>
      <w:r>
        <w:rPr>
          <w:rFonts w:ascii="宋体" w:hint="eastAsia"/>
          <w:sz w:val="24"/>
        </w:rPr>
        <w:t>：</w:t>
      </w:r>
    </w:p>
    <w:p w:rsidR="0011582D" w:rsidRDefault="00AE1C27">
      <w:pPr>
        <w:spacing w:beforeLines="100" w:before="240"/>
        <w:rPr>
          <w:rFonts w:ascii="宋体"/>
          <w:sz w:val="24"/>
        </w:rPr>
      </w:pPr>
      <w:r>
        <w:rPr>
          <w:rFonts w:ascii="宋体" w:hAnsi="宋体" w:hint="eastAsia"/>
          <w:sz w:val="24"/>
        </w:rPr>
        <w:t>法定代表人或其授权代表</w:t>
      </w:r>
      <w:r>
        <w:rPr>
          <w:rFonts w:ascii="宋体"/>
          <w:sz w:val="24"/>
        </w:rPr>
        <w:t>(</w:t>
      </w:r>
      <w:r>
        <w:rPr>
          <w:rFonts w:ascii="宋体" w:hint="eastAsia"/>
          <w:sz w:val="24"/>
        </w:rPr>
        <w:t>签字</w:t>
      </w:r>
      <w:r>
        <w:rPr>
          <w:rFonts w:ascii="宋体"/>
          <w:sz w:val="24"/>
        </w:rPr>
        <w:t>)</w:t>
      </w:r>
      <w:r>
        <w:rPr>
          <w:rFonts w:ascii="宋体" w:hint="eastAsia"/>
          <w:sz w:val="24"/>
        </w:rPr>
        <w:t>：</w:t>
      </w:r>
    </w:p>
    <w:p w:rsidR="0011582D" w:rsidRDefault="00AE1C27">
      <w:pPr>
        <w:spacing w:beforeLines="100" w:before="240"/>
        <w:rPr>
          <w:rFonts w:ascii="宋体"/>
          <w:sz w:val="24"/>
        </w:rPr>
      </w:pPr>
      <w:r>
        <w:rPr>
          <w:rFonts w:ascii="宋体" w:hint="eastAsia"/>
          <w:sz w:val="24"/>
        </w:rPr>
        <w:t>日期：</w:t>
      </w:r>
    </w:p>
    <w:p w:rsidR="0011582D" w:rsidRDefault="00AE1C27">
      <w:pPr>
        <w:spacing w:line="360" w:lineRule="auto"/>
        <w:outlineLvl w:val="1"/>
        <w:rPr>
          <w:rFonts w:ascii="宋体"/>
          <w:b/>
          <w:sz w:val="24"/>
        </w:rPr>
      </w:pPr>
      <w:bookmarkStart w:id="426" w:name="_Toc248319550"/>
      <w:bookmarkStart w:id="427" w:name="_Toc276560024"/>
      <w:bookmarkStart w:id="428" w:name="_Toc248318118"/>
      <w:bookmarkStart w:id="429" w:name="_Toc271556378"/>
      <w:r>
        <w:rPr>
          <w:rFonts w:ascii="宋体"/>
          <w:b/>
          <w:sz w:val="24"/>
        </w:rPr>
        <w:br w:type="page"/>
      </w:r>
      <w:bookmarkStart w:id="430" w:name="_Toc283633616"/>
      <w:bookmarkStart w:id="431" w:name="_Toc293387721"/>
      <w:bookmarkStart w:id="432" w:name="_Toc320713857"/>
      <w:bookmarkStart w:id="433" w:name="_Toc41586081"/>
      <w:r>
        <w:rPr>
          <w:rFonts w:ascii="宋体" w:hint="eastAsia"/>
          <w:b/>
          <w:sz w:val="24"/>
        </w:rPr>
        <w:t>附件7商务条款偏离表</w:t>
      </w:r>
      <w:bookmarkEnd w:id="426"/>
      <w:bookmarkEnd w:id="427"/>
      <w:bookmarkEnd w:id="428"/>
      <w:bookmarkEnd w:id="429"/>
      <w:bookmarkEnd w:id="430"/>
      <w:bookmarkEnd w:id="431"/>
      <w:bookmarkEnd w:id="432"/>
      <w:bookmarkEnd w:id="433"/>
    </w:p>
    <w:p w:rsidR="0011582D" w:rsidRDefault="0011582D">
      <w:pPr>
        <w:spacing w:line="360" w:lineRule="auto"/>
        <w:jc w:val="left"/>
        <w:rPr>
          <w:rFonts w:ascii="宋体"/>
          <w:sz w:val="24"/>
        </w:rPr>
      </w:pPr>
    </w:p>
    <w:p w:rsidR="0011582D" w:rsidRDefault="00AE1C27">
      <w:pPr>
        <w:spacing w:line="360" w:lineRule="auto"/>
        <w:jc w:val="left"/>
        <w:rPr>
          <w:rFonts w:ascii="宋体"/>
          <w:sz w:val="24"/>
        </w:rPr>
      </w:pPr>
      <w:r>
        <w:rPr>
          <w:rFonts w:ascii="宋体" w:hint="eastAsia"/>
          <w:sz w:val="24"/>
        </w:rPr>
        <w:t>项目编号:</w:t>
      </w:r>
    </w:p>
    <w:p w:rsidR="0011582D" w:rsidRDefault="00AE1C27">
      <w:pPr>
        <w:spacing w:line="360" w:lineRule="auto"/>
        <w:jc w:val="left"/>
        <w:rPr>
          <w:rFonts w:ascii="宋体" w:hAnsi="宋体"/>
          <w:sz w:val="24"/>
          <w:u w:val="single"/>
        </w:rPr>
      </w:pPr>
      <w:r>
        <w:rPr>
          <w:rFonts w:hint="eastAsia"/>
          <w:sz w:val="24"/>
        </w:rPr>
        <w:t>项目名称：</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040"/>
        <w:gridCol w:w="2556"/>
        <w:gridCol w:w="2396"/>
        <w:gridCol w:w="1800"/>
      </w:tblGrid>
      <w:tr w:rsidR="0011582D">
        <w:trPr>
          <w:trHeight w:val="485"/>
        </w:trPr>
        <w:tc>
          <w:tcPr>
            <w:tcW w:w="948" w:type="dxa"/>
            <w:vAlign w:val="center"/>
          </w:tcPr>
          <w:p w:rsidR="0011582D" w:rsidRDefault="00AE1C27">
            <w:pPr>
              <w:spacing w:line="360" w:lineRule="auto"/>
              <w:jc w:val="left"/>
              <w:rPr>
                <w:rFonts w:ascii="宋体"/>
                <w:sz w:val="24"/>
              </w:rPr>
            </w:pPr>
            <w:r>
              <w:rPr>
                <w:rFonts w:ascii="宋体" w:hint="eastAsia"/>
                <w:sz w:val="24"/>
              </w:rPr>
              <w:t>序号</w:t>
            </w:r>
          </w:p>
        </w:tc>
        <w:tc>
          <w:tcPr>
            <w:tcW w:w="2040" w:type="dxa"/>
            <w:vAlign w:val="center"/>
          </w:tcPr>
          <w:p w:rsidR="0011582D" w:rsidRDefault="00AE1C27">
            <w:pPr>
              <w:spacing w:line="360" w:lineRule="auto"/>
              <w:jc w:val="left"/>
              <w:rPr>
                <w:rFonts w:ascii="宋体"/>
                <w:sz w:val="24"/>
              </w:rPr>
            </w:pPr>
            <w:r>
              <w:rPr>
                <w:rFonts w:ascii="宋体" w:hint="eastAsia"/>
                <w:sz w:val="24"/>
              </w:rPr>
              <w:t>采购文件条款号</w:t>
            </w:r>
          </w:p>
        </w:tc>
        <w:tc>
          <w:tcPr>
            <w:tcW w:w="2556" w:type="dxa"/>
            <w:vAlign w:val="center"/>
          </w:tcPr>
          <w:p w:rsidR="0011582D" w:rsidRDefault="00AE1C27">
            <w:pPr>
              <w:spacing w:line="360" w:lineRule="auto"/>
              <w:jc w:val="left"/>
              <w:rPr>
                <w:rFonts w:ascii="宋体"/>
                <w:sz w:val="24"/>
              </w:rPr>
            </w:pPr>
            <w:r>
              <w:rPr>
                <w:rFonts w:ascii="宋体" w:hint="eastAsia"/>
                <w:sz w:val="24"/>
              </w:rPr>
              <w:t>采购文件的商务条款</w:t>
            </w:r>
          </w:p>
        </w:tc>
        <w:tc>
          <w:tcPr>
            <w:tcW w:w="2396" w:type="dxa"/>
            <w:vAlign w:val="center"/>
          </w:tcPr>
          <w:p w:rsidR="0011582D" w:rsidRDefault="00AE1C27">
            <w:pPr>
              <w:spacing w:line="360" w:lineRule="auto"/>
              <w:jc w:val="left"/>
              <w:rPr>
                <w:rFonts w:ascii="宋体"/>
                <w:sz w:val="24"/>
              </w:rPr>
            </w:pPr>
            <w:r>
              <w:rPr>
                <w:rFonts w:ascii="宋体" w:hint="eastAsia"/>
                <w:sz w:val="24"/>
              </w:rPr>
              <w:t>投标文件的商务条款</w:t>
            </w:r>
          </w:p>
        </w:tc>
        <w:tc>
          <w:tcPr>
            <w:tcW w:w="1800" w:type="dxa"/>
            <w:vAlign w:val="center"/>
          </w:tcPr>
          <w:p w:rsidR="0011582D" w:rsidRDefault="00AE1C27">
            <w:pPr>
              <w:spacing w:line="360" w:lineRule="auto"/>
              <w:jc w:val="left"/>
              <w:rPr>
                <w:rFonts w:ascii="宋体"/>
                <w:sz w:val="24"/>
              </w:rPr>
            </w:pPr>
            <w:r>
              <w:rPr>
                <w:rFonts w:ascii="宋体" w:hint="eastAsia"/>
                <w:sz w:val="24"/>
              </w:rPr>
              <w:t>偏差说明</w:t>
            </w:r>
          </w:p>
        </w:tc>
      </w:tr>
      <w:tr w:rsidR="0011582D">
        <w:trPr>
          <w:trHeight w:val="485"/>
        </w:trPr>
        <w:tc>
          <w:tcPr>
            <w:tcW w:w="948" w:type="dxa"/>
          </w:tcPr>
          <w:p w:rsidR="0011582D" w:rsidRDefault="00AE1C27">
            <w:pPr>
              <w:spacing w:line="360" w:lineRule="auto"/>
              <w:jc w:val="left"/>
              <w:rPr>
                <w:rFonts w:ascii="宋体"/>
                <w:sz w:val="24"/>
              </w:rPr>
            </w:pPr>
            <w:r>
              <w:rPr>
                <w:rFonts w:ascii="宋体" w:hint="eastAsia"/>
                <w:sz w:val="24"/>
              </w:rPr>
              <w:t>1</w:t>
            </w:r>
          </w:p>
        </w:tc>
        <w:tc>
          <w:tcPr>
            <w:tcW w:w="2040" w:type="dxa"/>
          </w:tcPr>
          <w:p w:rsidR="0011582D" w:rsidRDefault="0011582D">
            <w:pPr>
              <w:spacing w:line="360" w:lineRule="auto"/>
              <w:jc w:val="left"/>
              <w:rPr>
                <w:rFonts w:ascii="宋体"/>
                <w:sz w:val="24"/>
              </w:rPr>
            </w:pPr>
          </w:p>
        </w:tc>
        <w:tc>
          <w:tcPr>
            <w:tcW w:w="2556" w:type="dxa"/>
          </w:tcPr>
          <w:p w:rsidR="0011582D" w:rsidRDefault="0011582D">
            <w:pPr>
              <w:spacing w:line="360" w:lineRule="auto"/>
              <w:jc w:val="left"/>
              <w:rPr>
                <w:rFonts w:ascii="宋体"/>
                <w:sz w:val="24"/>
              </w:rPr>
            </w:pPr>
          </w:p>
        </w:tc>
        <w:tc>
          <w:tcPr>
            <w:tcW w:w="2396" w:type="dxa"/>
          </w:tcPr>
          <w:p w:rsidR="0011582D" w:rsidRDefault="0011582D">
            <w:pPr>
              <w:spacing w:line="360" w:lineRule="auto"/>
              <w:jc w:val="left"/>
              <w:rPr>
                <w:rFonts w:ascii="宋体"/>
                <w:sz w:val="24"/>
              </w:rPr>
            </w:pPr>
          </w:p>
        </w:tc>
        <w:tc>
          <w:tcPr>
            <w:tcW w:w="1800" w:type="dxa"/>
          </w:tcPr>
          <w:p w:rsidR="0011582D" w:rsidRDefault="0011582D">
            <w:pPr>
              <w:spacing w:line="360" w:lineRule="auto"/>
              <w:jc w:val="left"/>
              <w:rPr>
                <w:rFonts w:ascii="宋体"/>
                <w:sz w:val="24"/>
              </w:rPr>
            </w:pPr>
          </w:p>
        </w:tc>
      </w:tr>
      <w:tr w:rsidR="0011582D">
        <w:trPr>
          <w:trHeight w:val="485"/>
        </w:trPr>
        <w:tc>
          <w:tcPr>
            <w:tcW w:w="948" w:type="dxa"/>
          </w:tcPr>
          <w:p w:rsidR="0011582D" w:rsidRDefault="00AE1C27">
            <w:pPr>
              <w:spacing w:line="360" w:lineRule="auto"/>
              <w:jc w:val="left"/>
              <w:rPr>
                <w:rFonts w:ascii="宋体"/>
                <w:sz w:val="24"/>
              </w:rPr>
            </w:pPr>
            <w:r>
              <w:rPr>
                <w:rFonts w:ascii="宋体" w:hint="eastAsia"/>
                <w:sz w:val="24"/>
              </w:rPr>
              <w:t>2</w:t>
            </w:r>
          </w:p>
        </w:tc>
        <w:tc>
          <w:tcPr>
            <w:tcW w:w="2040" w:type="dxa"/>
          </w:tcPr>
          <w:p w:rsidR="0011582D" w:rsidRDefault="0011582D">
            <w:pPr>
              <w:spacing w:line="360" w:lineRule="auto"/>
              <w:jc w:val="left"/>
              <w:rPr>
                <w:rFonts w:ascii="宋体"/>
                <w:sz w:val="24"/>
              </w:rPr>
            </w:pPr>
          </w:p>
        </w:tc>
        <w:tc>
          <w:tcPr>
            <w:tcW w:w="2556" w:type="dxa"/>
          </w:tcPr>
          <w:p w:rsidR="0011582D" w:rsidRDefault="0011582D">
            <w:pPr>
              <w:spacing w:line="360" w:lineRule="auto"/>
              <w:jc w:val="left"/>
              <w:rPr>
                <w:rFonts w:ascii="宋体"/>
                <w:sz w:val="24"/>
              </w:rPr>
            </w:pPr>
          </w:p>
        </w:tc>
        <w:tc>
          <w:tcPr>
            <w:tcW w:w="2396" w:type="dxa"/>
          </w:tcPr>
          <w:p w:rsidR="0011582D" w:rsidRDefault="0011582D">
            <w:pPr>
              <w:spacing w:line="360" w:lineRule="auto"/>
              <w:jc w:val="left"/>
              <w:rPr>
                <w:rFonts w:ascii="宋体"/>
                <w:sz w:val="24"/>
              </w:rPr>
            </w:pPr>
          </w:p>
        </w:tc>
        <w:tc>
          <w:tcPr>
            <w:tcW w:w="1800" w:type="dxa"/>
          </w:tcPr>
          <w:p w:rsidR="0011582D" w:rsidRDefault="0011582D">
            <w:pPr>
              <w:spacing w:line="360" w:lineRule="auto"/>
              <w:jc w:val="left"/>
              <w:rPr>
                <w:rFonts w:ascii="宋体"/>
                <w:sz w:val="24"/>
              </w:rPr>
            </w:pPr>
          </w:p>
        </w:tc>
      </w:tr>
      <w:tr w:rsidR="0011582D">
        <w:trPr>
          <w:trHeight w:val="485"/>
        </w:trPr>
        <w:tc>
          <w:tcPr>
            <w:tcW w:w="948" w:type="dxa"/>
          </w:tcPr>
          <w:p w:rsidR="0011582D" w:rsidRDefault="00AE1C27">
            <w:pPr>
              <w:spacing w:line="360" w:lineRule="auto"/>
              <w:jc w:val="left"/>
              <w:rPr>
                <w:rFonts w:ascii="宋体"/>
                <w:sz w:val="24"/>
              </w:rPr>
            </w:pPr>
            <w:r>
              <w:rPr>
                <w:rFonts w:ascii="宋体" w:hint="eastAsia"/>
                <w:sz w:val="24"/>
              </w:rPr>
              <w:t>3</w:t>
            </w:r>
          </w:p>
        </w:tc>
        <w:tc>
          <w:tcPr>
            <w:tcW w:w="2040" w:type="dxa"/>
          </w:tcPr>
          <w:p w:rsidR="0011582D" w:rsidRDefault="0011582D">
            <w:pPr>
              <w:spacing w:line="360" w:lineRule="auto"/>
              <w:jc w:val="left"/>
              <w:rPr>
                <w:rFonts w:ascii="宋体"/>
                <w:sz w:val="24"/>
              </w:rPr>
            </w:pPr>
          </w:p>
        </w:tc>
        <w:tc>
          <w:tcPr>
            <w:tcW w:w="2556" w:type="dxa"/>
          </w:tcPr>
          <w:p w:rsidR="0011582D" w:rsidRDefault="0011582D">
            <w:pPr>
              <w:spacing w:line="360" w:lineRule="auto"/>
              <w:jc w:val="left"/>
              <w:rPr>
                <w:rFonts w:ascii="宋体"/>
                <w:sz w:val="24"/>
              </w:rPr>
            </w:pPr>
          </w:p>
        </w:tc>
        <w:tc>
          <w:tcPr>
            <w:tcW w:w="2396" w:type="dxa"/>
          </w:tcPr>
          <w:p w:rsidR="0011582D" w:rsidRDefault="0011582D">
            <w:pPr>
              <w:spacing w:line="360" w:lineRule="auto"/>
              <w:jc w:val="left"/>
              <w:rPr>
                <w:rFonts w:ascii="宋体"/>
                <w:sz w:val="24"/>
              </w:rPr>
            </w:pPr>
          </w:p>
        </w:tc>
        <w:tc>
          <w:tcPr>
            <w:tcW w:w="1800" w:type="dxa"/>
          </w:tcPr>
          <w:p w:rsidR="0011582D" w:rsidRDefault="0011582D">
            <w:pPr>
              <w:spacing w:line="360" w:lineRule="auto"/>
              <w:jc w:val="left"/>
              <w:rPr>
                <w:rFonts w:ascii="宋体"/>
                <w:sz w:val="24"/>
              </w:rPr>
            </w:pPr>
          </w:p>
        </w:tc>
      </w:tr>
      <w:tr w:rsidR="0011582D">
        <w:trPr>
          <w:trHeight w:val="485"/>
        </w:trPr>
        <w:tc>
          <w:tcPr>
            <w:tcW w:w="948" w:type="dxa"/>
          </w:tcPr>
          <w:p w:rsidR="0011582D" w:rsidRDefault="00AE1C27">
            <w:pPr>
              <w:spacing w:line="360" w:lineRule="auto"/>
              <w:jc w:val="left"/>
              <w:rPr>
                <w:rFonts w:ascii="宋体"/>
                <w:sz w:val="24"/>
              </w:rPr>
            </w:pPr>
            <w:r>
              <w:rPr>
                <w:rFonts w:ascii="宋体" w:hint="eastAsia"/>
                <w:sz w:val="24"/>
              </w:rPr>
              <w:t>4</w:t>
            </w:r>
          </w:p>
        </w:tc>
        <w:tc>
          <w:tcPr>
            <w:tcW w:w="2040" w:type="dxa"/>
          </w:tcPr>
          <w:p w:rsidR="0011582D" w:rsidRDefault="0011582D">
            <w:pPr>
              <w:spacing w:line="360" w:lineRule="auto"/>
              <w:jc w:val="left"/>
              <w:rPr>
                <w:rFonts w:ascii="宋体"/>
                <w:sz w:val="24"/>
              </w:rPr>
            </w:pPr>
          </w:p>
        </w:tc>
        <w:tc>
          <w:tcPr>
            <w:tcW w:w="2556" w:type="dxa"/>
          </w:tcPr>
          <w:p w:rsidR="0011582D" w:rsidRDefault="0011582D">
            <w:pPr>
              <w:spacing w:line="360" w:lineRule="auto"/>
              <w:jc w:val="left"/>
              <w:rPr>
                <w:rFonts w:ascii="宋体"/>
                <w:sz w:val="24"/>
              </w:rPr>
            </w:pPr>
          </w:p>
        </w:tc>
        <w:tc>
          <w:tcPr>
            <w:tcW w:w="2396" w:type="dxa"/>
          </w:tcPr>
          <w:p w:rsidR="0011582D" w:rsidRDefault="0011582D">
            <w:pPr>
              <w:spacing w:line="360" w:lineRule="auto"/>
              <w:jc w:val="left"/>
              <w:rPr>
                <w:rFonts w:ascii="宋体"/>
                <w:sz w:val="24"/>
              </w:rPr>
            </w:pPr>
          </w:p>
        </w:tc>
        <w:tc>
          <w:tcPr>
            <w:tcW w:w="1800" w:type="dxa"/>
          </w:tcPr>
          <w:p w:rsidR="0011582D" w:rsidRDefault="0011582D">
            <w:pPr>
              <w:spacing w:line="360" w:lineRule="auto"/>
              <w:jc w:val="left"/>
              <w:rPr>
                <w:rFonts w:ascii="宋体"/>
                <w:sz w:val="24"/>
              </w:rPr>
            </w:pPr>
          </w:p>
        </w:tc>
      </w:tr>
      <w:tr w:rsidR="0011582D">
        <w:trPr>
          <w:trHeight w:val="485"/>
        </w:trPr>
        <w:tc>
          <w:tcPr>
            <w:tcW w:w="948" w:type="dxa"/>
          </w:tcPr>
          <w:p w:rsidR="0011582D" w:rsidRDefault="00AE1C27">
            <w:pPr>
              <w:spacing w:line="360" w:lineRule="auto"/>
              <w:jc w:val="left"/>
              <w:rPr>
                <w:rFonts w:ascii="宋体"/>
                <w:sz w:val="24"/>
              </w:rPr>
            </w:pPr>
            <w:r>
              <w:rPr>
                <w:rFonts w:ascii="宋体"/>
                <w:sz w:val="24"/>
              </w:rPr>
              <w:t>…</w:t>
            </w:r>
          </w:p>
        </w:tc>
        <w:tc>
          <w:tcPr>
            <w:tcW w:w="2040" w:type="dxa"/>
          </w:tcPr>
          <w:p w:rsidR="0011582D" w:rsidRDefault="0011582D">
            <w:pPr>
              <w:spacing w:line="360" w:lineRule="auto"/>
              <w:jc w:val="left"/>
              <w:rPr>
                <w:rFonts w:ascii="宋体"/>
                <w:sz w:val="24"/>
              </w:rPr>
            </w:pPr>
          </w:p>
        </w:tc>
        <w:tc>
          <w:tcPr>
            <w:tcW w:w="2556" w:type="dxa"/>
          </w:tcPr>
          <w:p w:rsidR="0011582D" w:rsidRDefault="0011582D">
            <w:pPr>
              <w:spacing w:line="360" w:lineRule="auto"/>
              <w:jc w:val="left"/>
              <w:rPr>
                <w:rFonts w:ascii="宋体"/>
                <w:sz w:val="24"/>
              </w:rPr>
            </w:pPr>
          </w:p>
        </w:tc>
        <w:tc>
          <w:tcPr>
            <w:tcW w:w="2396" w:type="dxa"/>
          </w:tcPr>
          <w:p w:rsidR="0011582D" w:rsidRDefault="0011582D">
            <w:pPr>
              <w:spacing w:line="360" w:lineRule="auto"/>
              <w:jc w:val="left"/>
              <w:rPr>
                <w:rFonts w:ascii="宋体"/>
                <w:sz w:val="24"/>
              </w:rPr>
            </w:pPr>
          </w:p>
        </w:tc>
        <w:tc>
          <w:tcPr>
            <w:tcW w:w="1800" w:type="dxa"/>
          </w:tcPr>
          <w:p w:rsidR="0011582D" w:rsidRDefault="0011582D">
            <w:pPr>
              <w:spacing w:line="360" w:lineRule="auto"/>
              <w:jc w:val="left"/>
              <w:rPr>
                <w:rFonts w:ascii="宋体"/>
                <w:sz w:val="24"/>
              </w:rPr>
            </w:pPr>
          </w:p>
        </w:tc>
      </w:tr>
    </w:tbl>
    <w:p w:rsidR="0011582D" w:rsidRDefault="00AE1C27">
      <w:pPr>
        <w:spacing w:line="360" w:lineRule="auto"/>
        <w:jc w:val="left"/>
        <w:rPr>
          <w:rFonts w:ascii="宋体"/>
          <w:sz w:val="24"/>
        </w:rPr>
      </w:pPr>
      <w:r>
        <w:rPr>
          <w:rFonts w:ascii="宋体" w:hint="eastAsia"/>
          <w:sz w:val="24"/>
        </w:rPr>
        <w:t>1</w:t>
      </w:r>
      <w:r>
        <w:rPr>
          <w:rFonts w:ascii="宋体"/>
          <w:sz w:val="24"/>
        </w:rPr>
        <w:t>.</w:t>
      </w:r>
      <w:r>
        <w:rPr>
          <w:rFonts w:ascii="宋体" w:hint="eastAsia"/>
          <w:sz w:val="24"/>
        </w:rPr>
        <w:t>投标人需对采购文件中所列项目主要需求予以应答。</w:t>
      </w:r>
    </w:p>
    <w:p w:rsidR="0011582D" w:rsidRDefault="00AE1C27">
      <w:pPr>
        <w:spacing w:line="360" w:lineRule="auto"/>
        <w:jc w:val="left"/>
        <w:rPr>
          <w:rFonts w:ascii="宋体"/>
          <w:sz w:val="24"/>
        </w:rPr>
      </w:pPr>
      <w:r>
        <w:rPr>
          <w:rFonts w:ascii="宋体" w:hint="eastAsia"/>
          <w:sz w:val="24"/>
        </w:rPr>
        <w:t>2．用“满足/不满足/”响应来表明该要求是否被满足。</w:t>
      </w:r>
    </w:p>
    <w:p w:rsidR="0011582D" w:rsidRDefault="00AE1C27">
      <w:pPr>
        <w:spacing w:beforeLines="600" w:before="1440" w:line="360" w:lineRule="auto"/>
        <w:rPr>
          <w:rFonts w:ascii="宋体"/>
          <w:sz w:val="24"/>
        </w:rPr>
      </w:pPr>
      <w:bookmarkStart w:id="434" w:name="_Toc248319551"/>
      <w:bookmarkStart w:id="435" w:name="_Toc271556379"/>
      <w:bookmarkStart w:id="436" w:name="_Toc248318119"/>
      <w:r>
        <w:rPr>
          <w:rFonts w:ascii="宋体" w:hint="eastAsia"/>
          <w:sz w:val="24"/>
        </w:rPr>
        <w:t>投标人名称：</w:t>
      </w:r>
    </w:p>
    <w:p w:rsidR="0011582D" w:rsidRDefault="00AE1C27">
      <w:pPr>
        <w:spacing w:beforeLines="100" w:before="240" w:line="360" w:lineRule="auto"/>
        <w:rPr>
          <w:rFonts w:ascii="宋体"/>
          <w:sz w:val="24"/>
        </w:rPr>
      </w:pPr>
      <w:r>
        <w:rPr>
          <w:rFonts w:ascii="宋体" w:hAnsi="宋体" w:hint="eastAsia"/>
          <w:sz w:val="24"/>
        </w:rPr>
        <w:t>投标人盖章（公章）</w:t>
      </w:r>
      <w:r>
        <w:rPr>
          <w:rFonts w:ascii="宋体" w:hint="eastAsia"/>
          <w:sz w:val="24"/>
        </w:rPr>
        <w:t>：</w:t>
      </w:r>
    </w:p>
    <w:p w:rsidR="0011582D" w:rsidRDefault="00AE1C27">
      <w:pPr>
        <w:spacing w:beforeLines="100" w:before="240" w:line="360" w:lineRule="auto"/>
        <w:rPr>
          <w:rFonts w:ascii="宋体"/>
          <w:sz w:val="24"/>
        </w:rPr>
      </w:pPr>
      <w:r>
        <w:rPr>
          <w:rFonts w:ascii="宋体" w:hAnsi="宋体" w:hint="eastAsia"/>
          <w:sz w:val="24"/>
        </w:rPr>
        <w:t>法定代表人或其授权代表</w:t>
      </w:r>
      <w:r>
        <w:rPr>
          <w:rFonts w:ascii="宋体"/>
          <w:sz w:val="24"/>
        </w:rPr>
        <w:t>(</w:t>
      </w:r>
      <w:r>
        <w:rPr>
          <w:rFonts w:ascii="宋体" w:hint="eastAsia"/>
          <w:sz w:val="24"/>
        </w:rPr>
        <w:t>签字</w:t>
      </w:r>
      <w:r>
        <w:rPr>
          <w:rFonts w:ascii="宋体"/>
          <w:sz w:val="24"/>
        </w:rPr>
        <w:t>)</w:t>
      </w:r>
      <w:r>
        <w:rPr>
          <w:rFonts w:ascii="宋体" w:hint="eastAsia"/>
          <w:sz w:val="24"/>
        </w:rPr>
        <w:t>：</w:t>
      </w:r>
    </w:p>
    <w:p w:rsidR="0011582D" w:rsidRDefault="00AE1C27">
      <w:pPr>
        <w:spacing w:beforeLines="100" w:before="240" w:line="360" w:lineRule="auto"/>
        <w:rPr>
          <w:rFonts w:ascii="宋体"/>
          <w:sz w:val="24"/>
        </w:rPr>
      </w:pPr>
      <w:r>
        <w:rPr>
          <w:rFonts w:ascii="宋体" w:hint="eastAsia"/>
          <w:sz w:val="24"/>
        </w:rPr>
        <w:t>日期：</w:t>
      </w:r>
    </w:p>
    <w:p w:rsidR="0011582D" w:rsidRDefault="00AE1C27">
      <w:pPr>
        <w:spacing w:line="360" w:lineRule="auto"/>
        <w:ind w:firstLineChars="75" w:firstLine="181"/>
        <w:outlineLvl w:val="1"/>
        <w:rPr>
          <w:rFonts w:ascii="宋体" w:hAnsi="宋体"/>
          <w:b/>
          <w:sz w:val="24"/>
        </w:rPr>
      </w:pPr>
      <w:r>
        <w:rPr>
          <w:rFonts w:ascii="宋体" w:hAnsi="宋体"/>
          <w:b/>
          <w:sz w:val="24"/>
        </w:rPr>
        <w:br w:type="page"/>
      </w:r>
      <w:bookmarkStart w:id="437" w:name="_Toc283633617"/>
      <w:bookmarkStart w:id="438" w:name="_Toc320713858"/>
      <w:bookmarkStart w:id="439" w:name="_Toc293387722"/>
      <w:bookmarkStart w:id="440" w:name="_Toc41586082"/>
      <w:r>
        <w:rPr>
          <w:rFonts w:ascii="宋体" w:hAnsi="宋体" w:hint="eastAsia"/>
          <w:b/>
          <w:sz w:val="24"/>
        </w:rPr>
        <w:t>附件8资格证明文件</w:t>
      </w:r>
      <w:bookmarkEnd w:id="437"/>
      <w:bookmarkEnd w:id="438"/>
      <w:bookmarkEnd w:id="439"/>
      <w:bookmarkEnd w:id="440"/>
    </w:p>
    <w:p w:rsidR="0011582D" w:rsidRDefault="00AE1C27">
      <w:pPr>
        <w:spacing w:line="360" w:lineRule="auto"/>
        <w:jc w:val="center"/>
        <w:rPr>
          <w:rFonts w:ascii="宋体" w:hAnsi="宋体"/>
          <w:b/>
          <w:sz w:val="24"/>
        </w:rPr>
      </w:pPr>
      <w:r>
        <w:rPr>
          <w:rFonts w:ascii="宋体" w:hAnsi="宋体" w:hint="eastAsia"/>
          <w:sz w:val="24"/>
        </w:rPr>
        <w:t>（复印件须加盖本单位公章）</w:t>
      </w:r>
    </w:p>
    <w:p w:rsidR="0011582D" w:rsidRDefault="0011582D">
      <w:pPr>
        <w:spacing w:line="360" w:lineRule="auto"/>
        <w:ind w:firstLineChars="75" w:firstLine="181"/>
        <w:rPr>
          <w:rFonts w:ascii="宋体" w:hAnsi="宋体"/>
          <w:b/>
          <w:sz w:val="24"/>
        </w:rPr>
      </w:pPr>
    </w:p>
    <w:p w:rsidR="0011582D" w:rsidRDefault="00AE1C27">
      <w:pPr>
        <w:spacing w:line="360" w:lineRule="auto"/>
        <w:ind w:firstLineChars="1617" w:firstLine="3896"/>
        <w:rPr>
          <w:rFonts w:ascii="宋体" w:hAnsi="宋体"/>
          <w:b/>
          <w:sz w:val="24"/>
        </w:rPr>
      </w:pPr>
      <w:r>
        <w:rPr>
          <w:rFonts w:ascii="宋体" w:hAnsi="宋体" w:hint="eastAsia"/>
          <w:b/>
          <w:sz w:val="24"/>
        </w:rPr>
        <w:t>目  录</w:t>
      </w:r>
    </w:p>
    <w:p w:rsidR="0011582D" w:rsidRDefault="00AE1C27">
      <w:pPr>
        <w:spacing w:line="360" w:lineRule="auto"/>
        <w:ind w:left="420"/>
        <w:rPr>
          <w:rFonts w:ascii="宋体" w:hAnsi="宋体"/>
          <w:sz w:val="24"/>
        </w:rPr>
      </w:pPr>
      <w:r>
        <w:rPr>
          <w:rFonts w:ascii="宋体" w:hAnsi="宋体" w:hint="eastAsia"/>
          <w:sz w:val="24"/>
        </w:rPr>
        <w:t>8-1 投标人法人授权委托书原件（按第五章投标文件格式要求填写）、被授权人身份证复印件；</w:t>
      </w:r>
    </w:p>
    <w:p w:rsidR="0011582D" w:rsidRDefault="00AE1C27">
      <w:pPr>
        <w:spacing w:line="360" w:lineRule="auto"/>
        <w:ind w:left="420"/>
        <w:rPr>
          <w:rFonts w:ascii="宋体" w:hAnsi="宋体"/>
          <w:sz w:val="24"/>
        </w:rPr>
      </w:pPr>
      <w:r>
        <w:rPr>
          <w:rFonts w:ascii="宋体" w:hAnsi="宋体" w:hint="eastAsia"/>
          <w:sz w:val="24"/>
        </w:rPr>
        <w:t>8-2投标人有效期内企业法人营业执照复印件；</w:t>
      </w:r>
    </w:p>
    <w:p w:rsidR="0011582D" w:rsidRDefault="00AE1C27">
      <w:pPr>
        <w:spacing w:line="360" w:lineRule="auto"/>
        <w:ind w:left="420"/>
        <w:rPr>
          <w:rFonts w:ascii="宋体" w:hAnsi="宋体"/>
          <w:sz w:val="24"/>
        </w:rPr>
      </w:pPr>
      <w:r>
        <w:rPr>
          <w:rFonts w:ascii="宋体" w:hAnsi="宋体" w:hint="eastAsia"/>
          <w:sz w:val="24"/>
        </w:rPr>
        <w:t>8-3提供会计师事务所或上级主管部门出具的近三年（2015、2016、2017）财务审计报告复印件；</w:t>
      </w:r>
    </w:p>
    <w:p w:rsidR="0011582D" w:rsidRDefault="00AE1C27">
      <w:pPr>
        <w:spacing w:line="360" w:lineRule="auto"/>
        <w:ind w:left="420"/>
        <w:rPr>
          <w:rFonts w:ascii="宋体" w:hAnsi="宋体"/>
          <w:sz w:val="24"/>
        </w:rPr>
      </w:pPr>
      <w:r>
        <w:rPr>
          <w:rFonts w:ascii="宋体" w:hAnsi="宋体" w:hint="eastAsia"/>
          <w:sz w:val="24"/>
        </w:rPr>
        <w:t>8-4社会保障资金缴纳记录：投标人须提供近3个月内依法缴纳社会保障资金的证明材料，证明材料可以是缴费的银行单据、公司所在社保机构开具的证明等（自行编写无效）；</w:t>
      </w:r>
    </w:p>
    <w:p w:rsidR="0011582D" w:rsidRDefault="00AE1C27">
      <w:pPr>
        <w:spacing w:line="360" w:lineRule="auto"/>
        <w:ind w:left="420"/>
        <w:rPr>
          <w:rFonts w:ascii="宋体" w:hAnsi="宋体"/>
          <w:sz w:val="24"/>
        </w:rPr>
      </w:pPr>
      <w:r>
        <w:rPr>
          <w:rFonts w:ascii="宋体" w:hAnsi="宋体" w:hint="eastAsia"/>
          <w:sz w:val="24"/>
        </w:rPr>
        <w:t>8-5企业纳税证明：投标人须提供近3个月内依法纳税的证明材料，证明材料可为银行转账单；</w:t>
      </w:r>
    </w:p>
    <w:p w:rsidR="0011582D" w:rsidRDefault="00AE1C27">
      <w:pPr>
        <w:spacing w:line="360" w:lineRule="auto"/>
        <w:ind w:left="420"/>
        <w:rPr>
          <w:rFonts w:ascii="宋体" w:hAnsi="宋体"/>
          <w:sz w:val="24"/>
        </w:rPr>
      </w:pPr>
      <w:r>
        <w:rPr>
          <w:rFonts w:ascii="宋体" w:hAnsi="宋体" w:hint="eastAsia"/>
          <w:sz w:val="24"/>
        </w:rPr>
        <w:t>8-6参加采购活动近三年内，在经营活动中没有重大违法记录的声明；</w:t>
      </w:r>
    </w:p>
    <w:p w:rsidR="0011582D" w:rsidRDefault="00AE1C27">
      <w:pPr>
        <w:spacing w:line="360" w:lineRule="auto"/>
        <w:ind w:left="420"/>
        <w:rPr>
          <w:rFonts w:ascii="宋体" w:hAnsi="宋体"/>
          <w:sz w:val="24"/>
        </w:rPr>
      </w:pPr>
      <w:r>
        <w:rPr>
          <w:rFonts w:ascii="宋体" w:hAnsi="宋体" w:hint="eastAsia"/>
          <w:sz w:val="24"/>
        </w:rPr>
        <w:t>8-7 投标人出资情况证明材料；</w:t>
      </w:r>
    </w:p>
    <w:p w:rsidR="0011582D" w:rsidRDefault="00AE1C27">
      <w:pPr>
        <w:spacing w:line="360" w:lineRule="auto"/>
        <w:ind w:left="420"/>
        <w:rPr>
          <w:rFonts w:ascii="宋体" w:hAnsi="宋体"/>
          <w:sz w:val="24"/>
        </w:rPr>
      </w:pPr>
      <w:r>
        <w:rPr>
          <w:rFonts w:ascii="宋体" w:hAnsi="宋体" w:hint="eastAsia"/>
          <w:sz w:val="24"/>
        </w:rPr>
        <w:t>8-8财政部政府采购代理机构名单证明文件复印件；</w:t>
      </w:r>
    </w:p>
    <w:p w:rsidR="0011582D" w:rsidRDefault="00AE1C27">
      <w:pPr>
        <w:spacing w:line="360" w:lineRule="auto"/>
        <w:ind w:left="420"/>
        <w:rPr>
          <w:rFonts w:ascii="宋体" w:hAnsi="宋体"/>
          <w:sz w:val="24"/>
        </w:rPr>
      </w:pPr>
      <w:r>
        <w:rPr>
          <w:rFonts w:ascii="宋体" w:hAnsi="宋体" w:hint="eastAsia"/>
          <w:sz w:val="24"/>
        </w:rPr>
        <w:t>8-9未被“信用中国”网站(www.creditchina.gov.cn)列入失信被执行人记录、重大税收违法案件当事人名单，未被中国政府采购网(www.ccgp.gov.cn)列入严重违法失信行为记录的查询结果网页打印件；</w:t>
      </w:r>
    </w:p>
    <w:p w:rsidR="0011582D" w:rsidRDefault="00AE1C27">
      <w:pPr>
        <w:spacing w:line="360" w:lineRule="auto"/>
        <w:ind w:left="420"/>
        <w:rPr>
          <w:rFonts w:ascii="宋体" w:hAnsi="宋体"/>
          <w:sz w:val="24"/>
        </w:rPr>
      </w:pPr>
      <w:r>
        <w:rPr>
          <w:rFonts w:ascii="宋体" w:hAnsi="宋体" w:hint="eastAsia"/>
          <w:sz w:val="24"/>
        </w:rPr>
        <w:t>8-10专职从事工程造价专业工作的人员资质证书复印件。（其中，具有工程或工程经济类中级以上专业技术职称的人员不少于16人，注册造价工程师不少于10人）；</w:t>
      </w:r>
    </w:p>
    <w:p w:rsidR="0011582D" w:rsidRDefault="00AE1C27">
      <w:pPr>
        <w:spacing w:line="360" w:lineRule="auto"/>
        <w:ind w:left="420"/>
        <w:rPr>
          <w:rFonts w:ascii="宋体" w:hAnsi="宋体"/>
          <w:sz w:val="24"/>
        </w:rPr>
      </w:pPr>
      <w:r>
        <w:rPr>
          <w:rFonts w:ascii="宋体" w:hAnsi="宋体" w:hint="eastAsia"/>
          <w:sz w:val="24"/>
        </w:rPr>
        <w:t>8-11注册地在北京或在北京有分公司或在北京有常设办事机构的证明材料；</w:t>
      </w:r>
    </w:p>
    <w:p w:rsidR="0011582D" w:rsidRDefault="00AE1C27">
      <w:pPr>
        <w:spacing w:line="360" w:lineRule="auto"/>
        <w:ind w:left="420"/>
        <w:rPr>
          <w:rFonts w:ascii="宋体" w:hAnsi="宋体"/>
          <w:sz w:val="24"/>
        </w:rPr>
      </w:pPr>
      <w:r>
        <w:rPr>
          <w:rFonts w:ascii="宋体" w:hAnsi="宋体" w:hint="eastAsia"/>
          <w:sz w:val="24"/>
        </w:rPr>
        <w:t>8-12与现阶段商务部援外项目实施企业（项目管理企业、工程总承包企业、顾问咨询企业、检查验收企业）不存在关联关系的承诺函；</w:t>
      </w:r>
    </w:p>
    <w:p w:rsidR="0011582D" w:rsidRDefault="00AE1C27">
      <w:pPr>
        <w:spacing w:line="360" w:lineRule="auto"/>
        <w:ind w:left="420"/>
        <w:rPr>
          <w:rFonts w:ascii="宋体" w:hAnsi="宋体"/>
          <w:sz w:val="24"/>
        </w:rPr>
      </w:pPr>
      <w:r>
        <w:rPr>
          <w:rFonts w:ascii="宋体" w:hAnsi="宋体" w:hint="eastAsia"/>
          <w:sz w:val="24"/>
        </w:rPr>
        <w:t>8-13投标人认为必要的其他资格证明文件；</w:t>
      </w:r>
    </w:p>
    <w:p w:rsidR="0011582D" w:rsidRDefault="00AE1C27">
      <w:pPr>
        <w:spacing w:line="360" w:lineRule="auto"/>
        <w:ind w:left="420"/>
        <w:rPr>
          <w:rFonts w:ascii="宋体" w:hAnsi="宋体"/>
          <w:sz w:val="24"/>
        </w:rPr>
      </w:pPr>
      <w:r>
        <w:rPr>
          <w:rFonts w:ascii="宋体" w:hAnsi="宋体" w:hint="eastAsia"/>
          <w:sz w:val="24"/>
        </w:rPr>
        <w:t>8-14 投标人承诺。</w:t>
      </w:r>
    </w:p>
    <w:p w:rsidR="0011582D" w:rsidRDefault="0011582D">
      <w:pPr>
        <w:spacing w:line="360" w:lineRule="auto"/>
        <w:ind w:left="420"/>
        <w:rPr>
          <w:rFonts w:ascii="宋体" w:hAnsi="宋体"/>
          <w:sz w:val="24"/>
        </w:rPr>
      </w:pPr>
    </w:p>
    <w:p w:rsidR="0011582D" w:rsidRDefault="0011582D" w:rsidP="00AE1C27">
      <w:pPr>
        <w:spacing w:line="360" w:lineRule="auto"/>
        <w:ind w:firstLineChars="1617" w:firstLine="3881"/>
        <w:rPr>
          <w:rFonts w:ascii="宋体" w:hAnsi="宋体"/>
          <w:sz w:val="24"/>
        </w:rPr>
      </w:pPr>
    </w:p>
    <w:p w:rsidR="0011582D" w:rsidRDefault="00AE1C27">
      <w:pPr>
        <w:spacing w:line="360" w:lineRule="auto"/>
        <w:outlineLvl w:val="2"/>
        <w:rPr>
          <w:rFonts w:ascii="宋体"/>
          <w:b/>
          <w:sz w:val="24"/>
        </w:rPr>
      </w:pPr>
      <w:bookmarkStart w:id="441" w:name="_Toc277147682"/>
      <w:r>
        <w:rPr>
          <w:rFonts w:ascii="宋体" w:hAnsi="宋体"/>
          <w:b/>
          <w:sz w:val="24"/>
        </w:rPr>
        <w:br w:type="page"/>
      </w:r>
      <w:bookmarkStart w:id="442" w:name="_Toc320713862"/>
      <w:bookmarkStart w:id="443" w:name="_Toc41586083"/>
      <w:bookmarkStart w:id="444" w:name="_Toc293387723"/>
      <w:bookmarkStart w:id="445" w:name="_Toc283633618"/>
      <w:bookmarkStart w:id="446" w:name="_Toc277584782"/>
      <w:bookmarkStart w:id="447" w:name="_Toc277054562"/>
      <w:bookmarkStart w:id="448" w:name="_Toc320713859"/>
      <w:r>
        <w:rPr>
          <w:rFonts w:ascii="宋体" w:hAnsi="宋体" w:hint="eastAsia"/>
          <w:b/>
          <w:sz w:val="24"/>
        </w:rPr>
        <w:t>附件8-1法定代表人授权委托书</w:t>
      </w:r>
      <w:bookmarkEnd w:id="442"/>
      <w:bookmarkEnd w:id="443"/>
    </w:p>
    <w:p w:rsidR="0011582D" w:rsidRDefault="00AE1C27">
      <w:pPr>
        <w:spacing w:line="360" w:lineRule="auto"/>
        <w:jc w:val="center"/>
        <w:rPr>
          <w:rFonts w:ascii="宋体"/>
          <w:sz w:val="24"/>
        </w:rPr>
      </w:pPr>
      <w:r>
        <w:rPr>
          <w:rFonts w:ascii="宋体" w:hint="eastAsia"/>
          <w:sz w:val="24"/>
        </w:rPr>
        <w:t>（法定代表人不能参加投标时出具）</w:t>
      </w:r>
    </w:p>
    <w:p w:rsidR="0011582D" w:rsidRDefault="0011582D">
      <w:pPr>
        <w:spacing w:line="360" w:lineRule="auto"/>
        <w:rPr>
          <w:sz w:val="24"/>
        </w:rPr>
      </w:pPr>
    </w:p>
    <w:p w:rsidR="0011582D" w:rsidRDefault="00AE1C27">
      <w:pPr>
        <w:spacing w:line="360" w:lineRule="auto"/>
        <w:rPr>
          <w:rFonts w:ascii="宋体"/>
          <w:sz w:val="24"/>
        </w:rPr>
      </w:pPr>
      <w:r>
        <w:rPr>
          <w:rFonts w:hint="eastAsia"/>
          <w:sz w:val="24"/>
        </w:rPr>
        <w:t>北京合信恒盛咨询有限公司</w:t>
      </w:r>
      <w:r>
        <w:rPr>
          <w:rFonts w:ascii="宋体" w:hint="eastAsia"/>
          <w:sz w:val="24"/>
        </w:rPr>
        <w:t>：</w:t>
      </w:r>
    </w:p>
    <w:p w:rsidR="0011582D" w:rsidRDefault="00AE1C27">
      <w:pPr>
        <w:spacing w:line="360" w:lineRule="auto"/>
        <w:rPr>
          <w:rFonts w:ascii="宋体"/>
          <w:sz w:val="24"/>
        </w:rPr>
      </w:pPr>
      <w:r>
        <w:rPr>
          <w:rFonts w:ascii="宋体" w:hint="eastAsia"/>
          <w:sz w:val="24"/>
          <w:u w:val="single"/>
        </w:rPr>
        <w:t xml:space="preserve">   （投标单位全称</w:t>
      </w:r>
      <w:r>
        <w:rPr>
          <w:rFonts w:ascii="宋体"/>
          <w:sz w:val="24"/>
          <w:u w:val="single"/>
        </w:rPr>
        <w:t>)</w:t>
      </w:r>
      <w:r>
        <w:rPr>
          <w:rFonts w:ascii="宋体" w:hint="eastAsia"/>
          <w:sz w:val="24"/>
        </w:rPr>
        <w:t>的法定代表人</w:t>
      </w:r>
      <w:r>
        <w:rPr>
          <w:rFonts w:ascii="宋体" w:hint="eastAsia"/>
          <w:sz w:val="24"/>
          <w:u w:val="single"/>
        </w:rPr>
        <w:t>（姓名）</w:t>
      </w:r>
      <w:r>
        <w:rPr>
          <w:rFonts w:ascii="宋体" w:hint="eastAsia"/>
          <w:sz w:val="24"/>
        </w:rPr>
        <w:t>授权</w:t>
      </w:r>
      <w:r>
        <w:rPr>
          <w:rFonts w:hint="eastAsia"/>
          <w:sz w:val="24"/>
          <w:u w:val="single"/>
        </w:rPr>
        <w:t>（</w:t>
      </w:r>
      <w:r>
        <w:rPr>
          <w:rFonts w:ascii="宋体" w:hint="eastAsia"/>
          <w:sz w:val="24"/>
          <w:u w:val="single"/>
        </w:rPr>
        <w:t>代表姓名</w:t>
      </w:r>
      <w:r>
        <w:rPr>
          <w:rFonts w:ascii="宋体"/>
          <w:sz w:val="24"/>
          <w:u w:val="single"/>
        </w:rPr>
        <w:t>)</w:t>
      </w:r>
      <w:r>
        <w:rPr>
          <w:rFonts w:ascii="宋体" w:hint="eastAsia"/>
          <w:sz w:val="24"/>
        </w:rPr>
        <w:t>为全权代表，参加贵公司组织的</w:t>
      </w:r>
      <w:r>
        <w:rPr>
          <w:rFonts w:hint="eastAsia"/>
          <w:sz w:val="24"/>
          <w:u w:val="single"/>
        </w:rPr>
        <w:t>（</w:t>
      </w:r>
      <w:r>
        <w:rPr>
          <w:rFonts w:ascii="宋体" w:hint="eastAsia"/>
          <w:sz w:val="24"/>
          <w:u w:val="single"/>
        </w:rPr>
        <w:t>项目编号、项目名称</w:t>
      </w:r>
      <w:r>
        <w:rPr>
          <w:rFonts w:ascii="宋体"/>
          <w:sz w:val="24"/>
          <w:u w:val="single"/>
        </w:rPr>
        <w:t>)</w:t>
      </w:r>
      <w:r>
        <w:rPr>
          <w:rFonts w:ascii="宋体" w:hint="eastAsia"/>
          <w:sz w:val="24"/>
        </w:rPr>
        <w:t>投标活动，全权处理投标活动中的一切事宜。</w:t>
      </w:r>
    </w:p>
    <w:p w:rsidR="0011582D" w:rsidRDefault="0011582D">
      <w:pPr>
        <w:tabs>
          <w:tab w:val="left" w:pos="1800"/>
        </w:tabs>
        <w:spacing w:line="360" w:lineRule="auto"/>
        <w:rPr>
          <w:rFonts w:ascii="宋体"/>
          <w:sz w:val="24"/>
        </w:rPr>
      </w:pPr>
    </w:p>
    <w:p w:rsidR="0011582D" w:rsidRDefault="00AE1C27">
      <w:pPr>
        <w:spacing w:line="360" w:lineRule="auto"/>
        <w:rPr>
          <w:rFonts w:ascii="宋体"/>
          <w:sz w:val="24"/>
        </w:rPr>
      </w:pPr>
      <w:r>
        <w:rPr>
          <w:rFonts w:ascii="宋体" w:hint="eastAsia"/>
          <w:sz w:val="24"/>
        </w:rPr>
        <w:t>法定代表人签字（或名章）：</w:t>
      </w:r>
    </w:p>
    <w:p w:rsidR="0011582D" w:rsidRDefault="0011582D">
      <w:pPr>
        <w:spacing w:line="360" w:lineRule="auto"/>
        <w:rPr>
          <w:rFonts w:ascii="宋体"/>
          <w:sz w:val="24"/>
        </w:rPr>
      </w:pPr>
    </w:p>
    <w:p w:rsidR="0011582D" w:rsidRDefault="00AE1C27">
      <w:pPr>
        <w:spacing w:line="360" w:lineRule="auto"/>
        <w:rPr>
          <w:rFonts w:ascii="宋体"/>
          <w:sz w:val="24"/>
        </w:rPr>
      </w:pPr>
      <w:r>
        <w:rPr>
          <w:rFonts w:ascii="宋体" w:hAnsi="宋体" w:hint="eastAsia"/>
          <w:sz w:val="24"/>
        </w:rPr>
        <w:t>投标人盖章（公章）</w:t>
      </w:r>
      <w:r>
        <w:rPr>
          <w:rFonts w:ascii="宋体" w:hint="eastAsia"/>
          <w:sz w:val="24"/>
        </w:rPr>
        <w:t>：</w:t>
      </w:r>
    </w:p>
    <w:p w:rsidR="0011582D" w:rsidRDefault="0011582D">
      <w:pPr>
        <w:spacing w:line="360" w:lineRule="auto"/>
        <w:rPr>
          <w:rFonts w:ascii="宋体"/>
          <w:sz w:val="24"/>
        </w:rPr>
      </w:pPr>
    </w:p>
    <w:p w:rsidR="0011582D" w:rsidRDefault="00AE1C27">
      <w:pPr>
        <w:spacing w:line="360" w:lineRule="auto"/>
        <w:rPr>
          <w:rFonts w:ascii="宋体"/>
          <w:sz w:val="24"/>
        </w:rPr>
      </w:pPr>
      <w:r>
        <w:rPr>
          <w:rFonts w:ascii="宋体" w:hint="eastAsia"/>
          <w:sz w:val="24"/>
        </w:rPr>
        <w:t>日　期：</w:t>
      </w:r>
    </w:p>
    <w:p w:rsidR="0011582D" w:rsidRDefault="0011582D">
      <w:pPr>
        <w:spacing w:line="360" w:lineRule="auto"/>
        <w:rPr>
          <w:rFonts w:ascii="宋体"/>
          <w:sz w:val="24"/>
        </w:rPr>
      </w:pPr>
    </w:p>
    <w:p w:rsidR="0011582D" w:rsidRDefault="00AE1C27">
      <w:pPr>
        <w:spacing w:line="360" w:lineRule="auto"/>
        <w:rPr>
          <w:rFonts w:ascii="宋体"/>
          <w:sz w:val="24"/>
        </w:rPr>
      </w:pPr>
      <w:r>
        <w:rPr>
          <w:rFonts w:ascii="宋体" w:hint="eastAsia"/>
          <w:sz w:val="24"/>
        </w:rPr>
        <w:t>附：</w:t>
      </w:r>
    </w:p>
    <w:p w:rsidR="0011582D" w:rsidRDefault="00AE1C27">
      <w:pPr>
        <w:spacing w:line="360" w:lineRule="auto"/>
        <w:rPr>
          <w:rFonts w:ascii="宋体"/>
          <w:sz w:val="24"/>
        </w:rPr>
      </w:pPr>
      <w:r>
        <w:rPr>
          <w:rFonts w:ascii="宋体" w:hint="eastAsia"/>
          <w:sz w:val="24"/>
        </w:rPr>
        <w:t xml:space="preserve">　</w:t>
      </w:r>
      <w:r>
        <w:rPr>
          <w:rFonts w:ascii="宋体" w:hAnsi="宋体" w:hint="eastAsia"/>
          <w:sz w:val="24"/>
        </w:rPr>
        <w:t>授权代表</w:t>
      </w:r>
      <w:r>
        <w:rPr>
          <w:rFonts w:ascii="宋体" w:hint="eastAsia"/>
          <w:sz w:val="24"/>
        </w:rPr>
        <w:t>签字：</w:t>
      </w:r>
    </w:p>
    <w:p w:rsidR="0011582D" w:rsidRDefault="00AE1C27">
      <w:pPr>
        <w:spacing w:line="360" w:lineRule="auto"/>
        <w:rPr>
          <w:rFonts w:ascii="宋体"/>
          <w:sz w:val="24"/>
        </w:rPr>
      </w:pPr>
      <w:r>
        <w:rPr>
          <w:rFonts w:ascii="宋体" w:hint="eastAsia"/>
          <w:sz w:val="24"/>
        </w:rPr>
        <w:t xml:space="preserve">　职</w:t>
      </w:r>
      <w:proofErr w:type="gramStart"/>
      <w:r>
        <w:rPr>
          <w:rFonts w:ascii="宋体" w:hint="eastAsia"/>
          <w:sz w:val="24"/>
        </w:rPr>
        <w:t xml:space="preserve">　　　　务</w:t>
      </w:r>
      <w:proofErr w:type="gramEnd"/>
      <w:r>
        <w:rPr>
          <w:rFonts w:ascii="宋体" w:hint="eastAsia"/>
          <w:sz w:val="24"/>
        </w:rPr>
        <w:t>：</w:t>
      </w:r>
    </w:p>
    <w:p w:rsidR="0011582D" w:rsidRDefault="00AE1C27">
      <w:pPr>
        <w:spacing w:line="360" w:lineRule="auto"/>
        <w:rPr>
          <w:rFonts w:ascii="宋体"/>
          <w:sz w:val="24"/>
        </w:rPr>
      </w:pPr>
      <w:r>
        <w:rPr>
          <w:rFonts w:ascii="宋体" w:hint="eastAsia"/>
          <w:sz w:val="24"/>
        </w:rPr>
        <w:t xml:space="preserve">　详细通讯地址：</w:t>
      </w:r>
    </w:p>
    <w:p w:rsidR="0011582D" w:rsidRDefault="00AE1C27">
      <w:pPr>
        <w:spacing w:line="360" w:lineRule="auto"/>
        <w:rPr>
          <w:rFonts w:ascii="宋体"/>
          <w:sz w:val="24"/>
        </w:rPr>
      </w:pPr>
      <w:r>
        <w:rPr>
          <w:rFonts w:ascii="宋体" w:hint="eastAsia"/>
          <w:sz w:val="24"/>
        </w:rPr>
        <w:t xml:space="preserve">　邮政编码：</w:t>
      </w:r>
    </w:p>
    <w:p w:rsidR="0011582D" w:rsidRDefault="00AE1C27">
      <w:pPr>
        <w:spacing w:line="360" w:lineRule="auto"/>
        <w:rPr>
          <w:rFonts w:ascii="宋体"/>
          <w:sz w:val="24"/>
        </w:rPr>
      </w:pPr>
      <w:r>
        <w:rPr>
          <w:rFonts w:ascii="宋体" w:hint="eastAsia"/>
          <w:sz w:val="24"/>
        </w:rPr>
        <w:t xml:space="preserve">　传</w:t>
      </w:r>
      <w:proofErr w:type="gramStart"/>
      <w:r>
        <w:rPr>
          <w:rFonts w:ascii="宋体" w:hint="eastAsia"/>
          <w:sz w:val="24"/>
        </w:rPr>
        <w:t xml:space="preserve">　　　　</w:t>
      </w:r>
      <w:proofErr w:type="gramEnd"/>
      <w:r>
        <w:rPr>
          <w:rFonts w:ascii="宋体" w:hint="eastAsia"/>
          <w:sz w:val="24"/>
        </w:rPr>
        <w:t>真：</w:t>
      </w:r>
    </w:p>
    <w:p w:rsidR="0011582D" w:rsidRDefault="00AE1C27">
      <w:pPr>
        <w:spacing w:line="360" w:lineRule="auto"/>
        <w:rPr>
          <w:rFonts w:ascii="宋体"/>
          <w:sz w:val="24"/>
        </w:rPr>
      </w:pPr>
      <w:r>
        <w:rPr>
          <w:rFonts w:ascii="宋体" w:hint="eastAsia"/>
          <w:sz w:val="24"/>
        </w:rPr>
        <w:t xml:space="preserve">　电</w:t>
      </w:r>
      <w:proofErr w:type="gramStart"/>
      <w:r>
        <w:rPr>
          <w:rFonts w:ascii="宋体" w:hint="eastAsia"/>
          <w:sz w:val="24"/>
        </w:rPr>
        <w:t xml:space="preserve">　　　　</w:t>
      </w:r>
      <w:proofErr w:type="gramEnd"/>
      <w:r>
        <w:rPr>
          <w:rFonts w:ascii="宋体" w:hint="eastAsia"/>
          <w:sz w:val="24"/>
        </w:rPr>
        <w:t>话：</w:t>
      </w:r>
    </w:p>
    <w:p w:rsidR="0011582D" w:rsidRDefault="0011582D">
      <w:pPr>
        <w:spacing w:line="360" w:lineRule="auto"/>
        <w:rPr>
          <w:rFonts w:ascii="宋体"/>
          <w:szCs w:val="21"/>
        </w:rPr>
      </w:pPr>
    </w:p>
    <w:p w:rsidR="0011582D" w:rsidRDefault="00AE1C27">
      <w:pPr>
        <w:spacing w:line="360" w:lineRule="auto"/>
        <w:outlineLvl w:val="2"/>
        <w:rPr>
          <w:rFonts w:ascii="宋体" w:hAnsi="宋体"/>
          <w:b/>
          <w:sz w:val="24"/>
        </w:rPr>
      </w:pPr>
      <w:r>
        <w:rPr>
          <w:rFonts w:hAnsi="宋体"/>
        </w:rPr>
        <w:br w:type="page"/>
      </w:r>
      <w:bookmarkStart w:id="449" w:name="_Toc41586084"/>
      <w:r>
        <w:rPr>
          <w:rFonts w:ascii="宋体" w:hAnsi="宋体" w:hint="eastAsia"/>
          <w:b/>
          <w:sz w:val="24"/>
        </w:rPr>
        <w:t>附件8-</w:t>
      </w:r>
      <w:bookmarkEnd w:id="434"/>
      <w:bookmarkEnd w:id="435"/>
      <w:bookmarkEnd w:id="436"/>
      <w:bookmarkEnd w:id="441"/>
      <w:bookmarkEnd w:id="444"/>
      <w:bookmarkEnd w:id="445"/>
      <w:bookmarkEnd w:id="446"/>
      <w:bookmarkEnd w:id="447"/>
      <w:bookmarkEnd w:id="448"/>
      <w:r>
        <w:rPr>
          <w:rFonts w:ascii="宋体" w:hAnsi="宋体" w:hint="eastAsia"/>
          <w:b/>
          <w:sz w:val="24"/>
        </w:rPr>
        <w:t>2投标人有效期内企业法人营业执照复印件</w:t>
      </w:r>
      <w:bookmarkEnd w:id="449"/>
    </w:p>
    <w:p w:rsidR="0011582D" w:rsidRDefault="00AE1C27">
      <w:pPr>
        <w:spacing w:line="360" w:lineRule="auto"/>
        <w:jc w:val="center"/>
        <w:rPr>
          <w:rFonts w:ascii="宋体"/>
          <w:sz w:val="24"/>
        </w:rPr>
      </w:pPr>
      <w:r>
        <w:rPr>
          <w:rFonts w:ascii="宋体"/>
          <w:sz w:val="24"/>
        </w:rPr>
        <w:t>(</w:t>
      </w:r>
      <w:r>
        <w:rPr>
          <w:rFonts w:ascii="宋体" w:hint="eastAsia"/>
          <w:sz w:val="24"/>
        </w:rPr>
        <w:t>须加盖本单位公章</w:t>
      </w:r>
      <w:r>
        <w:rPr>
          <w:rFonts w:ascii="宋体"/>
          <w:sz w:val="24"/>
        </w:rPr>
        <w:t>)</w:t>
      </w:r>
    </w:p>
    <w:p w:rsidR="0011582D" w:rsidRDefault="00AE1C27">
      <w:pPr>
        <w:pStyle w:val="3"/>
        <w:spacing w:before="0"/>
        <w:rPr>
          <w:rFonts w:hAnsi="宋体"/>
          <w:kern w:val="2"/>
          <w:szCs w:val="24"/>
          <w:u w:val="none"/>
        </w:rPr>
      </w:pPr>
      <w:bookmarkStart w:id="450" w:name="_Toc248318120"/>
      <w:bookmarkStart w:id="451" w:name="_Toc277054563"/>
      <w:bookmarkStart w:id="452" w:name="_Toc248319552"/>
      <w:bookmarkStart w:id="453" w:name="_Toc271556380"/>
      <w:r>
        <w:rPr>
          <w:szCs w:val="21"/>
        </w:rPr>
        <w:br w:type="page"/>
      </w:r>
      <w:bookmarkStart w:id="454" w:name="_Toc41586085"/>
      <w:bookmarkStart w:id="455" w:name="_Toc320713860"/>
      <w:bookmarkStart w:id="456" w:name="_Toc436980303"/>
      <w:bookmarkStart w:id="457" w:name="_Toc283633619"/>
      <w:bookmarkStart w:id="458" w:name="_Toc293387724"/>
      <w:r>
        <w:rPr>
          <w:rFonts w:hAnsi="宋体" w:hint="eastAsia"/>
          <w:kern w:val="2"/>
          <w:szCs w:val="24"/>
          <w:u w:val="none"/>
        </w:rPr>
        <w:t>附件8-3 财务审计报告</w:t>
      </w:r>
      <w:bookmarkEnd w:id="454"/>
    </w:p>
    <w:p w:rsidR="0011582D" w:rsidRDefault="00AE1C27">
      <w:pPr>
        <w:rPr>
          <w:rFonts w:ascii="宋体" w:hAnsi="宋体"/>
          <w:sz w:val="24"/>
        </w:rPr>
      </w:pPr>
      <w:r>
        <w:rPr>
          <w:rFonts w:ascii="宋体" w:hAnsi="宋体" w:hint="eastAsia"/>
          <w:sz w:val="24"/>
        </w:rPr>
        <w:t>提供会计师事务所或上级主管部门出具的近三年（2017、2018、2019）财务审计报告复印件</w:t>
      </w:r>
    </w:p>
    <w:p w:rsidR="0011582D" w:rsidRDefault="00AE1C27">
      <w:pPr>
        <w:pStyle w:val="a0"/>
        <w:ind w:firstLine="480"/>
        <w:jc w:val="center"/>
      </w:pPr>
      <w:r>
        <w:rPr>
          <w:rFonts w:ascii="宋体" w:hAnsi="宋体" w:hint="eastAsia"/>
          <w:sz w:val="24"/>
        </w:rPr>
        <w:t>(须加盖本单位公章)</w:t>
      </w:r>
    </w:p>
    <w:p w:rsidR="0011582D" w:rsidRDefault="00AE1C27">
      <w:pPr>
        <w:widowControl/>
        <w:jc w:val="left"/>
        <w:rPr>
          <w:rFonts w:ascii="宋体" w:hAnsi="宋体"/>
          <w:b/>
          <w:sz w:val="24"/>
        </w:rPr>
      </w:pPr>
      <w:r>
        <w:rPr>
          <w:rFonts w:hAnsi="宋体"/>
        </w:rPr>
        <w:br w:type="page"/>
      </w:r>
    </w:p>
    <w:p w:rsidR="0011582D" w:rsidRDefault="00AE1C27">
      <w:pPr>
        <w:pStyle w:val="3"/>
        <w:rPr>
          <w:rFonts w:hAnsi="宋体"/>
          <w:u w:val="none"/>
        </w:rPr>
      </w:pPr>
      <w:bookmarkStart w:id="459" w:name="_Toc283633625"/>
      <w:bookmarkStart w:id="460" w:name="_Toc320713865"/>
      <w:bookmarkStart w:id="461" w:name="_Toc293387731"/>
      <w:bookmarkStart w:id="462" w:name="_Toc41586086"/>
      <w:r>
        <w:rPr>
          <w:rFonts w:hAnsi="宋体" w:hint="eastAsia"/>
          <w:u w:val="none"/>
        </w:rPr>
        <w:t>附件8-</w:t>
      </w:r>
      <w:bookmarkEnd w:id="459"/>
      <w:bookmarkEnd w:id="460"/>
      <w:bookmarkEnd w:id="461"/>
      <w:r>
        <w:rPr>
          <w:rFonts w:hAnsi="宋体" w:hint="eastAsia"/>
          <w:u w:val="none"/>
        </w:rPr>
        <w:t>4 社会保障资金缴纳记录</w:t>
      </w:r>
      <w:bookmarkEnd w:id="462"/>
    </w:p>
    <w:p w:rsidR="0011582D" w:rsidRDefault="00AE1C27">
      <w:pPr>
        <w:spacing w:line="360" w:lineRule="auto"/>
        <w:rPr>
          <w:rFonts w:ascii="宋体" w:hAnsi="宋体"/>
          <w:sz w:val="24"/>
        </w:rPr>
      </w:pPr>
      <w:bookmarkStart w:id="463" w:name="_Toc436980309"/>
      <w:r>
        <w:rPr>
          <w:rFonts w:ascii="宋体" w:hAnsi="宋体" w:hint="eastAsia"/>
          <w:sz w:val="24"/>
        </w:rPr>
        <w:t>投标人须提供近3个月内依法缴纳社会保障资金的证明材料，证明材料可以是缴费的银行单据、公司所在社保机构开具的证明等（自行编写无效）；</w:t>
      </w:r>
      <w:bookmarkEnd w:id="463"/>
    </w:p>
    <w:p w:rsidR="0011582D" w:rsidRDefault="00AE1C27">
      <w:pPr>
        <w:spacing w:line="360" w:lineRule="auto"/>
        <w:jc w:val="center"/>
        <w:rPr>
          <w:rFonts w:ascii="宋体" w:hAnsi="宋体"/>
          <w:sz w:val="24"/>
        </w:rPr>
      </w:pPr>
      <w:bookmarkStart w:id="464" w:name="_Toc436980310"/>
      <w:bookmarkStart w:id="465" w:name="_Toc436920699"/>
      <w:bookmarkStart w:id="466" w:name="_Toc436980165"/>
      <w:r>
        <w:rPr>
          <w:rFonts w:ascii="宋体" w:hAnsi="宋体" w:hint="eastAsia"/>
          <w:sz w:val="24"/>
        </w:rPr>
        <w:t>(须加盖本单位公章)</w:t>
      </w:r>
      <w:bookmarkEnd w:id="464"/>
      <w:bookmarkEnd w:id="465"/>
      <w:bookmarkEnd w:id="466"/>
    </w:p>
    <w:p w:rsidR="0011582D" w:rsidRDefault="00AE1C27">
      <w:pPr>
        <w:spacing w:line="360" w:lineRule="auto"/>
        <w:jc w:val="center"/>
        <w:rPr>
          <w:rFonts w:ascii="宋体" w:hAnsi="宋体"/>
          <w:sz w:val="24"/>
        </w:rPr>
      </w:pPr>
      <w:r>
        <w:rPr>
          <w:rFonts w:ascii="宋体" w:hAnsi="宋体" w:hint="eastAsia"/>
          <w:sz w:val="24"/>
        </w:rPr>
        <w:t>说明：依法不需缴纳社保的投标人应提供书面说明</w:t>
      </w: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AE1C27">
      <w:pPr>
        <w:pStyle w:val="3"/>
        <w:rPr>
          <w:rFonts w:hAnsi="宋体"/>
          <w:u w:val="none"/>
        </w:rPr>
      </w:pPr>
      <w:bookmarkStart w:id="467" w:name="_Toc41586087"/>
      <w:r>
        <w:rPr>
          <w:rFonts w:hAnsi="宋体" w:hint="eastAsia"/>
          <w:u w:val="none"/>
        </w:rPr>
        <w:t>附件8-5 企业纳税证明</w:t>
      </w:r>
      <w:bookmarkEnd w:id="467"/>
    </w:p>
    <w:p w:rsidR="0011582D" w:rsidRDefault="00AE1C27">
      <w:pPr>
        <w:rPr>
          <w:rFonts w:ascii="宋体" w:hAnsi="宋体"/>
          <w:sz w:val="24"/>
        </w:rPr>
      </w:pPr>
      <w:r>
        <w:rPr>
          <w:rFonts w:ascii="宋体" w:hAnsi="宋体" w:hint="eastAsia"/>
          <w:sz w:val="24"/>
        </w:rPr>
        <w:t>投标人须提供近3个月内依法纳税的证明材料，证明材料可为银行转账单；</w:t>
      </w:r>
    </w:p>
    <w:p w:rsidR="0011582D" w:rsidRDefault="0011582D">
      <w:pPr>
        <w:ind w:left="2205" w:hanging="2205"/>
      </w:pPr>
    </w:p>
    <w:p w:rsidR="0011582D" w:rsidRDefault="00AE1C27">
      <w:pPr>
        <w:spacing w:line="360" w:lineRule="auto"/>
        <w:jc w:val="center"/>
        <w:rPr>
          <w:rFonts w:ascii="宋体" w:hAnsi="宋体"/>
          <w:sz w:val="24"/>
        </w:rPr>
      </w:pPr>
      <w:r>
        <w:rPr>
          <w:rFonts w:ascii="宋体" w:hAnsi="宋体" w:hint="eastAsia"/>
          <w:sz w:val="24"/>
        </w:rPr>
        <w:t xml:space="preserve">   (须加盖本单位公章)</w:t>
      </w:r>
      <w:bookmarkStart w:id="468" w:name="_Toc248318127"/>
      <w:bookmarkStart w:id="469" w:name="_Toc248319559"/>
      <w:bookmarkStart w:id="470" w:name="_Toc277054569"/>
      <w:bookmarkStart w:id="471" w:name="_Toc271556385"/>
    </w:p>
    <w:p w:rsidR="0011582D" w:rsidRDefault="00AE1C27">
      <w:pPr>
        <w:spacing w:line="360" w:lineRule="auto"/>
        <w:jc w:val="center"/>
        <w:rPr>
          <w:rFonts w:ascii="宋体" w:hAnsi="宋体"/>
          <w:sz w:val="24"/>
        </w:rPr>
      </w:pPr>
      <w:r>
        <w:rPr>
          <w:rFonts w:ascii="宋体" w:hAnsi="宋体" w:hint="eastAsia"/>
          <w:sz w:val="24"/>
        </w:rPr>
        <w:t>说明：既往无涉税业务的投标人应提供书面说明</w:t>
      </w: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11582D">
      <w:pPr>
        <w:spacing w:line="360" w:lineRule="auto"/>
        <w:jc w:val="center"/>
        <w:rPr>
          <w:rFonts w:ascii="宋体" w:hAnsi="宋体"/>
          <w:sz w:val="24"/>
        </w:rPr>
      </w:pPr>
    </w:p>
    <w:p w:rsidR="0011582D" w:rsidRDefault="00AE1C27">
      <w:pPr>
        <w:pStyle w:val="3"/>
        <w:spacing w:before="0"/>
        <w:rPr>
          <w:b w:val="0"/>
          <w:bCs/>
        </w:rPr>
      </w:pPr>
      <w:bookmarkStart w:id="472" w:name="_Toc41586088"/>
      <w:bookmarkStart w:id="473" w:name="_Toc271556384"/>
      <w:bookmarkStart w:id="474" w:name="_Toc293387730"/>
      <w:bookmarkStart w:id="475" w:name="_Toc277054568"/>
      <w:bookmarkStart w:id="476" w:name="_Toc283633624"/>
      <w:bookmarkStart w:id="477" w:name="_Toc320713864"/>
      <w:bookmarkStart w:id="478" w:name="_Toc248318126"/>
      <w:bookmarkStart w:id="479" w:name="_Toc248319558"/>
      <w:bookmarkEnd w:id="450"/>
      <w:bookmarkEnd w:id="451"/>
      <w:bookmarkEnd w:id="452"/>
      <w:bookmarkEnd w:id="453"/>
      <w:bookmarkEnd w:id="455"/>
      <w:bookmarkEnd w:id="456"/>
      <w:bookmarkEnd w:id="457"/>
      <w:bookmarkEnd w:id="458"/>
      <w:bookmarkEnd w:id="468"/>
      <w:bookmarkEnd w:id="469"/>
      <w:bookmarkEnd w:id="470"/>
      <w:bookmarkEnd w:id="471"/>
      <w:r>
        <w:rPr>
          <w:rFonts w:hAnsi="宋体" w:hint="eastAsia"/>
          <w:kern w:val="2"/>
          <w:szCs w:val="24"/>
          <w:u w:val="none"/>
        </w:rPr>
        <w:t>附件8-6 参加本次采购活动近三年内，在经营活动中没有重大违法记录的声明</w:t>
      </w:r>
      <w:r>
        <w:rPr>
          <w:rFonts w:hAnsi="宋体" w:hint="eastAsia"/>
          <w:b w:val="0"/>
          <w:bCs/>
          <w:kern w:val="2"/>
          <w:szCs w:val="24"/>
          <w:u w:val="none"/>
        </w:rPr>
        <w:t>（格式自拟）</w:t>
      </w:r>
      <w:bookmarkEnd w:id="472"/>
    </w:p>
    <w:p w:rsidR="0011582D" w:rsidRDefault="0011582D">
      <w:pPr>
        <w:rPr>
          <w:bCs/>
        </w:rPr>
      </w:pPr>
    </w:p>
    <w:p w:rsidR="0011582D" w:rsidRDefault="00AE1C27">
      <w:pPr>
        <w:widowControl/>
        <w:jc w:val="left"/>
      </w:pPr>
      <w:r>
        <w:br w:type="page"/>
      </w:r>
    </w:p>
    <w:p w:rsidR="0011582D" w:rsidRPr="008523C1" w:rsidRDefault="00AE1C27" w:rsidP="008523C1">
      <w:pPr>
        <w:pStyle w:val="3"/>
        <w:spacing w:before="0"/>
        <w:rPr>
          <w:rFonts w:hAnsi="宋体"/>
          <w:kern w:val="2"/>
          <w:szCs w:val="24"/>
          <w:u w:val="none"/>
        </w:rPr>
      </w:pPr>
      <w:bookmarkStart w:id="480" w:name="_Toc41586089"/>
      <w:r w:rsidRPr="008523C1">
        <w:rPr>
          <w:rFonts w:hAnsi="宋体" w:hint="eastAsia"/>
          <w:kern w:val="2"/>
          <w:szCs w:val="24"/>
          <w:u w:val="none"/>
        </w:rPr>
        <w:t>附件8-7 投标人出资情况证明材料；</w:t>
      </w:r>
      <w:bookmarkEnd w:id="480"/>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Default="0011582D">
      <w:pPr>
        <w:spacing w:line="360" w:lineRule="auto"/>
        <w:outlineLvl w:val="2"/>
        <w:rPr>
          <w:rFonts w:ascii="宋体" w:hAnsi="宋体"/>
          <w:b/>
          <w:sz w:val="24"/>
        </w:rPr>
      </w:pPr>
    </w:p>
    <w:p w:rsidR="0011582D" w:rsidRPr="008523C1" w:rsidRDefault="00AE1C27" w:rsidP="008523C1">
      <w:pPr>
        <w:pStyle w:val="3"/>
        <w:spacing w:before="0"/>
        <w:rPr>
          <w:rFonts w:hAnsi="宋体"/>
          <w:kern w:val="2"/>
          <w:szCs w:val="24"/>
          <w:u w:val="none"/>
        </w:rPr>
      </w:pPr>
      <w:bookmarkStart w:id="481" w:name="_Toc41586090"/>
      <w:r w:rsidRPr="008523C1">
        <w:rPr>
          <w:rFonts w:hAnsi="宋体" w:hint="eastAsia"/>
          <w:kern w:val="2"/>
          <w:szCs w:val="24"/>
          <w:u w:val="none"/>
        </w:rPr>
        <w:t>附件8-8财政部政府采购代理机构名单证明文件复印件</w:t>
      </w:r>
      <w:bookmarkEnd w:id="481"/>
    </w:p>
    <w:p w:rsidR="0011582D" w:rsidRDefault="00AE1C27">
      <w:pPr>
        <w:widowControl/>
        <w:jc w:val="center"/>
        <w:rPr>
          <w:rFonts w:ascii="宋体" w:hAnsi="宋体"/>
          <w:b/>
          <w:kern w:val="0"/>
          <w:sz w:val="24"/>
          <w:szCs w:val="20"/>
        </w:rPr>
      </w:pPr>
      <w:r>
        <w:rPr>
          <w:rFonts w:ascii="宋体" w:hint="eastAsia"/>
          <w:sz w:val="24"/>
        </w:rPr>
        <w:t>(须加盖本单位公章)</w:t>
      </w:r>
    </w:p>
    <w:p w:rsidR="0011582D" w:rsidRDefault="00AE1C27">
      <w:pPr>
        <w:widowControl/>
        <w:jc w:val="left"/>
        <w:rPr>
          <w:rFonts w:ascii="宋体"/>
          <w:b/>
          <w:sz w:val="24"/>
        </w:rPr>
      </w:pPr>
      <w:r>
        <w:rPr>
          <w:rFonts w:hAnsi="宋体"/>
        </w:rPr>
        <w:br w:type="page"/>
      </w:r>
      <w:bookmarkStart w:id="482" w:name="_Toc293387732"/>
      <w:bookmarkStart w:id="483" w:name="_Toc248319562"/>
      <w:bookmarkStart w:id="484" w:name="_Toc276560025"/>
      <w:bookmarkStart w:id="485" w:name="_Toc271556387"/>
      <w:bookmarkStart w:id="486" w:name="_Toc248318130"/>
      <w:bookmarkEnd w:id="473"/>
      <w:bookmarkEnd w:id="474"/>
      <w:bookmarkEnd w:id="475"/>
      <w:bookmarkEnd w:id="476"/>
      <w:bookmarkEnd w:id="477"/>
      <w:bookmarkEnd w:id="478"/>
      <w:bookmarkEnd w:id="479"/>
    </w:p>
    <w:p w:rsidR="0011582D" w:rsidRPr="008523C1" w:rsidRDefault="00AE1C27" w:rsidP="008523C1">
      <w:pPr>
        <w:pStyle w:val="3"/>
        <w:spacing w:before="0"/>
        <w:rPr>
          <w:rFonts w:hAnsi="宋体"/>
          <w:kern w:val="2"/>
          <w:szCs w:val="24"/>
          <w:u w:val="none"/>
        </w:rPr>
      </w:pPr>
      <w:bookmarkStart w:id="487" w:name="_Toc41586091"/>
      <w:r w:rsidRPr="008523C1">
        <w:rPr>
          <w:rFonts w:hAnsi="宋体" w:hint="eastAsia"/>
          <w:kern w:val="2"/>
          <w:szCs w:val="24"/>
          <w:u w:val="none"/>
        </w:rPr>
        <w:t>附件8-9未被“信用中国”网站(www.creditchina.gov.cn)列入失信被执行人记录、重大税收违法案件当事人名单，未被中国政府采购网(www.ccgp.gov.cn)列入严重违法失信行为记录的查询结果网页打印件（加盖公章）</w:t>
      </w:r>
      <w:bookmarkEnd w:id="487"/>
    </w:p>
    <w:p w:rsidR="0011582D" w:rsidRDefault="00AE1C27">
      <w:pPr>
        <w:widowControl/>
        <w:jc w:val="left"/>
        <w:rPr>
          <w:rFonts w:ascii="宋体" w:hAnsi="宋体"/>
          <w:b/>
          <w:sz w:val="24"/>
        </w:rPr>
      </w:pPr>
      <w:r>
        <w:rPr>
          <w:rFonts w:ascii="宋体" w:hAnsi="宋体" w:hint="eastAsia"/>
          <w:b/>
          <w:sz w:val="24"/>
        </w:rPr>
        <w:br w:type="page"/>
      </w:r>
    </w:p>
    <w:p w:rsidR="0011582D" w:rsidRPr="008523C1" w:rsidRDefault="00AE1C27" w:rsidP="008523C1">
      <w:pPr>
        <w:pStyle w:val="3"/>
        <w:spacing w:before="0"/>
        <w:rPr>
          <w:rFonts w:hAnsi="宋体"/>
          <w:kern w:val="2"/>
          <w:szCs w:val="24"/>
          <w:u w:val="none"/>
        </w:rPr>
      </w:pPr>
      <w:bookmarkStart w:id="488" w:name="_Toc41586092"/>
      <w:r w:rsidRPr="008523C1">
        <w:rPr>
          <w:rFonts w:hAnsi="宋体" w:hint="eastAsia"/>
          <w:kern w:val="2"/>
          <w:szCs w:val="24"/>
          <w:u w:val="none"/>
        </w:rPr>
        <w:t>附件8-10 专职从事工程造价专业工作的人员资质证书复印件</w:t>
      </w:r>
      <w:bookmarkEnd w:id="488"/>
    </w:p>
    <w:p w:rsidR="0011582D" w:rsidRDefault="00AE1C27">
      <w:pPr>
        <w:widowControl/>
        <w:jc w:val="center"/>
        <w:rPr>
          <w:rFonts w:ascii="宋体" w:hAnsi="宋体"/>
          <w:b/>
          <w:kern w:val="0"/>
          <w:sz w:val="24"/>
          <w:szCs w:val="20"/>
        </w:rPr>
      </w:pPr>
      <w:r>
        <w:rPr>
          <w:rFonts w:ascii="宋体" w:hint="eastAsia"/>
          <w:sz w:val="24"/>
        </w:rPr>
        <w:t>(须加盖本单位公章)</w:t>
      </w:r>
    </w:p>
    <w:p w:rsidR="0011582D" w:rsidRDefault="00AE1C27">
      <w:pPr>
        <w:widowControl/>
        <w:jc w:val="left"/>
        <w:rPr>
          <w:rFonts w:ascii="宋体"/>
          <w:b/>
          <w:sz w:val="24"/>
        </w:rPr>
      </w:pPr>
      <w:r>
        <w:rPr>
          <w:rFonts w:hAnsi="宋体"/>
        </w:rPr>
        <w:br w:type="page"/>
      </w:r>
    </w:p>
    <w:p w:rsidR="0011582D" w:rsidRDefault="00AE1C27">
      <w:pPr>
        <w:pStyle w:val="3"/>
        <w:spacing w:before="0"/>
        <w:rPr>
          <w:rFonts w:hAnsi="宋体"/>
          <w:kern w:val="2"/>
          <w:szCs w:val="24"/>
          <w:u w:val="none"/>
        </w:rPr>
      </w:pPr>
      <w:bookmarkStart w:id="489" w:name="_Toc41586093"/>
      <w:r>
        <w:rPr>
          <w:rFonts w:hAnsi="宋体" w:hint="eastAsia"/>
          <w:kern w:val="2"/>
          <w:szCs w:val="24"/>
          <w:u w:val="none"/>
        </w:rPr>
        <w:t>附件8-11 注册地在北京或在北京有分公司或在北京有常设办事机构的证明材料</w:t>
      </w:r>
      <w:bookmarkEnd w:id="489"/>
    </w:p>
    <w:p w:rsidR="0011582D" w:rsidRDefault="00AE1C27">
      <w:pPr>
        <w:widowControl/>
        <w:spacing w:line="360" w:lineRule="auto"/>
        <w:jc w:val="center"/>
        <w:rPr>
          <w:rFonts w:ascii="宋体" w:hAnsi="宋体"/>
          <w:b/>
          <w:sz w:val="24"/>
        </w:rPr>
      </w:pPr>
      <w:r>
        <w:rPr>
          <w:rFonts w:ascii="宋体" w:hAnsi="宋体" w:hint="eastAsia"/>
          <w:sz w:val="24"/>
        </w:rPr>
        <w:t>(须加盖本单位公章)</w:t>
      </w:r>
    </w:p>
    <w:p w:rsidR="0011582D" w:rsidRDefault="0011582D">
      <w:pPr>
        <w:widowControl/>
        <w:spacing w:line="360" w:lineRule="auto"/>
        <w:jc w:val="left"/>
        <w:rPr>
          <w:rFonts w:ascii="宋体"/>
          <w:b/>
          <w:sz w:val="24"/>
        </w:rPr>
        <w:sectPr w:rsidR="0011582D">
          <w:headerReference w:type="default" r:id="rId22"/>
          <w:headerReference w:type="first" r:id="rId23"/>
          <w:pgSz w:w="11906" w:h="16838"/>
          <w:pgMar w:top="1418" w:right="1418" w:bottom="1418" w:left="1418" w:header="851" w:footer="992" w:gutter="0"/>
          <w:cols w:space="425"/>
          <w:titlePg/>
          <w:docGrid w:linePitch="312"/>
        </w:sectPr>
      </w:pPr>
    </w:p>
    <w:p w:rsidR="0011582D" w:rsidRPr="008523C1" w:rsidRDefault="00AE1C27" w:rsidP="008523C1">
      <w:pPr>
        <w:pStyle w:val="3"/>
        <w:spacing w:before="0"/>
        <w:rPr>
          <w:rFonts w:hAnsi="宋体"/>
          <w:kern w:val="2"/>
          <w:szCs w:val="24"/>
          <w:u w:val="none"/>
        </w:rPr>
      </w:pPr>
      <w:bookmarkStart w:id="490" w:name="_Toc41586094"/>
      <w:bookmarkStart w:id="491" w:name="_Toc320713866"/>
      <w:r w:rsidRPr="008523C1">
        <w:rPr>
          <w:rFonts w:hAnsi="宋体" w:hint="eastAsia"/>
          <w:kern w:val="2"/>
          <w:szCs w:val="24"/>
          <w:u w:val="none"/>
        </w:rPr>
        <w:t>附件8-12 与现阶段商务部援外项目实施企业（项目管理企业、工程总承包企业、顾问咨询企业、检查验收企业）不存在关联关系的承诺函（格式自拟）；</w:t>
      </w:r>
      <w:bookmarkEnd w:id="490"/>
    </w:p>
    <w:p w:rsidR="0011582D" w:rsidRDefault="00AE1C27">
      <w:pPr>
        <w:spacing w:line="360" w:lineRule="auto"/>
        <w:outlineLvl w:val="2"/>
        <w:rPr>
          <w:rFonts w:hAnsi="宋体"/>
          <w:b/>
          <w:sz w:val="24"/>
        </w:rPr>
      </w:pPr>
      <w:r>
        <w:rPr>
          <w:rFonts w:hAnsi="宋体" w:hint="eastAsia"/>
          <w:b/>
          <w:sz w:val="24"/>
        </w:rPr>
        <w:br w:type="page"/>
      </w:r>
    </w:p>
    <w:p w:rsidR="0011582D" w:rsidRPr="008523C1" w:rsidRDefault="00AE1C27" w:rsidP="008523C1">
      <w:pPr>
        <w:pStyle w:val="3"/>
        <w:spacing w:before="0"/>
        <w:rPr>
          <w:rFonts w:hAnsi="宋体"/>
          <w:kern w:val="2"/>
          <w:szCs w:val="24"/>
          <w:u w:val="none"/>
        </w:rPr>
      </w:pPr>
      <w:bookmarkStart w:id="492" w:name="_Toc41586095"/>
      <w:r w:rsidRPr="008523C1">
        <w:rPr>
          <w:rFonts w:hAnsi="宋体" w:hint="eastAsia"/>
          <w:kern w:val="2"/>
          <w:szCs w:val="24"/>
          <w:u w:val="none"/>
        </w:rPr>
        <w:t>8-13 投标人认为必要的其他资格证明文件；</w:t>
      </w:r>
      <w:bookmarkEnd w:id="492"/>
    </w:p>
    <w:p w:rsidR="0011582D" w:rsidRDefault="00AE1C27">
      <w:pPr>
        <w:widowControl/>
        <w:jc w:val="left"/>
        <w:rPr>
          <w:rFonts w:ascii="宋体"/>
          <w:b/>
          <w:sz w:val="24"/>
        </w:rPr>
      </w:pPr>
      <w:r>
        <w:rPr>
          <w:rFonts w:ascii="宋体"/>
          <w:b/>
          <w:sz w:val="24"/>
        </w:rPr>
        <w:br w:type="page"/>
      </w:r>
    </w:p>
    <w:bookmarkEnd w:id="482"/>
    <w:bookmarkEnd w:id="491"/>
    <w:p w:rsidR="0011582D" w:rsidRDefault="0011582D"/>
    <w:bookmarkEnd w:id="483"/>
    <w:bookmarkEnd w:id="484"/>
    <w:bookmarkEnd w:id="485"/>
    <w:bookmarkEnd w:id="486"/>
    <w:p w:rsidR="0011582D" w:rsidRDefault="0011582D"/>
    <w:p w:rsidR="0011582D" w:rsidRDefault="00AE1C27">
      <w:pPr>
        <w:pStyle w:val="3"/>
        <w:spacing w:before="0"/>
        <w:rPr>
          <w:rFonts w:hAnsi="宋体"/>
          <w:kern w:val="2"/>
          <w:szCs w:val="24"/>
          <w:u w:val="none"/>
        </w:rPr>
      </w:pPr>
      <w:bookmarkStart w:id="493" w:name="_Toc41586096"/>
      <w:bookmarkStart w:id="494" w:name="_Toc283633628"/>
      <w:r>
        <w:rPr>
          <w:rFonts w:hAnsi="宋体" w:hint="eastAsia"/>
          <w:kern w:val="2"/>
          <w:szCs w:val="24"/>
          <w:u w:val="none"/>
        </w:rPr>
        <w:t>附件8-14 投标人承诺</w:t>
      </w:r>
      <w:bookmarkEnd w:id="493"/>
    </w:p>
    <w:p w:rsidR="0011582D" w:rsidRDefault="00AE1C27">
      <w:pPr>
        <w:spacing w:line="360" w:lineRule="auto"/>
        <w:rPr>
          <w:rFonts w:hAnsi="宋体"/>
          <w:sz w:val="24"/>
        </w:rPr>
      </w:pPr>
      <w:r>
        <w:rPr>
          <w:rFonts w:hAnsi="宋体" w:hint="eastAsia"/>
          <w:sz w:val="24"/>
        </w:rPr>
        <w:t>投标人需对以下事项进行承诺：</w:t>
      </w:r>
    </w:p>
    <w:p w:rsidR="0011582D" w:rsidRDefault="00AE1C27">
      <w:pPr>
        <w:spacing w:line="360" w:lineRule="auto"/>
        <w:rPr>
          <w:rFonts w:hAnsi="宋体"/>
          <w:sz w:val="24"/>
        </w:rPr>
      </w:pPr>
      <w:r>
        <w:rPr>
          <w:rFonts w:hAnsi="宋体" w:hint="eastAsia"/>
          <w:sz w:val="24"/>
        </w:rPr>
        <w:t>（</w:t>
      </w:r>
      <w:r>
        <w:rPr>
          <w:rFonts w:hAnsi="宋体" w:hint="eastAsia"/>
          <w:sz w:val="24"/>
        </w:rPr>
        <w:t>1</w:t>
      </w:r>
      <w:r>
        <w:rPr>
          <w:rFonts w:hAnsi="宋体" w:hint="eastAsia"/>
          <w:sz w:val="24"/>
        </w:rPr>
        <w:t>）</w:t>
      </w:r>
      <w:r>
        <w:rPr>
          <w:rFonts w:ascii="宋体" w:hAnsi="宋体" w:hint="eastAsia"/>
          <w:sz w:val="24"/>
        </w:rPr>
        <w:t>投标人须承诺，如受托编制工程量清单和项目预算（或参考标底）编制任务，则工程量清单编制费不单独计取，预算编制费按照（2000）</w:t>
      </w:r>
      <w:proofErr w:type="gramStart"/>
      <w:r>
        <w:rPr>
          <w:rFonts w:ascii="宋体" w:hAnsi="宋体" w:hint="eastAsia"/>
          <w:sz w:val="24"/>
        </w:rPr>
        <w:t>外经贸援发第169号</w:t>
      </w:r>
      <w:proofErr w:type="gramEnd"/>
      <w:r>
        <w:rPr>
          <w:rFonts w:ascii="宋体" w:hAnsi="宋体" w:hint="eastAsia"/>
          <w:sz w:val="24"/>
        </w:rPr>
        <w:t>文件规定执行。</w:t>
      </w:r>
    </w:p>
    <w:p w:rsidR="0011582D" w:rsidRDefault="00AE1C27">
      <w:pPr>
        <w:spacing w:line="360" w:lineRule="auto"/>
        <w:rPr>
          <w:rFonts w:ascii="宋体" w:hAnsi="宋体"/>
          <w:sz w:val="24"/>
        </w:rPr>
      </w:pPr>
      <w:r>
        <w:rPr>
          <w:rFonts w:hAnsi="宋体" w:hint="eastAsia"/>
          <w:sz w:val="24"/>
        </w:rPr>
        <w:t>（</w:t>
      </w:r>
      <w:r>
        <w:rPr>
          <w:rFonts w:hAnsi="宋体" w:hint="eastAsia"/>
          <w:sz w:val="24"/>
        </w:rPr>
        <w:t>2</w:t>
      </w:r>
      <w:r>
        <w:rPr>
          <w:rFonts w:hAnsi="宋体" w:hint="eastAsia"/>
          <w:sz w:val="24"/>
        </w:rPr>
        <w:t>）</w:t>
      </w:r>
      <w:r>
        <w:rPr>
          <w:rFonts w:ascii="宋体" w:hAnsi="宋体" w:hint="eastAsia"/>
          <w:sz w:val="24"/>
        </w:rPr>
        <w:t>投标人须承诺，不收取资格预审文件、采购文件、图纸的相关费用。</w:t>
      </w:r>
    </w:p>
    <w:p w:rsidR="0011582D" w:rsidRDefault="00AE1C27">
      <w:pPr>
        <w:spacing w:line="360" w:lineRule="auto"/>
        <w:rPr>
          <w:rFonts w:hAnsi="宋体"/>
          <w:b/>
          <w:bCs/>
          <w:sz w:val="24"/>
        </w:rPr>
      </w:pPr>
      <w:r>
        <w:rPr>
          <w:rFonts w:hAnsi="宋体" w:hint="eastAsia"/>
          <w:b/>
          <w:bCs/>
          <w:sz w:val="24"/>
        </w:rPr>
        <w:t>（</w:t>
      </w:r>
      <w:r>
        <w:rPr>
          <w:rFonts w:hAnsi="宋体" w:hint="eastAsia"/>
          <w:b/>
          <w:bCs/>
          <w:sz w:val="24"/>
        </w:rPr>
        <w:t>3</w:t>
      </w:r>
      <w:r>
        <w:rPr>
          <w:rFonts w:hAnsi="宋体" w:hint="eastAsia"/>
          <w:b/>
          <w:bCs/>
          <w:sz w:val="24"/>
        </w:rPr>
        <w:t>）</w:t>
      </w:r>
      <w:r>
        <w:rPr>
          <w:rFonts w:ascii="宋体" w:hAnsi="宋体" w:hint="eastAsia"/>
          <w:b/>
          <w:bCs/>
          <w:sz w:val="24"/>
        </w:rPr>
        <w:t>投标人</w:t>
      </w:r>
      <w:r>
        <w:rPr>
          <w:rFonts w:hAnsi="宋体" w:hint="eastAsia"/>
          <w:b/>
          <w:bCs/>
          <w:sz w:val="24"/>
        </w:rPr>
        <w:t>须承诺，按《商务部国际经济合作事务局对外援助项目采购代理机构内部考核评价办法》（以下简称考核办法）接受评价并接受处理决定。</w:t>
      </w:r>
    </w:p>
    <w:p w:rsidR="0011582D" w:rsidRDefault="00AE1C27">
      <w:pPr>
        <w:spacing w:line="360" w:lineRule="auto"/>
        <w:rPr>
          <w:rFonts w:hAnsi="宋体"/>
          <w:b/>
          <w:bCs/>
          <w:sz w:val="24"/>
        </w:rPr>
      </w:pPr>
      <w:r>
        <w:rPr>
          <w:rFonts w:hAnsi="宋体" w:hint="eastAsia"/>
          <w:b/>
          <w:bCs/>
          <w:sz w:val="24"/>
        </w:rPr>
        <w:t>（</w:t>
      </w:r>
      <w:r>
        <w:rPr>
          <w:rFonts w:hAnsi="宋体" w:hint="eastAsia"/>
          <w:b/>
          <w:bCs/>
          <w:sz w:val="24"/>
        </w:rPr>
        <w:t>4</w:t>
      </w:r>
      <w:r>
        <w:rPr>
          <w:rFonts w:hAnsi="宋体" w:hint="eastAsia"/>
          <w:b/>
          <w:bCs/>
          <w:sz w:val="24"/>
        </w:rPr>
        <w:t>）投标人须保证项目采购实施中的人员配备</w:t>
      </w:r>
      <w:proofErr w:type="gramStart"/>
      <w:r>
        <w:rPr>
          <w:rFonts w:hAnsi="宋体" w:hint="eastAsia"/>
          <w:b/>
          <w:bCs/>
          <w:sz w:val="24"/>
        </w:rPr>
        <w:t>与投将按</w:t>
      </w:r>
      <w:proofErr w:type="gramEnd"/>
      <w:r>
        <w:rPr>
          <w:rFonts w:hAnsi="宋体" w:hint="eastAsia"/>
          <w:b/>
          <w:bCs/>
          <w:sz w:val="24"/>
        </w:rPr>
        <w:t>考核办法进行处理。</w:t>
      </w:r>
    </w:p>
    <w:p w:rsidR="0011582D" w:rsidRDefault="00AE1C27">
      <w:pPr>
        <w:spacing w:line="360" w:lineRule="auto"/>
        <w:rPr>
          <w:rFonts w:hAnsi="宋体"/>
          <w:b/>
          <w:bCs/>
          <w:sz w:val="24"/>
        </w:rPr>
      </w:pPr>
      <w:r>
        <w:rPr>
          <w:rFonts w:hAnsi="宋体" w:hint="eastAsia"/>
          <w:b/>
          <w:bCs/>
          <w:sz w:val="24"/>
        </w:rPr>
        <w:t>（</w:t>
      </w:r>
      <w:r>
        <w:rPr>
          <w:rFonts w:hAnsi="宋体" w:hint="eastAsia"/>
          <w:b/>
          <w:bCs/>
          <w:sz w:val="24"/>
        </w:rPr>
        <w:t>5</w:t>
      </w:r>
      <w:r>
        <w:rPr>
          <w:rFonts w:hAnsi="宋体" w:hint="eastAsia"/>
          <w:b/>
          <w:bCs/>
          <w:sz w:val="24"/>
        </w:rPr>
        <w:t>）项目经理在项目采购的开标阶段、评标阶段、重要会议等采购关键节点参加，如不能参加的，采购执行人按考核办法进行处理。</w:t>
      </w:r>
    </w:p>
    <w:p w:rsidR="0011582D" w:rsidRDefault="00AE1C27">
      <w:pPr>
        <w:spacing w:line="360" w:lineRule="auto"/>
        <w:rPr>
          <w:rFonts w:hAnsi="宋体"/>
          <w:b/>
          <w:bCs/>
          <w:sz w:val="24"/>
        </w:rPr>
      </w:pPr>
      <w:r>
        <w:rPr>
          <w:rFonts w:hAnsi="宋体" w:hint="eastAsia"/>
          <w:b/>
          <w:bCs/>
          <w:sz w:val="24"/>
        </w:rPr>
        <w:t>（</w:t>
      </w:r>
      <w:r>
        <w:rPr>
          <w:rFonts w:hAnsi="宋体" w:hint="eastAsia"/>
          <w:b/>
          <w:bCs/>
          <w:sz w:val="24"/>
        </w:rPr>
        <w:t>6</w:t>
      </w:r>
      <w:r>
        <w:rPr>
          <w:rFonts w:hAnsi="宋体" w:hint="eastAsia"/>
          <w:b/>
          <w:bCs/>
          <w:sz w:val="24"/>
        </w:rPr>
        <w:t>）</w:t>
      </w:r>
      <w:r>
        <w:rPr>
          <w:rFonts w:ascii="宋体" w:hAnsi="宋体" w:hint="eastAsia"/>
          <w:b/>
          <w:bCs/>
          <w:sz w:val="24"/>
        </w:rPr>
        <w:t>投标人须</w:t>
      </w:r>
      <w:r>
        <w:rPr>
          <w:rFonts w:hAnsi="宋体" w:hint="eastAsia"/>
          <w:b/>
          <w:bCs/>
          <w:sz w:val="24"/>
        </w:rPr>
        <w:t>承诺，因国家对外援助管理体制改革或其他不可抗原因采购人有权提前解除服务协议。</w:t>
      </w:r>
    </w:p>
    <w:p w:rsidR="0011582D" w:rsidRDefault="0011582D">
      <w:pPr>
        <w:rPr>
          <w:rFonts w:hAnsi="宋体"/>
          <w:sz w:val="24"/>
        </w:rPr>
      </w:pPr>
    </w:p>
    <w:p w:rsidR="0011582D" w:rsidRDefault="00AE1C27">
      <w:pPr>
        <w:rPr>
          <w:rFonts w:ascii="宋体" w:hAnsi="宋体"/>
          <w:b/>
          <w:sz w:val="24"/>
        </w:rPr>
      </w:pPr>
      <w:r>
        <w:rPr>
          <w:rFonts w:ascii="宋体"/>
          <w:b/>
          <w:sz w:val="24"/>
        </w:rPr>
        <w:br w:type="page"/>
      </w:r>
      <w:bookmarkStart w:id="495" w:name="_Toc320713867"/>
      <w:bookmarkStart w:id="496" w:name="_Toc293387733"/>
      <w:r>
        <w:rPr>
          <w:rFonts w:ascii="宋体" w:hint="eastAsia"/>
          <w:b/>
          <w:sz w:val="24"/>
        </w:rPr>
        <w:t>附件9</w:t>
      </w:r>
      <w:bookmarkEnd w:id="495"/>
      <w:bookmarkEnd w:id="496"/>
      <w:r>
        <w:rPr>
          <w:rFonts w:ascii="宋体" w:hAnsi="宋体" w:hint="eastAsia"/>
          <w:b/>
          <w:sz w:val="24"/>
        </w:rPr>
        <w:t>公司简介</w:t>
      </w: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AE1C27">
      <w:pPr>
        <w:spacing w:line="360" w:lineRule="auto"/>
        <w:rPr>
          <w:rFonts w:ascii="宋体"/>
          <w:sz w:val="24"/>
        </w:rPr>
      </w:pPr>
      <w:r>
        <w:rPr>
          <w:rFonts w:ascii="宋体" w:hint="eastAsia"/>
          <w:sz w:val="24"/>
        </w:rPr>
        <w:t>投标人名称：</w:t>
      </w:r>
    </w:p>
    <w:p w:rsidR="0011582D" w:rsidRDefault="00AE1C27">
      <w:pPr>
        <w:spacing w:line="360" w:lineRule="auto"/>
        <w:rPr>
          <w:rFonts w:ascii="宋体"/>
          <w:sz w:val="24"/>
        </w:rPr>
      </w:pPr>
      <w:r>
        <w:rPr>
          <w:rFonts w:ascii="宋体" w:hAnsi="宋体" w:hint="eastAsia"/>
          <w:sz w:val="24"/>
        </w:rPr>
        <w:t>投标人盖章（公章）</w:t>
      </w:r>
      <w:r>
        <w:rPr>
          <w:rFonts w:ascii="宋体" w:hint="eastAsia"/>
          <w:sz w:val="24"/>
        </w:rPr>
        <w:t>：</w:t>
      </w:r>
    </w:p>
    <w:p w:rsidR="0011582D" w:rsidRDefault="00AE1C27">
      <w:pPr>
        <w:spacing w:line="360" w:lineRule="auto"/>
        <w:rPr>
          <w:rFonts w:ascii="宋体"/>
          <w:sz w:val="24"/>
        </w:rPr>
      </w:pPr>
      <w:r>
        <w:rPr>
          <w:rFonts w:ascii="宋体" w:hAnsi="宋体" w:hint="eastAsia"/>
          <w:sz w:val="24"/>
        </w:rPr>
        <w:t>法定代表人或其授权代表</w:t>
      </w:r>
      <w:r>
        <w:rPr>
          <w:rFonts w:ascii="宋体"/>
          <w:sz w:val="24"/>
        </w:rPr>
        <w:t>(</w:t>
      </w:r>
      <w:r>
        <w:rPr>
          <w:rFonts w:ascii="宋体" w:hint="eastAsia"/>
          <w:sz w:val="24"/>
        </w:rPr>
        <w:t>签字</w:t>
      </w:r>
      <w:r>
        <w:rPr>
          <w:rFonts w:ascii="宋体"/>
          <w:sz w:val="24"/>
        </w:rPr>
        <w:t>)</w:t>
      </w:r>
      <w:r>
        <w:rPr>
          <w:rFonts w:ascii="宋体" w:hint="eastAsia"/>
          <w:sz w:val="24"/>
        </w:rPr>
        <w:t>：</w:t>
      </w:r>
    </w:p>
    <w:p w:rsidR="0011582D" w:rsidRDefault="00AE1C27">
      <w:pPr>
        <w:spacing w:line="360" w:lineRule="auto"/>
        <w:rPr>
          <w:rFonts w:ascii="宋体"/>
          <w:sz w:val="24"/>
        </w:rPr>
      </w:pPr>
      <w:r>
        <w:rPr>
          <w:rFonts w:ascii="宋体" w:hint="eastAsia"/>
          <w:sz w:val="24"/>
        </w:rPr>
        <w:t>日期：</w:t>
      </w:r>
    </w:p>
    <w:p w:rsidR="0011582D" w:rsidRDefault="0011582D">
      <w:pPr>
        <w:spacing w:line="360" w:lineRule="auto"/>
        <w:rPr>
          <w:rFonts w:ascii="宋体"/>
          <w:sz w:val="24"/>
        </w:rPr>
      </w:pPr>
    </w:p>
    <w:p w:rsidR="0011582D" w:rsidRDefault="0011582D">
      <w:pPr>
        <w:spacing w:line="360" w:lineRule="auto"/>
        <w:rPr>
          <w:rFonts w:ascii="宋体"/>
          <w:sz w:val="24"/>
        </w:rPr>
      </w:pPr>
    </w:p>
    <w:p w:rsidR="0011582D" w:rsidRDefault="00AE1C27">
      <w:pPr>
        <w:spacing w:line="360" w:lineRule="auto"/>
        <w:outlineLvl w:val="1"/>
        <w:rPr>
          <w:rFonts w:ascii="宋体"/>
          <w:b/>
          <w:sz w:val="24"/>
        </w:rPr>
      </w:pPr>
      <w:bookmarkStart w:id="497" w:name="_Toc293387734"/>
      <w:bookmarkStart w:id="498" w:name="_Toc325555008"/>
      <w:bookmarkStart w:id="499" w:name="_Toc320713868"/>
      <w:r>
        <w:rPr>
          <w:rFonts w:ascii="宋体"/>
          <w:b/>
          <w:sz w:val="24"/>
        </w:rPr>
        <w:br w:type="page"/>
      </w:r>
      <w:bookmarkStart w:id="500" w:name="_Toc41586097"/>
      <w:r>
        <w:rPr>
          <w:rFonts w:ascii="宋体" w:hint="eastAsia"/>
          <w:b/>
          <w:sz w:val="24"/>
        </w:rPr>
        <w:t>附件10 拟投入本项目人员信息</w:t>
      </w:r>
      <w:bookmarkEnd w:id="497"/>
      <w:bookmarkEnd w:id="498"/>
      <w:bookmarkEnd w:id="499"/>
      <w:bookmarkEnd w:id="500"/>
    </w:p>
    <w:p w:rsidR="0011582D" w:rsidRDefault="0011582D">
      <w:pPr>
        <w:spacing w:line="360" w:lineRule="auto"/>
        <w:jc w:val="left"/>
        <w:rPr>
          <w:rFonts w:ascii="宋体"/>
          <w:sz w:val="24"/>
        </w:rPr>
      </w:pPr>
    </w:p>
    <w:p w:rsidR="0011582D" w:rsidRDefault="00AE1C27">
      <w:pPr>
        <w:spacing w:line="360" w:lineRule="auto"/>
        <w:jc w:val="left"/>
        <w:rPr>
          <w:rFonts w:ascii="宋体"/>
          <w:sz w:val="24"/>
        </w:rPr>
      </w:pPr>
      <w:r>
        <w:rPr>
          <w:rFonts w:ascii="宋体" w:hint="eastAsia"/>
          <w:sz w:val="24"/>
        </w:rPr>
        <w:t>项目编号:</w:t>
      </w:r>
    </w:p>
    <w:p w:rsidR="0011582D" w:rsidRDefault="00AE1C27">
      <w:pPr>
        <w:spacing w:line="360" w:lineRule="auto"/>
        <w:rPr>
          <w:szCs w:val="21"/>
        </w:rPr>
      </w:pPr>
      <w:r>
        <w:rPr>
          <w:rFonts w:ascii="宋体" w:hint="eastAsia"/>
          <w:sz w:val="24"/>
        </w:rPr>
        <w:t>项目名称:</w:t>
      </w:r>
    </w:p>
    <w:tbl>
      <w:tblPr>
        <w:tblW w:w="79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28"/>
        <w:gridCol w:w="887"/>
        <w:gridCol w:w="1275"/>
        <w:gridCol w:w="1276"/>
        <w:gridCol w:w="1276"/>
        <w:gridCol w:w="1276"/>
        <w:gridCol w:w="1276"/>
      </w:tblGrid>
      <w:tr w:rsidR="0011582D">
        <w:trPr>
          <w:trHeight w:val="713"/>
          <w:jc w:val="center"/>
        </w:trPr>
        <w:tc>
          <w:tcPr>
            <w:tcW w:w="728" w:type="dxa"/>
            <w:vAlign w:val="center"/>
          </w:tcPr>
          <w:p w:rsidR="0011582D" w:rsidRDefault="00AE1C27">
            <w:pPr>
              <w:spacing w:line="360" w:lineRule="auto"/>
              <w:jc w:val="center"/>
              <w:rPr>
                <w:rFonts w:ascii="宋体" w:hAnsi="宋体"/>
                <w:b/>
                <w:szCs w:val="21"/>
              </w:rPr>
            </w:pPr>
            <w:r>
              <w:rPr>
                <w:rFonts w:ascii="宋体" w:hAnsi="宋体" w:hint="eastAsia"/>
                <w:b/>
                <w:szCs w:val="21"/>
              </w:rPr>
              <w:t>序号</w:t>
            </w:r>
          </w:p>
        </w:tc>
        <w:tc>
          <w:tcPr>
            <w:tcW w:w="887" w:type="dxa"/>
            <w:vAlign w:val="center"/>
          </w:tcPr>
          <w:p w:rsidR="0011582D" w:rsidRDefault="00AE1C27">
            <w:pPr>
              <w:spacing w:line="360" w:lineRule="auto"/>
              <w:jc w:val="center"/>
              <w:rPr>
                <w:rFonts w:ascii="宋体" w:hAnsi="宋体"/>
                <w:b/>
                <w:szCs w:val="21"/>
              </w:rPr>
            </w:pPr>
            <w:r>
              <w:rPr>
                <w:rFonts w:ascii="宋体" w:hAnsi="宋体" w:hint="eastAsia"/>
                <w:b/>
                <w:szCs w:val="21"/>
              </w:rPr>
              <w:t>姓名</w:t>
            </w:r>
          </w:p>
        </w:tc>
        <w:tc>
          <w:tcPr>
            <w:tcW w:w="1275" w:type="dxa"/>
            <w:vAlign w:val="center"/>
          </w:tcPr>
          <w:p w:rsidR="0011582D" w:rsidRDefault="00AE1C27">
            <w:pPr>
              <w:spacing w:line="360" w:lineRule="auto"/>
              <w:jc w:val="center"/>
              <w:rPr>
                <w:rFonts w:ascii="宋体" w:hAnsi="宋体"/>
                <w:b/>
                <w:szCs w:val="21"/>
              </w:rPr>
            </w:pPr>
            <w:r>
              <w:rPr>
                <w:rFonts w:ascii="宋体" w:hAnsi="宋体" w:hint="eastAsia"/>
                <w:b/>
                <w:szCs w:val="21"/>
              </w:rPr>
              <w:t>公司职务</w:t>
            </w:r>
          </w:p>
        </w:tc>
        <w:tc>
          <w:tcPr>
            <w:tcW w:w="1276" w:type="dxa"/>
            <w:vAlign w:val="center"/>
          </w:tcPr>
          <w:p w:rsidR="0011582D" w:rsidRDefault="00AE1C27">
            <w:pPr>
              <w:spacing w:line="360" w:lineRule="auto"/>
              <w:jc w:val="center"/>
              <w:rPr>
                <w:rFonts w:ascii="宋体" w:hAnsi="宋体"/>
                <w:b/>
                <w:szCs w:val="21"/>
              </w:rPr>
            </w:pPr>
            <w:r>
              <w:rPr>
                <w:rFonts w:ascii="宋体" w:hAnsi="宋体" w:hint="eastAsia"/>
                <w:b/>
                <w:szCs w:val="21"/>
              </w:rPr>
              <w:t>本项目中担任工作</w:t>
            </w:r>
          </w:p>
        </w:tc>
        <w:tc>
          <w:tcPr>
            <w:tcW w:w="1276" w:type="dxa"/>
          </w:tcPr>
          <w:p w:rsidR="0011582D" w:rsidRDefault="00AE1C27">
            <w:pPr>
              <w:spacing w:line="360" w:lineRule="auto"/>
              <w:jc w:val="center"/>
              <w:rPr>
                <w:rFonts w:ascii="宋体" w:hAnsi="宋体"/>
                <w:b/>
                <w:szCs w:val="21"/>
              </w:rPr>
            </w:pPr>
            <w:r>
              <w:rPr>
                <w:rFonts w:ascii="宋体" w:hAnsi="宋体" w:hint="eastAsia"/>
                <w:b/>
                <w:szCs w:val="21"/>
              </w:rPr>
              <w:t>职称</w:t>
            </w:r>
          </w:p>
        </w:tc>
        <w:tc>
          <w:tcPr>
            <w:tcW w:w="1276" w:type="dxa"/>
          </w:tcPr>
          <w:p w:rsidR="0011582D" w:rsidRDefault="00AE1C27">
            <w:pPr>
              <w:spacing w:line="360" w:lineRule="auto"/>
              <w:jc w:val="center"/>
              <w:rPr>
                <w:rFonts w:ascii="宋体" w:hAnsi="宋体"/>
                <w:b/>
                <w:szCs w:val="21"/>
              </w:rPr>
            </w:pPr>
            <w:r>
              <w:rPr>
                <w:rFonts w:ascii="宋体" w:hAnsi="宋体" w:hint="eastAsia"/>
                <w:b/>
                <w:szCs w:val="21"/>
              </w:rPr>
              <w:t>执业资格</w:t>
            </w:r>
          </w:p>
        </w:tc>
        <w:tc>
          <w:tcPr>
            <w:tcW w:w="1276" w:type="dxa"/>
          </w:tcPr>
          <w:p w:rsidR="0011582D" w:rsidRDefault="00AE1C27">
            <w:pPr>
              <w:spacing w:line="360" w:lineRule="auto"/>
              <w:jc w:val="center"/>
              <w:rPr>
                <w:rFonts w:ascii="宋体" w:hAnsi="宋体"/>
                <w:b/>
                <w:szCs w:val="21"/>
              </w:rPr>
            </w:pPr>
            <w:r>
              <w:rPr>
                <w:rFonts w:ascii="宋体" w:hAnsi="宋体" w:hint="eastAsia"/>
                <w:b/>
                <w:szCs w:val="21"/>
              </w:rPr>
              <w:t>工程类项目采购经验</w:t>
            </w:r>
          </w:p>
        </w:tc>
      </w:tr>
      <w:tr w:rsidR="0011582D">
        <w:trPr>
          <w:trHeight w:val="937"/>
          <w:jc w:val="center"/>
        </w:trPr>
        <w:tc>
          <w:tcPr>
            <w:tcW w:w="728" w:type="dxa"/>
            <w:vAlign w:val="center"/>
          </w:tcPr>
          <w:p w:rsidR="0011582D" w:rsidRDefault="00AE1C27">
            <w:pPr>
              <w:spacing w:line="360" w:lineRule="auto"/>
              <w:jc w:val="center"/>
              <w:rPr>
                <w:rFonts w:ascii="宋体" w:hAnsi="宋体"/>
                <w:szCs w:val="21"/>
              </w:rPr>
            </w:pPr>
            <w:r>
              <w:rPr>
                <w:rFonts w:ascii="宋体" w:hAnsi="宋体" w:hint="eastAsia"/>
                <w:szCs w:val="21"/>
              </w:rPr>
              <w:t>1</w:t>
            </w:r>
          </w:p>
        </w:tc>
        <w:tc>
          <w:tcPr>
            <w:tcW w:w="887" w:type="dxa"/>
            <w:vAlign w:val="center"/>
          </w:tcPr>
          <w:p w:rsidR="0011582D" w:rsidRDefault="0011582D">
            <w:pPr>
              <w:spacing w:line="360" w:lineRule="auto"/>
              <w:jc w:val="center"/>
              <w:rPr>
                <w:rFonts w:ascii="宋体" w:hAnsi="宋体"/>
                <w:szCs w:val="21"/>
              </w:rPr>
            </w:pPr>
          </w:p>
        </w:tc>
        <w:tc>
          <w:tcPr>
            <w:tcW w:w="1275" w:type="dxa"/>
            <w:vAlign w:val="center"/>
          </w:tcPr>
          <w:p w:rsidR="0011582D" w:rsidRDefault="0011582D">
            <w:pPr>
              <w:spacing w:line="360" w:lineRule="auto"/>
              <w:jc w:val="center"/>
              <w:rPr>
                <w:rFonts w:ascii="宋体" w:hAnsi="宋体"/>
                <w:szCs w:val="21"/>
              </w:rPr>
            </w:pPr>
          </w:p>
        </w:tc>
        <w:tc>
          <w:tcPr>
            <w:tcW w:w="1276" w:type="dxa"/>
            <w:vAlign w:val="center"/>
          </w:tcPr>
          <w:p w:rsidR="0011582D" w:rsidRDefault="0011582D">
            <w:pPr>
              <w:spacing w:line="360" w:lineRule="auto"/>
              <w:jc w:val="center"/>
              <w:rPr>
                <w:rFonts w:ascii="宋体" w:hAnsi="宋体"/>
                <w:szCs w:val="21"/>
              </w:rPr>
            </w:pPr>
          </w:p>
        </w:tc>
        <w:tc>
          <w:tcPr>
            <w:tcW w:w="1276" w:type="dxa"/>
          </w:tcPr>
          <w:p w:rsidR="0011582D" w:rsidRDefault="0011582D">
            <w:pPr>
              <w:spacing w:line="360" w:lineRule="auto"/>
              <w:jc w:val="center"/>
              <w:rPr>
                <w:rFonts w:ascii="宋体" w:hAnsi="宋体"/>
                <w:szCs w:val="21"/>
              </w:rPr>
            </w:pPr>
          </w:p>
        </w:tc>
        <w:tc>
          <w:tcPr>
            <w:tcW w:w="1276" w:type="dxa"/>
          </w:tcPr>
          <w:p w:rsidR="0011582D" w:rsidRDefault="0011582D">
            <w:pPr>
              <w:spacing w:line="360" w:lineRule="auto"/>
              <w:jc w:val="center"/>
              <w:rPr>
                <w:rFonts w:ascii="宋体" w:hAnsi="宋体"/>
                <w:szCs w:val="21"/>
              </w:rPr>
            </w:pPr>
          </w:p>
        </w:tc>
        <w:tc>
          <w:tcPr>
            <w:tcW w:w="1276" w:type="dxa"/>
          </w:tcPr>
          <w:p w:rsidR="0011582D" w:rsidRDefault="0011582D">
            <w:pPr>
              <w:spacing w:line="360" w:lineRule="auto"/>
              <w:jc w:val="center"/>
              <w:rPr>
                <w:rFonts w:ascii="宋体" w:hAnsi="宋体"/>
                <w:szCs w:val="21"/>
              </w:rPr>
            </w:pPr>
          </w:p>
        </w:tc>
      </w:tr>
      <w:tr w:rsidR="0011582D">
        <w:trPr>
          <w:trHeight w:val="1190"/>
          <w:jc w:val="center"/>
        </w:trPr>
        <w:tc>
          <w:tcPr>
            <w:tcW w:w="728" w:type="dxa"/>
            <w:vAlign w:val="center"/>
          </w:tcPr>
          <w:p w:rsidR="0011582D" w:rsidRDefault="00AE1C27">
            <w:pPr>
              <w:spacing w:line="360" w:lineRule="auto"/>
              <w:jc w:val="center"/>
              <w:rPr>
                <w:rFonts w:ascii="宋体" w:hAnsi="宋体"/>
                <w:szCs w:val="21"/>
              </w:rPr>
            </w:pPr>
            <w:r>
              <w:rPr>
                <w:rFonts w:ascii="宋体" w:hAnsi="宋体" w:hint="eastAsia"/>
                <w:szCs w:val="21"/>
              </w:rPr>
              <w:t>2</w:t>
            </w:r>
          </w:p>
        </w:tc>
        <w:tc>
          <w:tcPr>
            <w:tcW w:w="887" w:type="dxa"/>
            <w:vAlign w:val="center"/>
          </w:tcPr>
          <w:p w:rsidR="0011582D" w:rsidRDefault="0011582D">
            <w:pPr>
              <w:spacing w:line="360" w:lineRule="auto"/>
              <w:jc w:val="center"/>
              <w:rPr>
                <w:rFonts w:ascii="宋体" w:hAnsi="宋体"/>
                <w:szCs w:val="21"/>
              </w:rPr>
            </w:pPr>
          </w:p>
        </w:tc>
        <w:tc>
          <w:tcPr>
            <w:tcW w:w="1275" w:type="dxa"/>
            <w:vAlign w:val="center"/>
          </w:tcPr>
          <w:p w:rsidR="0011582D" w:rsidRDefault="0011582D">
            <w:pPr>
              <w:spacing w:line="360" w:lineRule="auto"/>
              <w:jc w:val="center"/>
              <w:rPr>
                <w:rFonts w:ascii="宋体" w:hAnsi="宋体"/>
                <w:szCs w:val="21"/>
              </w:rPr>
            </w:pPr>
          </w:p>
        </w:tc>
        <w:tc>
          <w:tcPr>
            <w:tcW w:w="1276" w:type="dxa"/>
            <w:vAlign w:val="center"/>
          </w:tcPr>
          <w:p w:rsidR="0011582D" w:rsidRDefault="0011582D">
            <w:pPr>
              <w:spacing w:line="360" w:lineRule="auto"/>
              <w:jc w:val="center"/>
              <w:rPr>
                <w:rFonts w:ascii="宋体" w:hAnsi="宋体"/>
                <w:szCs w:val="21"/>
              </w:rPr>
            </w:pPr>
          </w:p>
        </w:tc>
        <w:tc>
          <w:tcPr>
            <w:tcW w:w="1276" w:type="dxa"/>
          </w:tcPr>
          <w:p w:rsidR="0011582D" w:rsidRDefault="0011582D">
            <w:pPr>
              <w:spacing w:line="360" w:lineRule="auto"/>
              <w:jc w:val="center"/>
              <w:rPr>
                <w:rFonts w:ascii="宋体" w:hAnsi="宋体"/>
                <w:szCs w:val="21"/>
              </w:rPr>
            </w:pPr>
          </w:p>
        </w:tc>
        <w:tc>
          <w:tcPr>
            <w:tcW w:w="1276" w:type="dxa"/>
          </w:tcPr>
          <w:p w:rsidR="0011582D" w:rsidRDefault="0011582D">
            <w:pPr>
              <w:spacing w:line="360" w:lineRule="auto"/>
              <w:jc w:val="center"/>
              <w:rPr>
                <w:rFonts w:ascii="宋体" w:hAnsi="宋体"/>
                <w:szCs w:val="21"/>
              </w:rPr>
            </w:pPr>
          </w:p>
        </w:tc>
        <w:tc>
          <w:tcPr>
            <w:tcW w:w="1276" w:type="dxa"/>
          </w:tcPr>
          <w:p w:rsidR="0011582D" w:rsidRDefault="0011582D">
            <w:pPr>
              <w:spacing w:line="360" w:lineRule="auto"/>
              <w:jc w:val="center"/>
              <w:rPr>
                <w:rFonts w:ascii="宋体" w:hAnsi="宋体"/>
                <w:szCs w:val="21"/>
              </w:rPr>
            </w:pPr>
          </w:p>
        </w:tc>
      </w:tr>
      <w:tr w:rsidR="0011582D">
        <w:trPr>
          <w:trHeight w:val="897"/>
          <w:jc w:val="center"/>
        </w:trPr>
        <w:tc>
          <w:tcPr>
            <w:tcW w:w="728" w:type="dxa"/>
            <w:vAlign w:val="center"/>
          </w:tcPr>
          <w:p w:rsidR="0011582D" w:rsidRDefault="00AE1C27">
            <w:pPr>
              <w:spacing w:line="360" w:lineRule="auto"/>
              <w:jc w:val="center"/>
              <w:rPr>
                <w:rFonts w:ascii="宋体" w:hAnsi="宋体"/>
                <w:szCs w:val="21"/>
              </w:rPr>
            </w:pPr>
            <w:r>
              <w:rPr>
                <w:rFonts w:ascii="宋体" w:hAnsi="宋体" w:hint="eastAsia"/>
                <w:szCs w:val="21"/>
              </w:rPr>
              <w:t>3</w:t>
            </w:r>
          </w:p>
        </w:tc>
        <w:tc>
          <w:tcPr>
            <w:tcW w:w="887" w:type="dxa"/>
            <w:vAlign w:val="center"/>
          </w:tcPr>
          <w:p w:rsidR="0011582D" w:rsidRDefault="0011582D">
            <w:pPr>
              <w:spacing w:line="360" w:lineRule="auto"/>
              <w:jc w:val="center"/>
              <w:rPr>
                <w:rFonts w:ascii="宋体" w:hAnsi="宋体"/>
                <w:szCs w:val="21"/>
              </w:rPr>
            </w:pPr>
          </w:p>
        </w:tc>
        <w:tc>
          <w:tcPr>
            <w:tcW w:w="1275" w:type="dxa"/>
            <w:vAlign w:val="center"/>
          </w:tcPr>
          <w:p w:rsidR="0011582D" w:rsidRDefault="0011582D">
            <w:pPr>
              <w:spacing w:line="360" w:lineRule="auto"/>
              <w:jc w:val="center"/>
              <w:rPr>
                <w:rFonts w:ascii="宋体" w:hAnsi="宋体"/>
                <w:szCs w:val="21"/>
              </w:rPr>
            </w:pPr>
          </w:p>
        </w:tc>
        <w:tc>
          <w:tcPr>
            <w:tcW w:w="1276" w:type="dxa"/>
            <w:vAlign w:val="center"/>
          </w:tcPr>
          <w:p w:rsidR="0011582D" w:rsidRDefault="0011582D">
            <w:pPr>
              <w:spacing w:line="360" w:lineRule="auto"/>
              <w:jc w:val="center"/>
              <w:rPr>
                <w:rFonts w:ascii="宋体" w:hAnsi="宋体"/>
                <w:szCs w:val="21"/>
              </w:rPr>
            </w:pPr>
          </w:p>
        </w:tc>
        <w:tc>
          <w:tcPr>
            <w:tcW w:w="1276" w:type="dxa"/>
          </w:tcPr>
          <w:p w:rsidR="0011582D" w:rsidRDefault="0011582D">
            <w:pPr>
              <w:spacing w:line="360" w:lineRule="auto"/>
              <w:jc w:val="center"/>
              <w:rPr>
                <w:rFonts w:ascii="宋体" w:hAnsi="宋体"/>
                <w:szCs w:val="21"/>
              </w:rPr>
            </w:pPr>
          </w:p>
        </w:tc>
        <w:tc>
          <w:tcPr>
            <w:tcW w:w="1276" w:type="dxa"/>
          </w:tcPr>
          <w:p w:rsidR="0011582D" w:rsidRDefault="0011582D">
            <w:pPr>
              <w:spacing w:line="360" w:lineRule="auto"/>
              <w:jc w:val="center"/>
              <w:rPr>
                <w:rFonts w:ascii="宋体" w:hAnsi="宋体"/>
                <w:szCs w:val="21"/>
              </w:rPr>
            </w:pPr>
          </w:p>
        </w:tc>
        <w:tc>
          <w:tcPr>
            <w:tcW w:w="1276" w:type="dxa"/>
          </w:tcPr>
          <w:p w:rsidR="0011582D" w:rsidRDefault="0011582D">
            <w:pPr>
              <w:spacing w:line="360" w:lineRule="auto"/>
              <w:jc w:val="center"/>
              <w:rPr>
                <w:rFonts w:ascii="宋体" w:hAnsi="宋体"/>
                <w:szCs w:val="21"/>
              </w:rPr>
            </w:pPr>
          </w:p>
        </w:tc>
      </w:tr>
      <w:tr w:rsidR="0011582D">
        <w:trPr>
          <w:trHeight w:val="558"/>
          <w:jc w:val="center"/>
        </w:trPr>
        <w:tc>
          <w:tcPr>
            <w:tcW w:w="728" w:type="dxa"/>
            <w:vAlign w:val="center"/>
          </w:tcPr>
          <w:p w:rsidR="0011582D" w:rsidRDefault="00AE1C27">
            <w:pPr>
              <w:spacing w:line="360" w:lineRule="auto"/>
              <w:jc w:val="center"/>
              <w:rPr>
                <w:rFonts w:ascii="宋体" w:hAnsi="宋体"/>
                <w:szCs w:val="21"/>
              </w:rPr>
            </w:pPr>
            <w:r>
              <w:rPr>
                <w:rFonts w:ascii="宋体" w:hAnsi="宋体"/>
                <w:szCs w:val="21"/>
              </w:rPr>
              <w:t>…</w:t>
            </w:r>
          </w:p>
        </w:tc>
        <w:tc>
          <w:tcPr>
            <w:tcW w:w="887" w:type="dxa"/>
            <w:vAlign w:val="center"/>
          </w:tcPr>
          <w:p w:rsidR="0011582D" w:rsidRDefault="0011582D">
            <w:pPr>
              <w:spacing w:line="360" w:lineRule="auto"/>
              <w:jc w:val="center"/>
              <w:rPr>
                <w:rFonts w:ascii="宋体" w:hAnsi="宋体"/>
                <w:szCs w:val="21"/>
              </w:rPr>
            </w:pPr>
          </w:p>
        </w:tc>
        <w:tc>
          <w:tcPr>
            <w:tcW w:w="1275" w:type="dxa"/>
            <w:vAlign w:val="center"/>
          </w:tcPr>
          <w:p w:rsidR="0011582D" w:rsidRDefault="0011582D">
            <w:pPr>
              <w:spacing w:line="360" w:lineRule="auto"/>
              <w:jc w:val="center"/>
              <w:rPr>
                <w:rFonts w:ascii="宋体" w:hAnsi="宋体"/>
                <w:szCs w:val="21"/>
              </w:rPr>
            </w:pPr>
          </w:p>
        </w:tc>
        <w:tc>
          <w:tcPr>
            <w:tcW w:w="1276" w:type="dxa"/>
            <w:vAlign w:val="center"/>
          </w:tcPr>
          <w:p w:rsidR="0011582D" w:rsidRDefault="0011582D">
            <w:pPr>
              <w:spacing w:line="360" w:lineRule="auto"/>
              <w:jc w:val="center"/>
              <w:rPr>
                <w:rFonts w:ascii="宋体" w:hAnsi="宋体"/>
                <w:szCs w:val="21"/>
              </w:rPr>
            </w:pPr>
          </w:p>
        </w:tc>
        <w:tc>
          <w:tcPr>
            <w:tcW w:w="1276" w:type="dxa"/>
          </w:tcPr>
          <w:p w:rsidR="0011582D" w:rsidRDefault="0011582D">
            <w:pPr>
              <w:spacing w:line="360" w:lineRule="auto"/>
              <w:jc w:val="center"/>
              <w:rPr>
                <w:rFonts w:ascii="宋体" w:hAnsi="宋体"/>
                <w:szCs w:val="21"/>
              </w:rPr>
            </w:pPr>
          </w:p>
        </w:tc>
        <w:tc>
          <w:tcPr>
            <w:tcW w:w="1276" w:type="dxa"/>
          </w:tcPr>
          <w:p w:rsidR="0011582D" w:rsidRDefault="0011582D">
            <w:pPr>
              <w:spacing w:line="360" w:lineRule="auto"/>
              <w:jc w:val="center"/>
              <w:rPr>
                <w:rFonts w:ascii="宋体" w:hAnsi="宋体"/>
                <w:szCs w:val="21"/>
              </w:rPr>
            </w:pPr>
          </w:p>
        </w:tc>
        <w:tc>
          <w:tcPr>
            <w:tcW w:w="1276" w:type="dxa"/>
          </w:tcPr>
          <w:p w:rsidR="0011582D" w:rsidRDefault="0011582D">
            <w:pPr>
              <w:spacing w:line="360" w:lineRule="auto"/>
              <w:jc w:val="center"/>
              <w:rPr>
                <w:rFonts w:ascii="宋体" w:hAnsi="宋体"/>
                <w:szCs w:val="21"/>
              </w:rPr>
            </w:pPr>
          </w:p>
        </w:tc>
      </w:tr>
    </w:tbl>
    <w:p w:rsidR="0011582D" w:rsidRDefault="00AE1C27">
      <w:pPr>
        <w:spacing w:line="360" w:lineRule="auto"/>
        <w:jc w:val="left"/>
        <w:rPr>
          <w:rFonts w:ascii="宋体" w:hAnsi="宋体"/>
          <w:szCs w:val="21"/>
        </w:rPr>
      </w:pPr>
      <w:r>
        <w:rPr>
          <w:rFonts w:ascii="宋体" w:hAnsi="宋体" w:hint="eastAsia"/>
          <w:szCs w:val="21"/>
        </w:rPr>
        <w:t>说明：</w:t>
      </w:r>
    </w:p>
    <w:p w:rsidR="0011582D" w:rsidRDefault="00AE1C27">
      <w:pPr>
        <w:spacing w:line="360" w:lineRule="auto"/>
        <w:jc w:val="left"/>
        <w:rPr>
          <w:rFonts w:ascii="宋体" w:hAnsi="宋体"/>
          <w:szCs w:val="21"/>
        </w:rPr>
      </w:pPr>
      <w:r>
        <w:rPr>
          <w:rFonts w:ascii="宋体" w:hAnsi="宋体" w:hint="eastAsia"/>
          <w:szCs w:val="21"/>
        </w:rPr>
        <w:t>1、</w:t>
      </w:r>
      <w:r>
        <w:rPr>
          <w:rFonts w:ascii="宋体" w:hAnsi="宋体" w:hint="eastAsia"/>
          <w:bCs/>
          <w:szCs w:val="21"/>
        </w:rPr>
        <w:t>投标人</w:t>
      </w:r>
      <w:r>
        <w:rPr>
          <w:rFonts w:ascii="宋体" w:hAnsi="宋体" w:hint="eastAsia"/>
          <w:szCs w:val="21"/>
        </w:rPr>
        <w:t>需将</w:t>
      </w:r>
      <w:r>
        <w:rPr>
          <w:rFonts w:ascii="宋体" w:hAnsi="宋体" w:hint="eastAsia"/>
          <w:bCs/>
          <w:szCs w:val="21"/>
        </w:rPr>
        <w:t>本项目主要人员的情况</w:t>
      </w:r>
      <w:r>
        <w:rPr>
          <w:rFonts w:ascii="宋体" w:hAnsi="宋体" w:hint="eastAsia"/>
          <w:szCs w:val="21"/>
        </w:rPr>
        <w:t>填入上表；</w:t>
      </w:r>
    </w:p>
    <w:p w:rsidR="0011582D" w:rsidRDefault="00AE1C27">
      <w:pPr>
        <w:spacing w:line="360" w:lineRule="auto"/>
        <w:rPr>
          <w:rFonts w:ascii="宋体" w:hAnsi="宋体"/>
          <w:szCs w:val="21"/>
        </w:rPr>
      </w:pPr>
      <w:r>
        <w:rPr>
          <w:rFonts w:ascii="宋体" w:hAnsi="宋体" w:hint="eastAsia"/>
          <w:szCs w:val="21"/>
        </w:rPr>
        <w:t>2、投标人若中标，在执行合同过程中不得随意撤换任何在投标文件中提供的技术人员。如乙方违反，采购人将按照考核办法进行处理；</w:t>
      </w:r>
    </w:p>
    <w:p w:rsidR="0011582D" w:rsidRDefault="00AE1C27">
      <w:pPr>
        <w:spacing w:line="360" w:lineRule="auto"/>
        <w:rPr>
          <w:rFonts w:ascii="宋体" w:hAnsi="宋体"/>
          <w:szCs w:val="21"/>
        </w:rPr>
      </w:pPr>
      <w:r>
        <w:rPr>
          <w:rFonts w:ascii="宋体" w:hAnsi="宋体" w:hint="eastAsia"/>
          <w:szCs w:val="21"/>
        </w:rPr>
        <w:t>3、投标人须保证项目采购实施中的人员配备与投标文件中的人员配备保持一致性，如存在不一致的，采购人将按照考核办法进行处理。</w:t>
      </w:r>
    </w:p>
    <w:p w:rsidR="0011582D" w:rsidRDefault="00AE1C27">
      <w:pPr>
        <w:spacing w:line="360" w:lineRule="auto"/>
        <w:rPr>
          <w:rFonts w:ascii="宋体" w:hAnsi="宋体"/>
          <w:szCs w:val="21"/>
        </w:rPr>
      </w:pPr>
      <w:r>
        <w:rPr>
          <w:rFonts w:ascii="宋体" w:hAnsi="宋体" w:hint="eastAsia"/>
          <w:szCs w:val="21"/>
        </w:rPr>
        <w:t>4、项目经理须在项目采购开标阶段、评标阶段、重要会议等关键节点到场，如不能参加的，采购人按照考核办法进行处理。</w:t>
      </w:r>
    </w:p>
    <w:p w:rsidR="0011582D" w:rsidRDefault="0011582D">
      <w:pPr>
        <w:spacing w:line="360" w:lineRule="auto"/>
        <w:rPr>
          <w:rFonts w:ascii="宋体" w:hAnsi="宋体"/>
          <w:szCs w:val="21"/>
        </w:rPr>
      </w:pPr>
    </w:p>
    <w:p w:rsidR="0011582D" w:rsidRDefault="0011582D">
      <w:pPr>
        <w:spacing w:line="360" w:lineRule="auto"/>
        <w:rPr>
          <w:rFonts w:ascii="宋体" w:hAnsi="宋体"/>
          <w:szCs w:val="21"/>
        </w:rPr>
      </w:pPr>
    </w:p>
    <w:p w:rsidR="0011582D" w:rsidRDefault="0011582D">
      <w:pPr>
        <w:spacing w:line="360" w:lineRule="auto"/>
        <w:rPr>
          <w:sz w:val="24"/>
        </w:rPr>
      </w:pPr>
    </w:p>
    <w:p w:rsidR="0011582D" w:rsidRDefault="0011582D">
      <w:pPr>
        <w:spacing w:line="360" w:lineRule="auto"/>
        <w:rPr>
          <w:sz w:val="24"/>
        </w:rPr>
      </w:pPr>
    </w:p>
    <w:p w:rsidR="0011582D" w:rsidRDefault="0011582D">
      <w:pPr>
        <w:spacing w:line="360" w:lineRule="auto"/>
        <w:rPr>
          <w:sz w:val="24"/>
        </w:rPr>
      </w:pPr>
    </w:p>
    <w:p w:rsidR="0011582D" w:rsidRDefault="00AE1C27">
      <w:pPr>
        <w:spacing w:line="360" w:lineRule="auto"/>
        <w:rPr>
          <w:sz w:val="24"/>
        </w:rPr>
      </w:pPr>
      <w:r>
        <w:rPr>
          <w:rFonts w:ascii="宋体" w:hAnsi="宋体" w:hint="eastAsia"/>
          <w:sz w:val="24"/>
        </w:rPr>
        <w:t>投标人盖章（公章）</w:t>
      </w:r>
      <w:r>
        <w:rPr>
          <w:rFonts w:hint="eastAsia"/>
          <w:sz w:val="24"/>
        </w:rPr>
        <w:t>：</w:t>
      </w:r>
    </w:p>
    <w:p w:rsidR="0011582D" w:rsidRDefault="0011582D">
      <w:pPr>
        <w:spacing w:line="360" w:lineRule="auto"/>
        <w:rPr>
          <w:sz w:val="24"/>
        </w:rPr>
      </w:pPr>
    </w:p>
    <w:p w:rsidR="0011582D" w:rsidRDefault="00AE1C27">
      <w:pPr>
        <w:spacing w:line="360" w:lineRule="auto"/>
        <w:rPr>
          <w:sz w:val="24"/>
        </w:rPr>
      </w:pPr>
      <w:r>
        <w:rPr>
          <w:rFonts w:ascii="宋体" w:hAnsi="宋体" w:hint="eastAsia"/>
          <w:sz w:val="24"/>
        </w:rPr>
        <w:t>法定代表人或其授权代表</w:t>
      </w:r>
      <w:r>
        <w:rPr>
          <w:sz w:val="24"/>
        </w:rPr>
        <w:t>(</w:t>
      </w:r>
      <w:r>
        <w:rPr>
          <w:rFonts w:hint="eastAsia"/>
          <w:sz w:val="24"/>
        </w:rPr>
        <w:t>签字</w:t>
      </w:r>
      <w:r>
        <w:rPr>
          <w:sz w:val="24"/>
        </w:rPr>
        <w:t>)</w:t>
      </w:r>
      <w:r>
        <w:rPr>
          <w:rFonts w:hint="eastAsia"/>
          <w:sz w:val="24"/>
        </w:rPr>
        <w:t>：</w:t>
      </w:r>
    </w:p>
    <w:p w:rsidR="0011582D" w:rsidRDefault="0011582D">
      <w:pPr>
        <w:spacing w:line="360" w:lineRule="auto"/>
        <w:rPr>
          <w:rFonts w:ascii="宋体"/>
          <w:sz w:val="24"/>
        </w:rPr>
      </w:pPr>
    </w:p>
    <w:p w:rsidR="0011582D" w:rsidRDefault="00AE1C27">
      <w:pPr>
        <w:spacing w:line="360" w:lineRule="auto"/>
        <w:ind w:left="720" w:hangingChars="300" w:hanging="720"/>
        <w:rPr>
          <w:rFonts w:ascii="宋体"/>
          <w:sz w:val="24"/>
        </w:rPr>
      </w:pPr>
      <w:r>
        <w:rPr>
          <w:rFonts w:ascii="宋体" w:hint="eastAsia"/>
          <w:sz w:val="24"/>
        </w:rPr>
        <w:t>日期：</w:t>
      </w:r>
    </w:p>
    <w:p w:rsidR="0011582D" w:rsidRDefault="00AE1C27">
      <w:pPr>
        <w:spacing w:line="360" w:lineRule="auto"/>
        <w:outlineLvl w:val="1"/>
        <w:rPr>
          <w:rFonts w:ascii="宋体" w:hAnsi="宋体"/>
          <w:szCs w:val="21"/>
        </w:rPr>
        <w:sectPr w:rsidR="0011582D">
          <w:pgSz w:w="11906" w:h="16838"/>
          <w:pgMar w:top="1418" w:right="1418" w:bottom="1418" w:left="1418" w:header="851" w:footer="992" w:gutter="0"/>
          <w:cols w:space="425"/>
          <w:titlePg/>
          <w:docGrid w:linePitch="312"/>
        </w:sectPr>
      </w:pPr>
      <w:r>
        <w:rPr>
          <w:rFonts w:ascii="宋体"/>
          <w:b/>
          <w:sz w:val="24"/>
        </w:rPr>
        <w:br w:type="page"/>
      </w:r>
      <w:bookmarkStart w:id="501" w:name="_Toc320713871"/>
      <w:bookmarkStart w:id="502" w:name="_Toc277145349"/>
      <w:bookmarkStart w:id="503" w:name="_Toc293387736"/>
      <w:bookmarkStart w:id="504" w:name="_Toc283633632"/>
      <w:bookmarkEnd w:id="412"/>
      <w:bookmarkEnd w:id="413"/>
      <w:bookmarkEnd w:id="414"/>
      <w:bookmarkEnd w:id="494"/>
    </w:p>
    <w:p w:rsidR="0011582D" w:rsidRDefault="00AE1C27">
      <w:pPr>
        <w:spacing w:line="360" w:lineRule="auto"/>
        <w:outlineLvl w:val="1"/>
        <w:rPr>
          <w:rFonts w:ascii="宋体" w:hAnsi="宋体"/>
          <w:b/>
          <w:sz w:val="24"/>
        </w:rPr>
      </w:pPr>
      <w:bookmarkStart w:id="505" w:name="_Toc41586098"/>
      <w:r>
        <w:rPr>
          <w:rFonts w:hint="eastAsia"/>
          <w:b/>
          <w:sz w:val="24"/>
        </w:rPr>
        <w:t>附件</w:t>
      </w:r>
      <w:r>
        <w:rPr>
          <w:rFonts w:hint="eastAsia"/>
          <w:b/>
          <w:sz w:val="24"/>
        </w:rPr>
        <w:t>11</w:t>
      </w:r>
      <w:r>
        <w:rPr>
          <w:rFonts w:hint="eastAsia"/>
          <w:b/>
          <w:sz w:val="24"/>
        </w:rPr>
        <w:t>密封袋封皮格式</w:t>
      </w:r>
      <w:r>
        <w:rPr>
          <w:b/>
          <w:noProof/>
          <w:sz w:val="24"/>
        </w:rPr>
        <mc:AlternateContent>
          <mc:Choice Requires="wps">
            <w:drawing>
              <wp:anchor distT="0" distB="0" distL="114300" distR="114300" simplePos="0" relativeHeight="251656192" behindDoc="0" locked="0" layoutInCell="1" allowOverlap="1" wp14:anchorId="46A14991" wp14:editId="34902761">
                <wp:simplePos x="0" y="0"/>
                <wp:positionH relativeFrom="column">
                  <wp:posOffset>0</wp:posOffset>
                </wp:positionH>
                <wp:positionV relativeFrom="paragraph">
                  <wp:posOffset>693420</wp:posOffset>
                </wp:positionV>
                <wp:extent cx="5715000" cy="7132320"/>
                <wp:effectExtent l="0" t="0" r="1905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132320"/>
                        </a:xfrm>
                        <a:prstGeom prst="rect">
                          <a:avLst/>
                        </a:prstGeom>
                        <a:solidFill>
                          <a:srgbClr val="FFFFFF"/>
                        </a:solidFill>
                        <a:ln w="25400">
                          <a:solidFill>
                            <a:srgbClr val="000000"/>
                          </a:solidFill>
                          <a:miter lim="800000"/>
                        </a:ln>
                      </wps:spPr>
                      <wps:txbx>
                        <w:txbxContent>
                          <w:p w:rsidR="00C67A7C" w:rsidRDefault="00C67A7C">
                            <w:pPr>
                              <w:tabs>
                                <w:tab w:val="left" w:pos="1080"/>
                              </w:tabs>
                              <w:rPr>
                                <w:rFonts w:ascii="华文中宋" w:eastAsia="华文中宋" w:hAnsi="华文中宋"/>
                                <w:b/>
                                <w:sz w:val="28"/>
                                <w:szCs w:val="28"/>
                              </w:rPr>
                            </w:pPr>
                            <w:r>
                              <w:rPr>
                                <w:rFonts w:ascii="宋体" w:hAnsi="宋体" w:hint="eastAsia"/>
                                <w:b/>
                                <w:sz w:val="28"/>
                                <w:szCs w:val="28"/>
                              </w:rPr>
                              <w:t>项目编号</w:t>
                            </w:r>
                            <w:r>
                              <w:rPr>
                                <w:rFonts w:ascii="华文中宋" w:eastAsia="华文中宋" w:hAnsi="华文中宋" w:hint="eastAsia"/>
                                <w:b/>
                                <w:sz w:val="28"/>
                                <w:szCs w:val="28"/>
                              </w:rPr>
                              <w:t>：</w:t>
                            </w:r>
                          </w:p>
                          <w:p w:rsidR="00C67A7C" w:rsidRDefault="00C67A7C">
                            <w:pPr>
                              <w:tabs>
                                <w:tab w:val="left" w:pos="1080"/>
                              </w:tabs>
                              <w:jc w:val="center"/>
                              <w:rPr>
                                <w:rFonts w:ascii="华文中宋" w:eastAsia="华文中宋" w:hAnsi="华文中宋"/>
                                <w:b/>
                                <w:sz w:val="52"/>
                                <w:szCs w:val="52"/>
                              </w:rPr>
                            </w:pPr>
                          </w:p>
                          <w:p w:rsidR="00C67A7C" w:rsidRDefault="00C67A7C">
                            <w:pPr>
                              <w:tabs>
                                <w:tab w:val="left" w:pos="1080"/>
                              </w:tabs>
                              <w:jc w:val="center"/>
                              <w:rPr>
                                <w:rFonts w:ascii="华文中宋" w:eastAsia="华文中宋" w:hAnsi="华文中宋"/>
                                <w:b/>
                                <w:sz w:val="36"/>
                                <w:szCs w:val="36"/>
                              </w:rPr>
                            </w:pPr>
                            <w:r>
                              <w:rPr>
                                <w:rFonts w:ascii="华文中宋" w:eastAsia="华文中宋" w:hAnsi="华文中宋" w:hint="eastAsia"/>
                                <w:b/>
                                <w:sz w:val="36"/>
                                <w:szCs w:val="36"/>
                              </w:rPr>
                              <w:t>投 标 文 件（开标一览表、</w:t>
                            </w:r>
                          </w:p>
                          <w:p w:rsidR="00C67A7C" w:rsidRDefault="00C67A7C">
                            <w:pPr>
                              <w:tabs>
                                <w:tab w:val="left" w:pos="1080"/>
                              </w:tabs>
                              <w:jc w:val="center"/>
                              <w:rPr>
                                <w:rFonts w:ascii="华文中宋" w:eastAsia="华文中宋" w:hAnsi="华文中宋"/>
                                <w:b/>
                                <w:sz w:val="36"/>
                                <w:szCs w:val="36"/>
                              </w:rPr>
                            </w:pPr>
                            <w:r>
                              <w:rPr>
                                <w:rFonts w:ascii="华文中宋" w:eastAsia="华文中宋" w:hAnsi="华文中宋" w:hint="eastAsia"/>
                                <w:b/>
                                <w:sz w:val="36"/>
                                <w:szCs w:val="36"/>
                              </w:rPr>
                              <w:t>投标文件电子版）</w:t>
                            </w:r>
                          </w:p>
                          <w:p w:rsidR="00C67A7C" w:rsidRDefault="00C67A7C">
                            <w:pPr>
                              <w:tabs>
                                <w:tab w:val="left" w:pos="1080"/>
                              </w:tabs>
                              <w:rPr>
                                <w:rFonts w:ascii="宋体" w:hAnsi="宋体"/>
                                <w:sz w:val="28"/>
                                <w:szCs w:val="28"/>
                                <w:u w:val="single"/>
                              </w:rPr>
                            </w:pPr>
                          </w:p>
                          <w:p w:rsidR="00C67A7C" w:rsidRDefault="00C67A7C">
                            <w:pPr>
                              <w:tabs>
                                <w:tab w:val="left" w:pos="1080"/>
                              </w:tabs>
                              <w:ind w:firstLineChars="50" w:firstLine="140"/>
                              <w:rPr>
                                <w:rFonts w:ascii="宋体" w:hAnsi="宋体"/>
                                <w:sz w:val="28"/>
                                <w:szCs w:val="28"/>
                              </w:rPr>
                            </w:pPr>
                            <w:r>
                              <w:rPr>
                                <w:rFonts w:ascii="宋体" w:hAnsi="宋体" w:hint="eastAsia"/>
                                <w:color w:val="FF0000"/>
                                <w:sz w:val="28"/>
                                <w:szCs w:val="28"/>
                                <w:u w:val="single"/>
                              </w:rPr>
                              <w:t>北京合信恒盛咨询有限公司</w:t>
                            </w:r>
                            <w:r>
                              <w:rPr>
                                <w:rFonts w:ascii="宋体" w:hAnsi="宋体" w:hint="eastAsia"/>
                                <w:sz w:val="28"/>
                                <w:szCs w:val="28"/>
                              </w:rPr>
                              <w:t>：</w:t>
                            </w:r>
                          </w:p>
                          <w:p w:rsidR="00C67A7C" w:rsidRDefault="00C67A7C">
                            <w:pPr>
                              <w:tabs>
                                <w:tab w:val="left" w:pos="1080"/>
                              </w:tabs>
                              <w:ind w:firstLineChars="50" w:firstLine="140"/>
                              <w:rPr>
                                <w:rFonts w:ascii="宋体" w:hAnsi="宋体"/>
                                <w:sz w:val="28"/>
                                <w:szCs w:val="28"/>
                              </w:rPr>
                            </w:pPr>
                          </w:p>
                          <w:p w:rsidR="00C67A7C" w:rsidRDefault="00C67A7C">
                            <w:pPr>
                              <w:tabs>
                                <w:tab w:val="left" w:pos="1080"/>
                              </w:tabs>
                              <w:spacing w:line="360" w:lineRule="auto"/>
                              <w:ind w:firstLineChars="100" w:firstLine="320"/>
                              <w:rPr>
                                <w:rFonts w:ascii="宋体" w:hAnsi="宋体"/>
                                <w:spacing w:val="20"/>
                                <w:sz w:val="28"/>
                                <w:szCs w:val="28"/>
                              </w:rPr>
                            </w:pPr>
                            <w:r>
                              <w:rPr>
                                <w:rFonts w:ascii="宋体" w:hAnsi="宋体" w:hint="eastAsia"/>
                                <w:spacing w:val="20"/>
                                <w:sz w:val="28"/>
                                <w:szCs w:val="28"/>
                              </w:rPr>
                              <w:t>兹报送</w:t>
                            </w:r>
                            <w:r>
                              <w:rPr>
                                <w:rFonts w:ascii="宋体" w:hAnsi="宋体" w:hint="eastAsia"/>
                                <w:spacing w:val="20"/>
                                <w:sz w:val="28"/>
                                <w:szCs w:val="28"/>
                                <w:u w:val="single"/>
                              </w:rPr>
                              <w:t>（项目名称）</w:t>
                            </w:r>
                            <w:r>
                              <w:rPr>
                                <w:rFonts w:ascii="宋体" w:hAnsi="宋体" w:hint="eastAsia"/>
                                <w:spacing w:val="20"/>
                                <w:sz w:val="28"/>
                                <w:szCs w:val="28"/>
                              </w:rPr>
                              <w:t>投标文件。</w:t>
                            </w:r>
                          </w:p>
                          <w:p w:rsidR="00C67A7C" w:rsidRDefault="00C67A7C">
                            <w:pPr>
                              <w:tabs>
                                <w:tab w:val="left" w:pos="1080"/>
                              </w:tabs>
                              <w:spacing w:line="360" w:lineRule="auto"/>
                              <w:ind w:firstLineChars="100" w:firstLine="320"/>
                              <w:rPr>
                                <w:rFonts w:ascii="宋体" w:hAnsi="宋体"/>
                                <w:spacing w:val="20"/>
                                <w:sz w:val="28"/>
                                <w:szCs w:val="28"/>
                              </w:rPr>
                            </w:pPr>
                            <w:r>
                              <w:rPr>
                                <w:rFonts w:ascii="宋体" w:hAnsi="宋体" w:hint="eastAsia"/>
                                <w:spacing w:val="20"/>
                                <w:sz w:val="28"/>
                                <w:szCs w:val="28"/>
                              </w:rPr>
                              <w:t>其中投标文件正本 份，副本 份；投标文件电子版 份；</w:t>
                            </w:r>
                            <w:r>
                              <w:rPr>
                                <w:rFonts w:ascii="宋体" w:hAnsi="宋体" w:hint="eastAsia"/>
                                <w:sz w:val="28"/>
                                <w:szCs w:val="28"/>
                              </w:rPr>
                              <w:t>开标一览表  份。</w:t>
                            </w:r>
                          </w:p>
                          <w:p w:rsidR="00C67A7C" w:rsidRDefault="00C67A7C">
                            <w:pPr>
                              <w:tabs>
                                <w:tab w:val="left" w:pos="1080"/>
                              </w:tabs>
                              <w:rPr>
                                <w:rFonts w:ascii="宋体" w:hAnsi="宋体"/>
                                <w:spacing w:val="20"/>
                                <w:sz w:val="28"/>
                                <w:szCs w:val="28"/>
                              </w:rPr>
                            </w:pPr>
                          </w:p>
                          <w:p w:rsidR="00C67A7C" w:rsidRDefault="00C67A7C">
                            <w:pPr>
                              <w:tabs>
                                <w:tab w:val="left" w:pos="1080"/>
                              </w:tabs>
                              <w:rPr>
                                <w:rFonts w:ascii="宋体" w:hAnsi="宋体"/>
                                <w:spacing w:val="20"/>
                                <w:sz w:val="28"/>
                                <w:szCs w:val="28"/>
                              </w:rPr>
                            </w:pPr>
                          </w:p>
                          <w:p w:rsidR="00C67A7C" w:rsidRDefault="00C67A7C">
                            <w:pPr>
                              <w:tabs>
                                <w:tab w:val="left" w:pos="1080"/>
                              </w:tabs>
                              <w:rPr>
                                <w:rFonts w:ascii="宋体" w:hAnsi="宋体"/>
                                <w:spacing w:val="20"/>
                                <w:sz w:val="28"/>
                                <w:szCs w:val="28"/>
                              </w:rPr>
                            </w:pPr>
                          </w:p>
                          <w:p w:rsidR="00C67A7C" w:rsidRDefault="00C67A7C">
                            <w:pPr>
                              <w:tabs>
                                <w:tab w:val="left" w:pos="1080"/>
                              </w:tabs>
                              <w:ind w:firstLineChars="150" w:firstLine="480"/>
                              <w:rPr>
                                <w:rFonts w:ascii="宋体" w:hAnsi="宋体"/>
                                <w:spacing w:val="20"/>
                                <w:sz w:val="28"/>
                                <w:szCs w:val="28"/>
                              </w:rPr>
                            </w:pPr>
                            <w:r>
                              <w:rPr>
                                <w:rFonts w:ascii="宋体" w:hAnsi="宋体" w:hint="eastAsia"/>
                                <w:spacing w:val="20"/>
                                <w:sz w:val="28"/>
                                <w:szCs w:val="28"/>
                              </w:rPr>
                              <w:t xml:space="preserve">投标人名称（加盖公章）  </w:t>
                            </w:r>
                          </w:p>
                          <w:p w:rsidR="00C67A7C" w:rsidRDefault="00C67A7C">
                            <w:pPr>
                              <w:tabs>
                                <w:tab w:val="left" w:pos="1080"/>
                              </w:tabs>
                              <w:ind w:firstLineChars="50" w:firstLine="160"/>
                              <w:rPr>
                                <w:rFonts w:ascii="宋体" w:hAnsi="宋体"/>
                                <w:spacing w:val="20"/>
                                <w:sz w:val="28"/>
                                <w:szCs w:val="28"/>
                              </w:rPr>
                            </w:pPr>
                          </w:p>
                          <w:p w:rsidR="00C67A7C" w:rsidRDefault="00C67A7C">
                            <w:pPr>
                              <w:tabs>
                                <w:tab w:val="left" w:pos="1080"/>
                              </w:tabs>
                              <w:ind w:firstLineChars="150" w:firstLine="480"/>
                              <w:rPr>
                                <w:rFonts w:ascii="宋体" w:hAnsi="宋体"/>
                                <w:spacing w:val="20"/>
                                <w:sz w:val="28"/>
                                <w:szCs w:val="28"/>
                              </w:rPr>
                            </w:pPr>
                            <w:r>
                              <w:rPr>
                                <w:rFonts w:ascii="宋体" w:hAnsi="宋体" w:hint="eastAsia"/>
                                <w:spacing w:val="20"/>
                                <w:sz w:val="28"/>
                                <w:szCs w:val="28"/>
                              </w:rPr>
                              <w:t xml:space="preserve">法定代表人或其授权代表：（签字） </w:t>
                            </w:r>
                          </w:p>
                          <w:p w:rsidR="00C67A7C" w:rsidRDefault="00C67A7C">
                            <w:pPr>
                              <w:tabs>
                                <w:tab w:val="left" w:pos="1080"/>
                              </w:tabs>
                              <w:rPr>
                                <w:rFonts w:ascii="宋体" w:hAnsi="宋体"/>
                                <w:spacing w:val="20"/>
                                <w:sz w:val="28"/>
                                <w:szCs w:val="28"/>
                              </w:rPr>
                            </w:pPr>
                          </w:p>
                          <w:p w:rsidR="00C67A7C" w:rsidRDefault="00C67A7C">
                            <w:pPr>
                              <w:tabs>
                                <w:tab w:val="left" w:pos="1080"/>
                              </w:tabs>
                              <w:rPr>
                                <w:rFonts w:ascii="宋体" w:hAnsi="宋体"/>
                                <w:spacing w:val="20"/>
                                <w:sz w:val="28"/>
                                <w:szCs w:val="28"/>
                              </w:rPr>
                            </w:pPr>
                          </w:p>
                          <w:p w:rsidR="00C67A7C" w:rsidRDefault="00C67A7C">
                            <w:pPr>
                              <w:tabs>
                                <w:tab w:val="left" w:pos="1080"/>
                              </w:tabs>
                              <w:rPr>
                                <w:rFonts w:ascii="宋体" w:hAnsi="宋体"/>
                                <w:b/>
                                <w:spacing w:val="20"/>
                                <w:sz w:val="30"/>
                                <w:szCs w:val="30"/>
                              </w:rPr>
                            </w:pPr>
                            <w:r>
                              <w:rPr>
                                <w:rFonts w:ascii="宋体" w:hAnsi="宋体" w:hint="eastAsia"/>
                                <w:b/>
                                <w:spacing w:val="20"/>
                                <w:sz w:val="30"/>
                                <w:szCs w:val="30"/>
                              </w:rPr>
                              <w:t xml:space="preserve"> 在2020年 月 日时（开标时间）前不得启封</w:t>
                            </w:r>
                          </w:p>
                          <w:p w:rsidR="00C67A7C" w:rsidRDefault="00C67A7C">
                            <w:pPr>
                              <w:tabs>
                                <w:tab w:val="left" w:pos="1080"/>
                              </w:tabs>
                              <w:rPr>
                                <w:rFonts w:ascii="楷体_GB2312" w:eastAsia="楷体_GB2312"/>
                                <w:spacing w:val="20"/>
                                <w:sz w:val="28"/>
                                <w:szCs w:val="28"/>
                                <w:u w:val="single"/>
                              </w:rPr>
                            </w:pPr>
                          </w:p>
                          <w:p w:rsidR="00C67A7C" w:rsidRDefault="00C67A7C">
                            <w:pPr>
                              <w:tabs>
                                <w:tab w:val="left" w:pos="1080"/>
                              </w:tabs>
                              <w:ind w:right="640"/>
                              <w:rPr>
                                <w:rFonts w:ascii="楷体_GB2312" w:eastAsia="楷体_GB2312"/>
                                <w:spacing w:val="20"/>
                                <w:sz w:val="28"/>
                                <w:szCs w:val="28"/>
                                <w:u w:val="single"/>
                              </w:rPr>
                            </w:pPr>
                          </w:p>
                          <w:p w:rsidR="00C67A7C" w:rsidRDefault="00C67A7C">
                            <w:pPr>
                              <w:tabs>
                                <w:tab w:val="left" w:pos="1080"/>
                              </w:tabs>
                              <w:ind w:right="640"/>
                              <w:jc w:val="right"/>
                              <w:rPr>
                                <w:rFonts w:ascii="楷体_GB2312" w:eastAsia="楷体_GB2312"/>
                                <w:spacing w:val="20"/>
                                <w:sz w:val="28"/>
                                <w:szCs w:val="28"/>
                              </w:rPr>
                            </w:pPr>
                          </w:p>
                          <w:p w:rsidR="00C67A7C" w:rsidRDefault="00C67A7C">
                            <w:pPr>
                              <w:tabs>
                                <w:tab w:val="left" w:pos="1080"/>
                              </w:tabs>
                              <w:rPr>
                                <w:u w:val="single"/>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4.6pt;width:450pt;height:561.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" strokeweight="2pt">
                <v:textbox>
                  <w:txbxContent>
                    <w:p w:rsidR="00C67A7C" w:rsidRDefault="00C67A7C">
                      <w:pPr>
                        <w:tabs>
                          <w:tab w:val="left" w:pos="1080"/>
                        </w:tabs>
                        <w:rPr>
                          <w:rFonts w:ascii="华文中宋" w:eastAsia="华文中宋" w:hAnsi="华文中宋"/>
                          <w:b/>
                          <w:sz w:val="28"/>
                          <w:szCs w:val="28"/>
                        </w:rPr>
                      </w:pPr>
                      <w:r>
                        <w:rPr>
                          <w:rFonts w:ascii="宋体" w:hAnsi="宋体" w:hint="eastAsia"/>
                          <w:b/>
                          <w:sz w:val="28"/>
                          <w:szCs w:val="28"/>
                        </w:rPr>
                        <w:t>项目编号</w:t>
                      </w:r>
                      <w:r>
                        <w:rPr>
                          <w:rFonts w:ascii="华文中宋" w:eastAsia="华文中宋" w:hAnsi="华文中宋" w:hint="eastAsia"/>
                          <w:b/>
                          <w:sz w:val="28"/>
                          <w:szCs w:val="28"/>
                        </w:rPr>
                        <w:t>：</w:t>
                      </w:r>
                    </w:p>
                    <w:p w:rsidR="00C67A7C" w:rsidRDefault="00C67A7C">
                      <w:pPr>
                        <w:tabs>
                          <w:tab w:val="left" w:pos="1080"/>
                        </w:tabs>
                        <w:jc w:val="center"/>
                        <w:rPr>
                          <w:rFonts w:ascii="华文中宋" w:eastAsia="华文中宋" w:hAnsi="华文中宋"/>
                          <w:b/>
                          <w:sz w:val="52"/>
                          <w:szCs w:val="52"/>
                        </w:rPr>
                      </w:pPr>
                    </w:p>
                    <w:p w:rsidR="00C67A7C" w:rsidRDefault="00C67A7C">
                      <w:pPr>
                        <w:tabs>
                          <w:tab w:val="left" w:pos="1080"/>
                        </w:tabs>
                        <w:jc w:val="center"/>
                        <w:rPr>
                          <w:rFonts w:ascii="华文中宋" w:eastAsia="华文中宋" w:hAnsi="华文中宋"/>
                          <w:b/>
                          <w:sz w:val="36"/>
                          <w:szCs w:val="36"/>
                        </w:rPr>
                      </w:pPr>
                      <w:r>
                        <w:rPr>
                          <w:rFonts w:ascii="华文中宋" w:eastAsia="华文中宋" w:hAnsi="华文中宋" w:hint="eastAsia"/>
                          <w:b/>
                          <w:sz w:val="36"/>
                          <w:szCs w:val="36"/>
                        </w:rPr>
                        <w:t>投 标 文 件（开标一览表、</w:t>
                      </w:r>
                    </w:p>
                    <w:p w:rsidR="00C67A7C" w:rsidRDefault="00C67A7C">
                      <w:pPr>
                        <w:tabs>
                          <w:tab w:val="left" w:pos="1080"/>
                        </w:tabs>
                        <w:jc w:val="center"/>
                        <w:rPr>
                          <w:rFonts w:ascii="华文中宋" w:eastAsia="华文中宋" w:hAnsi="华文中宋"/>
                          <w:b/>
                          <w:sz w:val="36"/>
                          <w:szCs w:val="36"/>
                        </w:rPr>
                      </w:pPr>
                      <w:r>
                        <w:rPr>
                          <w:rFonts w:ascii="华文中宋" w:eastAsia="华文中宋" w:hAnsi="华文中宋" w:hint="eastAsia"/>
                          <w:b/>
                          <w:sz w:val="36"/>
                          <w:szCs w:val="36"/>
                        </w:rPr>
                        <w:t>投标文件电子版）</w:t>
                      </w:r>
                    </w:p>
                    <w:p w:rsidR="00C67A7C" w:rsidRDefault="00C67A7C">
                      <w:pPr>
                        <w:tabs>
                          <w:tab w:val="left" w:pos="1080"/>
                        </w:tabs>
                        <w:rPr>
                          <w:rFonts w:ascii="宋体" w:hAnsi="宋体"/>
                          <w:sz w:val="28"/>
                          <w:szCs w:val="28"/>
                          <w:u w:val="single"/>
                        </w:rPr>
                      </w:pPr>
                    </w:p>
                    <w:p w:rsidR="00C67A7C" w:rsidRDefault="00C67A7C">
                      <w:pPr>
                        <w:tabs>
                          <w:tab w:val="left" w:pos="1080"/>
                        </w:tabs>
                        <w:ind w:firstLineChars="50" w:firstLine="140"/>
                        <w:rPr>
                          <w:rFonts w:ascii="宋体" w:hAnsi="宋体"/>
                          <w:sz w:val="28"/>
                          <w:szCs w:val="28"/>
                        </w:rPr>
                      </w:pPr>
                      <w:r>
                        <w:rPr>
                          <w:rFonts w:ascii="宋体" w:hAnsi="宋体" w:hint="eastAsia"/>
                          <w:color w:val="FF0000"/>
                          <w:sz w:val="28"/>
                          <w:szCs w:val="28"/>
                          <w:u w:val="single"/>
                        </w:rPr>
                        <w:t>北京合信恒盛咨询有限公司</w:t>
                      </w:r>
                      <w:r>
                        <w:rPr>
                          <w:rFonts w:ascii="宋体" w:hAnsi="宋体" w:hint="eastAsia"/>
                          <w:sz w:val="28"/>
                          <w:szCs w:val="28"/>
                        </w:rPr>
                        <w:t>：</w:t>
                      </w:r>
                    </w:p>
                    <w:p w:rsidR="00C67A7C" w:rsidRDefault="00C67A7C">
                      <w:pPr>
                        <w:tabs>
                          <w:tab w:val="left" w:pos="1080"/>
                        </w:tabs>
                        <w:ind w:firstLineChars="50" w:firstLine="140"/>
                        <w:rPr>
                          <w:rFonts w:ascii="宋体" w:hAnsi="宋体"/>
                          <w:sz w:val="28"/>
                          <w:szCs w:val="28"/>
                        </w:rPr>
                      </w:pPr>
                    </w:p>
                    <w:p w:rsidR="00C67A7C" w:rsidRDefault="00C67A7C">
                      <w:pPr>
                        <w:tabs>
                          <w:tab w:val="left" w:pos="1080"/>
                        </w:tabs>
                        <w:spacing w:line="360" w:lineRule="auto"/>
                        <w:ind w:firstLineChars="100" w:firstLine="320"/>
                        <w:rPr>
                          <w:rFonts w:ascii="宋体" w:hAnsi="宋体"/>
                          <w:spacing w:val="20"/>
                          <w:sz w:val="28"/>
                          <w:szCs w:val="28"/>
                        </w:rPr>
                      </w:pPr>
                      <w:r>
                        <w:rPr>
                          <w:rFonts w:ascii="宋体" w:hAnsi="宋体" w:hint="eastAsia"/>
                          <w:spacing w:val="20"/>
                          <w:sz w:val="28"/>
                          <w:szCs w:val="28"/>
                        </w:rPr>
                        <w:t>兹报送</w:t>
                      </w:r>
                      <w:r>
                        <w:rPr>
                          <w:rFonts w:ascii="宋体" w:hAnsi="宋体" w:hint="eastAsia"/>
                          <w:spacing w:val="20"/>
                          <w:sz w:val="28"/>
                          <w:szCs w:val="28"/>
                          <w:u w:val="single"/>
                        </w:rPr>
                        <w:t>（项目名称）</w:t>
                      </w:r>
                      <w:r>
                        <w:rPr>
                          <w:rFonts w:ascii="宋体" w:hAnsi="宋体" w:hint="eastAsia"/>
                          <w:spacing w:val="20"/>
                          <w:sz w:val="28"/>
                          <w:szCs w:val="28"/>
                        </w:rPr>
                        <w:t>投标文件。</w:t>
                      </w:r>
                    </w:p>
                    <w:p w:rsidR="00C67A7C" w:rsidRDefault="00C67A7C">
                      <w:pPr>
                        <w:tabs>
                          <w:tab w:val="left" w:pos="1080"/>
                        </w:tabs>
                        <w:spacing w:line="360" w:lineRule="auto"/>
                        <w:ind w:firstLineChars="100" w:firstLine="320"/>
                        <w:rPr>
                          <w:rFonts w:ascii="宋体" w:hAnsi="宋体"/>
                          <w:spacing w:val="20"/>
                          <w:sz w:val="28"/>
                          <w:szCs w:val="28"/>
                        </w:rPr>
                      </w:pPr>
                      <w:r>
                        <w:rPr>
                          <w:rFonts w:ascii="宋体" w:hAnsi="宋体" w:hint="eastAsia"/>
                          <w:spacing w:val="20"/>
                          <w:sz w:val="28"/>
                          <w:szCs w:val="28"/>
                        </w:rPr>
                        <w:t>其中投标文件正本 份，副本 份；投标文件电子版 份；</w:t>
                      </w:r>
                      <w:r>
                        <w:rPr>
                          <w:rFonts w:ascii="宋体" w:hAnsi="宋体" w:hint="eastAsia"/>
                          <w:sz w:val="28"/>
                          <w:szCs w:val="28"/>
                        </w:rPr>
                        <w:t>开标一览表  份。</w:t>
                      </w:r>
                    </w:p>
                    <w:p w:rsidR="00C67A7C" w:rsidRDefault="00C67A7C">
                      <w:pPr>
                        <w:tabs>
                          <w:tab w:val="left" w:pos="1080"/>
                        </w:tabs>
                        <w:rPr>
                          <w:rFonts w:ascii="宋体" w:hAnsi="宋体"/>
                          <w:spacing w:val="20"/>
                          <w:sz w:val="28"/>
                          <w:szCs w:val="28"/>
                        </w:rPr>
                      </w:pPr>
                    </w:p>
                    <w:p w:rsidR="00C67A7C" w:rsidRDefault="00C67A7C">
                      <w:pPr>
                        <w:tabs>
                          <w:tab w:val="left" w:pos="1080"/>
                        </w:tabs>
                        <w:rPr>
                          <w:rFonts w:ascii="宋体" w:hAnsi="宋体"/>
                          <w:spacing w:val="20"/>
                          <w:sz w:val="28"/>
                          <w:szCs w:val="28"/>
                        </w:rPr>
                      </w:pPr>
                    </w:p>
                    <w:p w:rsidR="00C67A7C" w:rsidRDefault="00C67A7C">
                      <w:pPr>
                        <w:tabs>
                          <w:tab w:val="left" w:pos="1080"/>
                        </w:tabs>
                        <w:rPr>
                          <w:rFonts w:ascii="宋体" w:hAnsi="宋体"/>
                          <w:spacing w:val="20"/>
                          <w:sz w:val="28"/>
                          <w:szCs w:val="28"/>
                        </w:rPr>
                      </w:pPr>
                    </w:p>
                    <w:p w:rsidR="00C67A7C" w:rsidRDefault="00C67A7C">
                      <w:pPr>
                        <w:tabs>
                          <w:tab w:val="left" w:pos="1080"/>
                        </w:tabs>
                        <w:ind w:firstLineChars="150" w:firstLine="480"/>
                        <w:rPr>
                          <w:rFonts w:ascii="宋体" w:hAnsi="宋体"/>
                          <w:spacing w:val="20"/>
                          <w:sz w:val="28"/>
                          <w:szCs w:val="28"/>
                        </w:rPr>
                      </w:pPr>
                      <w:r>
                        <w:rPr>
                          <w:rFonts w:ascii="宋体" w:hAnsi="宋体" w:hint="eastAsia"/>
                          <w:spacing w:val="20"/>
                          <w:sz w:val="28"/>
                          <w:szCs w:val="28"/>
                        </w:rPr>
                        <w:t xml:space="preserve">投标人名称（加盖公章）  </w:t>
                      </w:r>
                    </w:p>
                    <w:p w:rsidR="00C67A7C" w:rsidRDefault="00C67A7C">
                      <w:pPr>
                        <w:tabs>
                          <w:tab w:val="left" w:pos="1080"/>
                        </w:tabs>
                        <w:ind w:firstLineChars="50" w:firstLine="160"/>
                        <w:rPr>
                          <w:rFonts w:ascii="宋体" w:hAnsi="宋体"/>
                          <w:spacing w:val="20"/>
                          <w:sz w:val="28"/>
                          <w:szCs w:val="28"/>
                        </w:rPr>
                      </w:pPr>
                    </w:p>
                    <w:p w:rsidR="00C67A7C" w:rsidRDefault="00C67A7C">
                      <w:pPr>
                        <w:tabs>
                          <w:tab w:val="left" w:pos="1080"/>
                        </w:tabs>
                        <w:ind w:firstLineChars="150" w:firstLine="480"/>
                        <w:rPr>
                          <w:rFonts w:ascii="宋体" w:hAnsi="宋体"/>
                          <w:spacing w:val="20"/>
                          <w:sz w:val="28"/>
                          <w:szCs w:val="28"/>
                        </w:rPr>
                      </w:pPr>
                      <w:r>
                        <w:rPr>
                          <w:rFonts w:ascii="宋体" w:hAnsi="宋体" w:hint="eastAsia"/>
                          <w:spacing w:val="20"/>
                          <w:sz w:val="28"/>
                          <w:szCs w:val="28"/>
                        </w:rPr>
                        <w:t xml:space="preserve">法定代表人或其授权代表：（签字） </w:t>
                      </w:r>
                    </w:p>
                    <w:p w:rsidR="00C67A7C" w:rsidRDefault="00C67A7C">
                      <w:pPr>
                        <w:tabs>
                          <w:tab w:val="left" w:pos="1080"/>
                        </w:tabs>
                        <w:rPr>
                          <w:rFonts w:ascii="宋体" w:hAnsi="宋体"/>
                          <w:spacing w:val="20"/>
                          <w:sz w:val="28"/>
                          <w:szCs w:val="28"/>
                        </w:rPr>
                      </w:pPr>
                    </w:p>
                    <w:p w:rsidR="00C67A7C" w:rsidRDefault="00C67A7C">
                      <w:pPr>
                        <w:tabs>
                          <w:tab w:val="left" w:pos="1080"/>
                        </w:tabs>
                        <w:rPr>
                          <w:rFonts w:ascii="宋体" w:hAnsi="宋体"/>
                          <w:spacing w:val="20"/>
                          <w:sz w:val="28"/>
                          <w:szCs w:val="28"/>
                        </w:rPr>
                      </w:pPr>
                    </w:p>
                    <w:p w:rsidR="00C67A7C" w:rsidRDefault="00C67A7C">
                      <w:pPr>
                        <w:tabs>
                          <w:tab w:val="left" w:pos="1080"/>
                        </w:tabs>
                        <w:rPr>
                          <w:rFonts w:ascii="宋体" w:hAnsi="宋体"/>
                          <w:b/>
                          <w:spacing w:val="20"/>
                          <w:sz w:val="30"/>
                          <w:szCs w:val="30"/>
                        </w:rPr>
                      </w:pPr>
                      <w:r>
                        <w:rPr>
                          <w:rFonts w:ascii="宋体" w:hAnsi="宋体" w:hint="eastAsia"/>
                          <w:b/>
                          <w:spacing w:val="20"/>
                          <w:sz w:val="30"/>
                          <w:szCs w:val="30"/>
                        </w:rPr>
                        <w:t xml:space="preserve"> 在2020年 月 日时（开标时间）前不得启封</w:t>
                      </w:r>
                    </w:p>
                    <w:p w:rsidR="00C67A7C" w:rsidRDefault="00C67A7C">
                      <w:pPr>
                        <w:tabs>
                          <w:tab w:val="left" w:pos="1080"/>
                        </w:tabs>
                        <w:rPr>
                          <w:rFonts w:ascii="楷体_GB2312" w:eastAsia="楷体_GB2312"/>
                          <w:spacing w:val="20"/>
                          <w:sz w:val="28"/>
                          <w:szCs w:val="28"/>
                          <w:u w:val="single"/>
                        </w:rPr>
                      </w:pPr>
                    </w:p>
                    <w:p w:rsidR="00C67A7C" w:rsidRDefault="00C67A7C">
                      <w:pPr>
                        <w:tabs>
                          <w:tab w:val="left" w:pos="1080"/>
                        </w:tabs>
                        <w:ind w:right="640"/>
                        <w:rPr>
                          <w:rFonts w:ascii="楷体_GB2312" w:eastAsia="楷体_GB2312"/>
                          <w:spacing w:val="20"/>
                          <w:sz w:val="28"/>
                          <w:szCs w:val="28"/>
                          <w:u w:val="single"/>
                        </w:rPr>
                      </w:pPr>
                    </w:p>
                    <w:p w:rsidR="00C67A7C" w:rsidRDefault="00C67A7C">
                      <w:pPr>
                        <w:tabs>
                          <w:tab w:val="left" w:pos="1080"/>
                        </w:tabs>
                        <w:ind w:right="640"/>
                        <w:jc w:val="right"/>
                        <w:rPr>
                          <w:rFonts w:ascii="楷体_GB2312" w:eastAsia="楷体_GB2312"/>
                          <w:spacing w:val="20"/>
                          <w:sz w:val="28"/>
                          <w:szCs w:val="28"/>
                        </w:rPr>
                      </w:pPr>
                    </w:p>
                    <w:p w:rsidR="00C67A7C" w:rsidRDefault="00C67A7C">
                      <w:pPr>
                        <w:tabs>
                          <w:tab w:val="left" w:pos="1080"/>
                        </w:tabs>
                        <w:rPr>
                          <w:u w:val="single"/>
                        </w:rPr>
                      </w:pPr>
                    </w:p>
                  </w:txbxContent>
                </v:textbox>
              </v:shape>
            </w:pict>
          </mc:Fallback>
        </mc:AlternateContent>
      </w:r>
      <w:bookmarkEnd w:id="501"/>
      <w:bookmarkEnd w:id="502"/>
      <w:bookmarkEnd w:id="503"/>
      <w:bookmarkEnd w:id="504"/>
      <w:bookmarkEnd w:id="505"/>
    </w:p>
    <w:p w:rsidR="0011582D" w:rsidRDefault="0011582D">
      <w:pPr>
        <w:pStyle w:val="a8"/>
        <w:spacing w:line="360" w:lineRule="auto"/>
        <w:ind w:firstLine="480"/>
        <w:jc w:val="center"/>
        <w:rPr>
          <w:sz w:val="24"/>
        </w:rPr>
      </w:pPr>
    </w:p>
    <w:p w:rsidR="0011582D" w:rsidRDefault="0011582D">
      <w:pPr>
        <w:pStyle w:val="a8"/>
        <w:spacing w:line="360" w:lineRule="auto"/>
        <w:ind w:firstLine="480"/>
        <w:jc w:val="center"/>
        <w:rPr>
          <w:sz w:val="24"/>
        </w:rPr>
      </w:pPr>
    </w:p>
    <w:p w:rsidR="0011582D" w:rsidRDefault="0011582D">
      <w:pPr>
        <w:pStyle w:val="a8"/>
        <w:spacing w:line="360" w:lineRule="auto"/>
        <w:ind w:firstLine="480"/>
        <w:jc w:val="center"/>
        <w:rPr>
          <w:sz w:val="24"/>
        </w:rPr>
      </w:pPr>
    </w:p>
    <w:p w:rsidR="0011582D" w:rsidRDefault="0011582D">
      <w:pPr>
        <w:pStyle w:val="a8"/>
        <w:spacing w:line="360" w:lineRule="auto"/>
        <w:ind w:firstLine="480"/>
        <w:jc w:val="center"/>
        <w:rPr>
          <w:sz w:val="24"/>
        </w:rPr>
      </w:pPr>
    </w:p>
    <w:p w:rsidR="0011582D" w:rsidRDefault="0011582D">
      <w:pPr>
        <w:pStyle w:val="a8"/>
        <w:spacing w:line="360" w:lineRule="auto"/>
        <w:ind w:firstLine="480"/>
        <w:jc w:val="center"/>
        <w:rPr>
          <w:sz w:val="24"/>
        </w:rPr>
      </w:pPr>
    </w:p>
    <w:p w:rsidR="0011582D" w:rsidRDefault="0011582D">
      <w:pPr>
        <w:pStyle w:val="a8"/>
        <w:spacing w:line="360" w:lineRule="auto"/>
        <w:ind w:firstLine="480"/>
        <w:jc w:val="center"/>
        <w:rPr>
          <w:sz w:val="24"/>
        </w:rPr>
      </w:pPr>
    </w:p>
    <w:p w:rsidR="0011582D" w:rsidRDefault="0011582D">
      <w:pPr>
        <w:pStyle w:val="a8"/>
        <w:spacing w:line="360" w:lineRule="auto"/>
        <w:ind w:firstLine="480"/>
        <w:jc w:val="center"/>
        <w:rPr>
          <w:sz w:val="24"/>
        </w:rPr>
      </w:pPr>
    </w:p>
    <w:p w:rsidR="0011582D" w:rsidRDefault="0011582D">
      <w:pPr>
        <w:pStyle w:val="a8"/>
        <w:spacing w:line="360" w:lineRule="auto"/>
        <w:ind w:firstLine="480"/>
        <w:jc w:val="center"/>
        <w:rPr>
          <w:sz w:val="24"/>
        </w:rPr>
      </w:pPr>
    </w:p>
    <w:p w:rsidR="0011582D" w:rsidRDefault="0011582D">
      <w:pPr>
        <w:pStyle w:val="a8"/>
        <w:spacing w:line="360" w:lineRule="auto"/>
        <w:ind w:firstLine="480"/>
        <w:jc w:val="center"/>
        <w:rPr>
          <w:sz w:val="24"/>
        </w:rPr>
      </w:pPr>
    </w:p>
    <w:p w:rsidR="0011582D" w:rsidRDefault="0011582D">
      <w:pPr>
        <w:pStyle w:val="a8"/>
        <w:spacing w:line="360" w:lineRule="auto"/>
        <w:ind w:firstLine="480"/>
        <w:jc w:val="center"/>
        <w:rPr>
          <w:sz w:val="24"/>
        </w:rPr>
      </w:pPr>
    </w:p>
    <w:p w:rsidR="0011582D" w:rsidRDefault="0011582D">
      <w:pPr>
        <w:pStyle w:val="a8"/>
        <w:spacing w:line="360" w:lineRule="auto"/>
        <w:ind w:firstLine="480"/>
        <w:jc w:val="center"/>
        <w:rPr>
          <w:sz w:val="24"/>
        </w:rPr>
      </w:pPr>
    </w:p>
    <w:p w:rsidR="0011582D" w:rsidRDefault="0011582D">
      <w:pPr>
        <w:pStyle w:val="a8"/>
        <w:spacing w:line="360" w:lineRule="auto"/>
        <w:ind w:firstLine="480"/>
        <w:jc w:val="center"/>
        <w:rPr>
          <w:sz w:val="24"/>
        </w:rPr>
      </w:pPr>
    </w:p>
    <w:p w:rsidR="0011582D" w:rsidRDefault="0011582D">
      <w:pPr>
        <w:pStyle w:val="a8"/>
        <w:spacing w:line="360" w:lineRule="auto"/>
        <w:ind w:firstLine="480"/>
        <w:jc w:val="center"/>
        <w:rPr>
          <w:sz w:val="24"/>
        </w:rPr>
      </w:pPr>
    </w:p>
    <w:p w:rsidR="0011582D" w:rsidRDefault="0011582D">
      <w:pPr>
        <w:pStyle w:val="a8"/>
        <w:spacing w:line="360" w:lineRule="auto"/>
        <w:ind w:firstLine="480"/>
        <w:jc w:val="center"/>
        <w:rPr>
          <w:sz w:val="24"/>
        </w:rPr>
      </w:pPr>
    </w:p>
    <w:p w:rsidR="0011582D" w:rsidRDefault="0011582D">
      <w:pPr>
        <w:pStyle w:val="a8"/>
        <w:spacing w:line="360" w:lineRule="auto"/>
        <w:ind w:firstLine="480"/>
        <w:jc w:val="center"/>
        <w:rPr>
          <w:sz w:val="24"/>
        </w:rPr>
      </w:pPr>
    </w:p>
    <w:p w:rsidR="0011582D" w:rsidRDefault="0011582D">
      <w:pPr>
        <w:pStyle w:val="a8"/>
        <w:spacing w:line="360" w:lineRule="auto"/>
        <w:ind w:firstLine="480"/>
        <w:rPr>
          <w:sz w:val="24"/>
        </w:rPr>
      </w:pPr>
    </w:p>
    <w:p w:rsidR="0011582D" w:rsidRDefault="0011582D">
      <w:pPr>
        <w:spacing w:line="360" w:lineRule="auto"/>
        <w:jc w:val="center"/>
        <w:rPr>
          <w:szCs w:val="21"/>
        </w:rPr>
        <w:sectPr w:rsidR="0011582D">
          <w:footerReference w:type="first" r:id="rId24"/>
          <w:pgSz w:w="11906" w:h="16838"/>
          <w:pgMar w:top="1418" w:right="1418" w:bottom="1418" w:left="1418" w:header="851" w:footer="992" w:gutter="0"/>
          <w:cols w:space="425"/>
          <w:titlePg/>
          <w:docGrid w:linePitch="312"/>
        </w:sectPr>
      </w:pPr>
    </w:p>
    <w:p w:rsidR="0011582D" w:rsidRDefault="00AE1C27">
      <w:pPr>
        <w:spacing w:line="360" w:lineRule="auto"/>
        <w:outlineLvl w:val="1"/>
        <w:rPr>
          <w:rFonts w:ascii="宋体" w:hAnsi="宋体"/>
          <w:b/>
          <w:sz w:val="24"/>
        </w:rPr>
      </w:pPr>
      <w:bookmarkStart w:id="506" w:name="_Toc283633633"/>
      <w:bookmarkStart w:id="507" w:name="_Toc293387737"/>
      <w:bookmarkStart w:id="508" w:name="_Toc320713872"/>
      <w:bookmarkStart w:id="509" w:name="_Toc277145350"/>
      <w:bookmarkStart w:id="510" w:name="_Toc41586099"/>
      <w:r>
        <w:rPr>
          <w:rFonts w:hint="eastAsia"/>
          <w:b/>
          <w:sz w:val="24"/>
        </w:rPr>
        <w:t>附件</w:t>
      </w:r>
      <w:r>
        <w:rPr>
          <w:rFonts w:hint="eastAsia"/>
          <w:b/>
          <w:sz w:val="24"/>
        </w:rPr>
        <w:t>12</w:t>
      </w:r>
      <w:r>
        <w:rPr>
          <w:rFonts w:ascii="宋体" w:hAnsi="宋体" w:hint="eastAsia"/>
          <w:b/>
          <w:sz w:val="24"/>
        </w:rPr>
        <w:t>密封条格式</w:t>
      </w:r>
      <w:bookmarkEnd w:id="506"/>
      <w:bookmarkEnd w:id="507"/>
      <w:bookmarkEnd w:id="508"/>
      <w:bookmarkEnd w:id="509"/>
      <w:bookmarkEnd w:id="510"/>
    </w:p>
    <w:bookmarkStart w:id="511" w:name="_Toc277145351"/>
    <w:p w:rsidR="0011582D" w:rsidRDefault="00AE1C27">
      <w:pPr>
        <w:pStyle w:val="a8"/>
        <w:spacing w:line="360" w:lineRule="auto"/>
        <w:rPr>
          <w:sz w:val="24"/>
        </w:rPr>
      </w:pPr>
      <w:r>
        <w:rPr>
          <w:noProof/>
          <w:sz w:val="24"/>
        </w:rPr>
        <mc:AlternateContent>
          <mc:Choice Requires="wps">
            <w:drawing>
              <wp:anchor distT="0" distB="0" distL="114300" distR="114300" simplePos="0" relativeHeight="251657216" behindDoc="0" locked="0" layoutInCell="1" allowOverlap="1" wp14:anchorId="194376B4" wp14:editId="4C2D8F49">
                <wp:simplePos x="0" y="0"/>
                <wp:positionH relativeFrom="column">
                  <wp:posOffset>0</wp:posOffset>
                </wp:positionH>
                <wp:positionV relativeFrom="paragraph">
                  <wp:posOffset>221615</wp:posOffset>
                </wp:positionV>
                <wp:extent cx="8915400" cy="1818640"/>
                <wp:effectExtent l="0" t="0" r="190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1818640"/>
                        </a:xfrm>
                        <a:prstGeom prst="rect">
                          <a:avLst/>
                        </a:prstGeom>
                        <a:solidFill>
                          <a:srgbClr val="FFFFFF"/>
                        </a:solidFill>
                        <a:ln w="9525">
                          <a:solidFill>
                            <a:srgbClr val="000000"/>
                          </a:solidFill>
                          <a:miter lim="800000"/>
                        </a:ln>
                      </wps:spPr>
                      <wps:txbx>
                        <w:txbxContent>
                          <w:p w:rsidR="00C67A7C" w:rsidRDefault="00C67A7C">
                            <w:pPr>
                              <w:spacing w:line="300" w:lineRule="exact"/>
                              <w:ind w:firstLineChars="500" w:firstLine="1200"/>
                              <w:rPr>
                                <w:sz w:val="24"/>
                              </w:rPr>
                            </w:pPr>
                            <w:r>
                              <w:rPr>
                                <w:rFonts w:hint="eastAsia"/>
                                <w:sz w:val="24"/>
                              </w:rPr>
                              <w:t>（单位公章）（法定代表人或其授权代表签字）</w:t>
                            </w:r>
                          </w:p>
                          <w:p w:rsidR="00C67A7C" w:rsidRDefault="00C67A7C">
                            <w:pPr>
                              <w:spacing w:line="300" w:lineRule="exact"/>
                              <w:ind w:firstLineChars="500" w:firstLine="1050"/>
                            </w:pPr>
                          </w:p>
                          <w:p w:rsidR="00C67A7C" w:rsidRDefault="00C67A7C">
                            <w:pPr>
                              <w:spacing w:line="300" w:lineRule="exact"/>
                              <w:ind w:firstLineChars="500" w:firstLine="1050"/>
                            </w:pPr>
                          </w:p>
                          <w:p w:rsidR="00C67A7C" w:rsidRDefault="00C67A7C">
                            <w:pPr>
                              <w:spacing w:line="300" w:lineRule="exact"/>
                              <w:jc w:val="center"/>
                              <w:rPr>
                                <w:b/>
                                <w:sz w:val="30"/>
                              </w:rPr>
                            </w:pPr>
                            <w:r>
                              <w:rPr>
                                <w:rFonts w:hint="eastAsia"/>
                                <w:b/>
                                <w:sz w:val="30"/>
                              </w:rPr>
                              <w:t>密封条</w:t>
                            </w:r>
                          </w:p>
                          <w:p w:rsidR="00C67A7C" w:rsidRDefault="00C67A7C">
                            <w:pPr>
                              <w:spacing w:line="300" w:lineRule="exact"/>
                              <w:jc w:val="center"/>
                              <w:rPr>
                                <w:b/>
                                <w:sz w:val="18"/>
                              </w:rPr>
                            </w:pPr>
                          </w:p>
                          <w:p w:rsidR="00C67A7C" w:rsidRDefault="00C67A7C">
                            <w:pPr>
                              <w:spacing w:line="300" w:lineRule="exact"/>
                              <w:jc w:val="center"/>
                              <w:rPr>
                                <w:b/>
                                <w:sz w:val="18"/>
                              </w:rPr>
                            </w:pPr>
                            <w:r>
                              <w:rPr>
                                <w:rFonts w:hint="eastAsia"/>
                                <w:sz w:val="18"/>
                              </w:rPr>
                              <w:t>2020</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日封，在</w:t>
                            </w:r>
                            <w:r>
                              <w:rPr>
                                <w:rFonts w:hint="eastAsia"/>
                                <w:sz w:val="18"/>
                              </w:rPr>
                              <w:t xml:space="preserve"> 2020</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日时前不得启封</w:t>
                            </w:r>
                          </w:p>
                          <w:p w:rsidR="00C67A7C" w:rsidRDefault="00C67A7C">
                            <w:pPr>
                              <w:spacing w:line="300" w:lineRule="exact"/>
                              <w:ind w:firstLineChars="1600" w:firstLine="2880"/>
                              <w:rPr>
                                <w:sz w:val="18"/>
                              </w:rPr>
                            </w:pPr>
                          </w:p>
                          <w:p w:rsidR="00C67A7C" w:rsidRDefault="00C67A7C">
                            <w:pPr>
                              <w:spacing w:line="300" w:lineRule="exact"/>
                              <w:ind w:left="240" w:hangingChars="100" w:hanging="240"/>
                              <w:jc w:val="left"/>
                              <w:rPr>
                                <w:sz w:val="24"/>
                              </w:rPr>
                            </w:pPr>
                            <w:r>
                              <w:rPr>
                                <w:rFonts w:hint="eastAsia"/>
                                <w:sz w:val="24"/>
                              </w:rPr>
                              <w:t>（法定代表人或其授权代表签字）（单位公章）</w:t>
                            </w:r>
                          </w:p>
                          <w:p w:rsidR="00C67A7C" w:rsidRDefault="00C67A7C">
                            <w:pPr>
                              <w:spacing w:line="300" w:lineRule="exact"/>
                              <w:ind w:left="210" w:hangingChars="100" w:hanging="210"/>
                              <w:jc w:val="left"/>
                            </w:pPr>
                          </w:p>
                          <w:p w:rsidR="00C67A7C" w:rsidRDefault="00C67A7C">
                            <w:pPr>
                              <w:spacing w:line="300" w:lineRule="exact"/>
                              <w:rPr>
                                <w:sz w:val="18"/>
                              </w:rPr>
                            </w:pPr>
                          </w:p>
                          <w:p w:rsidR="00C67A7C" w:rsidRDefault="00C67A7C">
                            <w:pPr>
                              <w:spacing w:line="300" w:lineRule="exact"/>
                              <w:ind w:left="180" w:hangingChars="100" w:hanging="180"/>
                              <w:jc w:val="left"/>
                              <w:rPr>
                                <w:sz w:val="18"/>
                              </w:rPr>
                            </w:pPr>
                          </w:p>
                        </w:txbxContent>
                      </wps:txbx>
                      <wps:bodyPr rot="0" vert="horz" wrap="square" lIns="91440" tIns="45720" rIns="91440" bIns="45720" anchor="t" anchorCtr="0" upright="1">
                        <a:noAutofit/>
                      </wps:bodyPr>
                    </wps:wsp>
                  </a:graphicData>
                </a:graphic>
              </wp:anchor>
            </w:drawing>
          </mc:Choice>
          <mc:Fallback>
            <w:pict>
              <v:shape id="Text Box 3" o:spid="_x0000_s1027" type="#_x0000_t202" style="position:absolute;left:0;text-align:left;margin-left:0;margin-top:17.45pt;width:702pt;height:143.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">
                <v:textbox>
                  <w:txbxContent>
                    <w:p w:rsidR="00C67A7C" w:rsidRDefault="00C67A7C">
                      <w:pPr>
                        <w:spacing w:line="300" w:lineRule="exact"/>
                        <w:ind w:firstLineChars="500" w:firstLine="1200"/>
                        <w:rPr>
                          <w:sz w:val="24"/>
                        </w:rPr>
                      </w:pPr>
                      <w:r>
                        <w:rPr>
                          <w:rFonts w:hint="eastAsia"/>
                          <w:sz w:val="24"/>
                        </w:rPr>
                        <w:t>（单位公章）（法定代表人或其授权代表签字）</w:t>
                      </w:r>
                    </w:p>
                    <w:p w:rsidR="00C67A7C" w:rsidRDefault="00C67A7C">
                      <w:pPr>
                        <w:spacing w:line="300" w:lineRule="exact"/>
                        <w:ind w:firstLineChars="500" w:firstLine="1050"/>
                      </w:pPr>
                    </w:p>
                    <w:p w:rsidR="00C67A7C" w:rsidRDefault="00C67A7C">
                      <w:pPr>
                        <w:spacing w:line="300" w:lineRule="exact"/>
                        <w:ind w:firstLineChars="500" w:firstLine="1050"/>
                      </w:pPr>
                    </w:p>
                    <w:p w:rsidR="00C67A7C" w:rsidRDefault="00C67A7C">
                      <w:pPr>
                        <w:spacing w:line="300" w:lineRule="exact"/>
                        <w:jc w:val="center"/>
                        <w:rPr>
                          <w:b/>
                          <w:sz w:val="30"/>
                        </w:rPr>
                      </w:pPr>
                      <w:r>
                        <w:rPr>
                          <w:rFonts w:hint="eastAsia"/>
                          <w:b/>
                          <w:sz w:val="30"/>
                        </w:rPr>
                        <w:t>密封条</w:t>
                      </w:r>
                    </w:p>
                    <w:p w:rsidR="00C67A7C" w:rsidRDefault="00C67A7C">
                      <w:pPr>
                        <w:spacing w:line="300" w:lineRule="exact"/>
                        <w:jc w:val="center"/>
                        <w:rPr>
                          <w:b/>
                          <w:sz w:val="18"/>
                        </w:rPr>
                      </w:pPr>
                    </w:p>
                    <w:p w:rsidR="00C67A7C" w:rsidRDefault="00C67A7C">
                      <w:pPr>
                        <w:spacing w:line="300" w:lineRule="exact"/>
                        <w:jc w:val="center"/>
                        <w:rPr>
                          <w:b/>
                          <w:sz w:val="18"/>
                        </w:rPr>
                      </w:pPr>
                      <w:r>
                        <w:rPr>
                          <w:rFonts w:hint="eastAsia"/>
                          <w:sz w:val="18"/>
                        </w:rPr>
                        <w:t>2020</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日封，在</w:t>
                      </w:r>
                      <w:r>
                        <w:rPr>
                          <w:rFonts w:hint="eastAsia"/>
                          <w:sz w:val="18"/>
                        </w:rPr>
                        <w:t xml:space="preserve"> 2020</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日时前不得启封</w:t>
                      </w:r>
                    </w:p>
                    <w:p w:rsidR="00C67A7C" w:rsidRDefault="00C67A7C">
                      <w:pPr>
                        <w:spacing w:line="300" w:lineRule="exact"/>
                        <w:ind w:firstLineChars="1600" w:firstLine="2880"/>
                        <w:rPr>
                          <w:sz w:val="18"/>
                        </w:rPr>
                      </w:pPr>
                    </w:p>
                    <w:p w:rsidR="00C67A7C" w:rsidRDefault="00C67A7C">
                      <w:pPr>
                        <w:spacing w:line="300" w:lineRule="exact"/>
                        <w:ind w:left="240" w:hangingChars="100" w:hanging="240"/>
                        <w:jc w:val="left"/>
                        <w:rPr>
                          <w:sz w:val="24"/>
                        </w:rPr>
                      </w:pPr>
                      <w:r>
                        <w:rPr>
                          <w:rFonts w:hint="eastAsia"/>
                          <w:sz w:val="24"/>
                        </w:rPr>
                        <w:t>（法定代表人或其授权代表签字）（单位公章）</w:t>
                      </w:r>
                    </w:p>
                    <w:p w:rsidR="00C67A7C" w:rsidRDefault="00C67A7C">
                      <w:pPr>
                        <w:spacing w:line="300" w:lineRule="exact"/>
                        <w:ind w:left="210" w:hangingChars="100" w:hanging="210"/>
                        <w:jc w:val="left"/>
                      </w:pPr>
                    </w:p>
                    <w:p w:rsidR="00C67A7C" w:rsidRDefault="00C67A7C">
                      <w:pPr>
                        <w:spacing w:line="300" w:lineRule="exact"/>
                        <w:rPr>
                          <w:sz w:val="18"/>
                        </w:rPr>
                      </w:pPr>
                    </w:p>
                    <w:p w:rsidR="00C67A7C" w:rsidRDefault="00C67A7C">
                      <w:pPr>
                        <w:spacing w:line="300" w:lineRule="exact"/>
                        <w:ind w:left="180" w:hangingChars="100" w:hanging="180"/>
                        <w:jc w:val="left"/>
                        <w:rPr>
                          <w:sz w:val="18"/>
                        </w:rPr>
                      </w:pPr>
                    </w:p>
                  </w:txbxContent>
                </v:textbox>
              </v:shape>
            </w:pict>
          </mc:Fallback>
        </mc:AlternateContent>
      </w:r>
      <w:bookmarkEnd w:id="511"/>
    </w:p>
    <w:p w:rsidR="0011582D" w:rsidRDefault="0011582D">
      <w:pPr>
        <w:pStyle w:val="a8"/>
        <w:spacing w:line="360" w:lineRule="auto"/>
        <w:rPr>
          <w:sz w:val="24"/>
        </w:rPr>
      </w:pPr>
    </w:p>
    <w:p w:rsidR="0011582D" w:rsidRDefault="0011582D">
      <w:pPr>
        <w:spacing w:line="360" w:lineRule="auto"/>
        <w:rPr>
          <w:rFonts w:ascii="宋体" w:hAnsi="宋体" w:cs="Arial"/>
          <w:sz w:val="24"/>
        </w:rPr>
      </w:pPr>
    </w:p>
    <w:bookmarkEnd w:id="388"/>
    <w:bookmarkEnd w:id="389"/>
    <w:bookmarkEnd w:id="390"/>
    <w:bookmarkEnd w:id="391"/>
    <w:p w:rsidR="0011582D" w:rsidRDefault="0011582D">
      <w:pPr>
        <w:spacing w:line="360" w:lineRule="auto"/>
        <w:rPr>
          <w:rFonts w:ascii="宋体" w:hAnsi="宋体" w:cs="Arial"/>
          <w:b/>
          <w:sz w:val="24"/>
        </w:rPr>
      </w:pPr>
    </w:p>
    <w:p w:rsidR="0011582D" w:rsidRDefault="0011582D">
      <w:pPr>
        <w:spacing w:line="360" w:lineRule="auto"/>
        <w:rPr>
          <w:rFonts w:ascii="宋体" w:hAnsi="宋体" w:cs="Arial"/>
          <w:b/>
          <w:sz w:val="24"/>
        </w:rPr>
      </w:pPr>
    </w:p>
    <w:p w:rsidR="0011582D" w:rsidRDefault="0011582D">
      <w:pPr>
        <w:spacing w:line="360" w:lineRule="auto"/>
      </w:pPr>
    </w:p>
    <w:p w:rsidR="0011582D" w:rsidRDefault="0011582D">
      <w:pPr>
        <w:spacing w:line="360" w:lineRule="auto"/>
      </w:pPr>
    </w:p>
    <w:p w:rsidR="0011582D" w:rsidRDefault="0011582D">
      <w:pPr>
        <w:spacing w:line="360" w:lineRule="auto"/>
      </w:pPr>
    </w:p>
    <w:p w:rsidR="0011582D" w:rsidRDefault="0011582D">
      <w:pPr>
        <w:spacing w:line="360" w:lineRule="auto"/>
      </w:pPr>
    </w:p>
    <w:p w:rsidR="0011582D" w:rsidRDefault="0011582D">
      <w:pPr>
        <w:spacing w:line="360" w:lineRule="auto"/>
      </w:pPr>
    </w:p>
    <w:p w:rsidR="0011582D" w:rsidRDefault="00AE1C27">
      <w:pPr>
        <w:spacing w:line="360" w:lineRule="auto"/>
      </w:pPr>
      <w:r>
        <w:rPr>
          <w:noProof/>
        </w:rPr>
        <mc:AlternateContent>
          <mc:Choice Requires="wps">
            <w:drawing>
              <wp:anchor distT="0" distB="0" distL="114300" distR="114300" simplePos="0" relativeHeight="251658240" behindDoc="0" locked="0" layoutInCell="1" allowOverlap="1" wp14:anchorId="0ADED0B2" wp14:editId="20F8E2BB">
                <wp:simplePos x="0" y="0"/>
                <wp:positionH relativeFrom="column">
                  <wp:posOffset>0</wp:posOffset>
                </wp:positionH>
                <wp:positionV relativeFrom="paragraph">
                  <wp:posOffset>65405</wp:posOffset>
                </wp:positionV>
                <wp:extent cx="8915400" cy="1818640"/>
                <wp:effectExtent l="0" t="0" r="19050"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1818640"/>
                        </a:xfrm>
                        <a:prstGeom prst="rect">
                          <a:avLst/>
                        </a:prstGeom>
                        <a:solidFill>
                          <a:srgbClr val="FFFFFF"/>
                        </a:solidFill>
                        <a:ln w="9525">
                          <a:solidFill>
                            <a:srgbClr val="000000"/>
                          </a:solidFill>
                          <a:miter lim="800000"/>
                        </a:ln>
                      </wps:spPr>
                      <wps:txbx>
                        <w:txbxContent>
                          <w:p w:rsidR="00C67A7C" w:rsidRDefault="00C67A7C">
                            <w:pPr>
                              <w:spacing w:line="300" w:lineRule="exact"/>
                              <w:ind w:firstLineChars="500" w:firstLine="1200"/>
                              <w:rPr>
                                <w:sz w:val="24"/>
                              </w:rPr>
                            </w:pPr>
                            <w:r>
                              <w:rPr>
                                <w:rFonts w:hint="eastAsia"/>
                                <w:sz w:val="24"/>
                              </w:rPr>
                              <w:t>（单位公章）（法定代表人或其授权代表签字）</w:t>
                            </w:r>
                          </w:p>
                          <w:p w:rsidR="00C67A7C" w:rsidRDefault="00C67A7C">
                            <w:pPr>
                              <w:spacing w:line="300" w:lineRule="exact"/>
                              <w:ind w:firstLineChars="500" w:firstLine="1050"/>
                            </w:pPr>
                          </w:p>
                          <w:p w:rsidR="00C67A7C" w:rsidRDefault="00C67A7C">
                            <w:pPr>
                              <w:spacing w:line="300" w:lineRule="exact"/>
                              <w:ind w:firstLineChars="500" w:firstLine="1050"/>
                            </w:pPr>
                          </w:p>
                          <w:p w:rsidR="00C67A7C" w:rsidRDefault="00C67A7C">
                            <w:pPr>
                              <w:spacing w:line="300" w:lineRule="exact"/>
                              <w:jc w:val="center"/>
                              <w:rPr>
                                <w:b/>
                                <w:sz w:val="30"/>
                              </w:rPr>
                            </w:pPr>
                            <w:r>
                              <w:rPr>
                                <w:rFonts w:hint="eastAsia"/>
                                <w:b/>
                                <w:sz w:val="30"/>
                              </w:rPr>
                              <w:t>密封条</w:t>
                            </w:r>
                          </w:p>
                          <w:p w:rsidR="00C67A7C" w:rsidRDefault="00C67A7C">
                            <w:pPr>
                              <w:spacing w:line="300" w:lineRule="exact"/>
                              <w:jc w:val="center"/>
                              <w:rPr>
                                <w:b/>
                                <w:sz w:val="18"/>
                              </w:rPr>
                            </w:pPr>
                          </w:p>
                          <w:p w:rsidR="00C67A7C" w:rsidRDefault="00C67A7C">
                            <w:pPr>
                              <w:spacing w:line="300" w:lineRule="exact"/>
                              <w:jc w:val="center"/>
                              <w:rPr>
                                <w:b/>
                                <w:sz w:val="18"/>
                              </w:rPr>
                            </w:pPr>
                            <w:r>
                              <w:rPr>
                                <w:rFonts w:hint="eastAsia"/>
                                <w:sz w:val="18"/>
                              </w:rPr>
                              <w:t xml:space="preserve">2020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日封，在</w:t>
                            </w:r>
                            <w:r>
                              <w:rPr>
                                <w:rFonts w:hint="eastAsia"/>
                                <w:sz w:val="18"/>
                              </w:rPr>
                              <w:t xml:space="preserve"> 2020</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日时前不得启封</w:t>
                            </w:r>
                          </w:p>
                          <w:p w:rsidR="00C67A7C" w:rsidRDefault="00C67A7C">
                            <w:pPr>
                              <w:spacing w:line="300" w:lineRule="exact"/>
                              <w:ind w:firstLineChars="1600" w:firstLine="2880"/>
                              <w:rPr>
                                <w:sz w:val="18"/>
                              </w:rPr>
                            </w:pPr>
                          </w:p>
                          <w:p w:rsidR="00C67A7C" w:rsidRDefault="00C67A7C">
                            <w:pPr>
                              <w:spacing w:line="300" w:lineRule="exact"/>
                              <w:ind w:left="240" w:hangingChars="100" w:hanging="240"/>
                              <w:jc w:val="left"/>
                              <w:rPr>
                                <w:sz w:val="24"/>
                              </w:rPr>
                            </w:pPr>
                            <w:r>
                              <w:rPr>
                                <w:rFonts w:hint="eastAsia"/>
                                <w:sz w:val="24"/>
                              </w:rPr>
                              <w:t>（法定代表人或其授权代表签字）（单位公章）</w:t>
                            </w:r>
                          </w:p>
                          <w:p w:rsidR="00C67A7C" w:rsidRDefault="00C67A7C">
                            <w:pPr>
                              <w:spacing w:line="300" w:lineRule="exact"/>
                              <w:ind w:left="210" w:hangingChars="100" w:hanging="210"/>
                              <w:jc w:val="left"/>
                            </w:pPr>
                          </w:p>
                          <w:p w:rsidR="00C67A7C" w:rsidRDefault="00C67A7C">
                            <w:pPr>
                              <w:spacing w:line="300" w:lineRule="exact"/>
                              <w:rPr>
                                <w:sz w:val="18"/>
                              </w:rPr>
                            </w:pPr>
                          </w:p>
                          <w:p w:rsidR="00C67A7C" w:rsidRDefault="00C67A7C">
                            <w:pPr>
                              <w:spacing w:line="300" w:lineRule="exact"/>
                              <w:ind w:left="180" w:hangingChars="100" w:hanging="180"/>
                              <w:jc w:val="left"/>
                              <w:rPr>
                                <w:sz w:val="18"/>
                              </w:rPr>
                            </w:pPr>
                          </w:p>
                        </w:txbxContent>
                      </wps:txbx>
                      <wps:bodyPr rot="0" vert="horz" wrap="square" lIns="91440" tIns="45720" rIns="91440" bIns="45720" anchor="t" anchorCtr="0" upright="1">
                        <a:noAutofit/>
                      </wps:bodyPr>
                    </wps:wsp>
                  </a:graphicData>
                </a:graphic>
              </wp:anchor>
            </w:drawing>
          </mc:Choice>
          <mc:Fallback>
            <w:pict>
              <v:shape id="Text Box 5" o:spid="_x0000_s1028" type="#_x0000_t202" style="position:absolute;left:0;text-align:left;margin-left:0;margin-top:5.15pt;width:702pt;height:14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">
                <v:textbox>
                  <w:txbxContent>
                    <w:p w:rsidR="00C67A7C" w:rsidRDefault="00C67A7C">
                      <w:pPr>
                        <w:spacing w:line="300" w:lineRule="exact"/>
                        <w:ind w:firstLineChars="500" w:firstLine="1200"/>
                        <w:rPr>
                          <w:sz w:val="24"/>
                        </w:rPr>
                      </w:pPr>
                      <w:r>
                        <w:rPr>
                          <w:rFonts w:hint="eastAsia"/>
                          <w:sz w:val="24"/>
                        </w:rPr>
                        <w:t>（单位公章）（法定代表人或其授权代表签字）</w:t>
                      </w:r>
                    </w:p>
                    <w:p w:rsidR="00C67A7C" w:rsidRDefault="00C67A7C">
                      <w:pPr>
                        <w:spacing w:line="300" w:lineRule="exact"/>
                        <w:ind w:firstLineChars="500" w:firstLine="1050"/>
                      </w:pPr>
                    </w:p>
                    <w:p w:rsidR="00C67A7C" w:rsidRDefault="00C67A7C">
                      <w:pPr>
                        <w:spacing w:line="300" w:lineRule="exact"/>
                        <w:ind w:firstLineChars="500" w:firstLine="1050"/>
                      </w:pPr>
                    </w:p>
                    <w:p w:rsidR="00C67A7C" w:rsidRDefault="00C67A7C">
                      <w:pPr>
                        <w:spacing w:line="300" w:lineRule="exact"/>
                        <w:jc w:val="center"/>
                        <w:rPr>
                          <w:b/>
                          <w:sz w:val="30"/>
                        </w:rPr>
                      </w:pPr>
                      <w:r>
                        <w:rPr>
                          <w:rFonts w:hint="eastAsia"/>
                          <w:b/>
                          <w:sz w:val="30"/>
                        </w:rPr>
                        <w:t>密封条</w:t>
                      </w:r>
                    </w:p>
                    <w:p w:rsidR="00C67A7C" w:rsidRDefault="00C67A7C">
                      <w:pPr>
                        <w:spacing w:line="300" w:lineRule="exact"/>
                        <w:jc w:val="center"/>
                        <w:rPr>
                          <w:b/>
                          <w:sz w:val="18"/>
                        </w:rPr>
                      </w:pPr>
                    </w:p>
                    <w:p w:rsidR="00C67A7C" w:rsidRDefault="00C67A7C">
                      <w:pPr>
                        <w:spacing w:line="300" w:lineRule="exact"/>
                        <w:jc w:val="center"/>
                        <w:rPr>
                          <w:b/>
                          <w:sz w:val="18"/>
                        </w:rPr>
                      </w:pPr>
                      <w:r>
                        <w:rPr>
                          <w:rFonts w:hint="eastAsia"/>
                          <w:sz w:val="18"/>
                        </w:rPr>
                        <w:t xml:space="preserve">2020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日封，在</w:t>
                      </w:r>
                      <w:r>
                        <w:rPr>
                          <w:rFonts w:hint="eastAsia"/>
                          <w:sz w:val="18"/>
                        </w:rPr>
                        <w:t xml:space="preserve"> 2020</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日时前不得启封</w:t>
                      </w:r>
                    </w:p>
                    <w:p w:rsidR="00C67A7C" w:rsidRDefault="00C67A7C">
                      <w:pPr>
                        <w:spacing w:line="300" w:lineRule="exact"/>
                        <w:ind w:firstLineChars="1600" w:firstLine="2880"/>
                        <w:rPr>
                          <w:sz w:val="18"/>
                        </w:rPr>
                      </w:pPr>
                    </w:p>
                    <w:p w:rsidR="00C67A7C" w:rsidRDefault="00C67A7C">
                      <w:pPr>
                        <w:spacing w:line="300" w:lineRule="exact"/>
                        <w:ind w:left="240" w:hangingChars="100" w:hanging="240"/>
                        <w:jc w:val="left"/>
                        <w:rPr>
                          <w:sz w:val="24"/>
                        </w:rPr>
                      </w:pPr>
                      <w:r>
                        <w:rPr>
                          <w:rFonts w:hint="eastAsia"/>
                          <w:sz w:val="24"/>
                        </w:rPr>
                        <w:t>（法定代表人或其授权代表签字）（单位公章）</w:t>
                      </w:r>
                    </w:p>
                    <w:p w:rsidR="00C67A7C" w:rsidRDefault="00C67A7C">
                      <w:pPr>
                        <w:spacing w:line="300" w:lineRule="exact"/>
                        <w:ind w:left="210" w:hangingChars="100" w:hanging="210"/>
                        <w:jc w:val="left"/>
                      </w:pPr>
                    </w:p>
                    <w:p w:rsidR="00C67A7C" w:rsidRDefault="00C67A7C">
                      <w:pPr>
                        <w:spacing w:line="300" w:lineRule="exact"/>
                        <w:rPr>
                          <w:sz w:val="18"/>
                        </w:rPr>
                      </w:pPr>
                    </w:p>
                    <w:p w:rsidR="00C67A7C" w:rsidRDefault="00C67A7C">
                      <w:pPr>
                        <w:spacing w:line="300" w:lineRule="exact"/>
                        <w:ind w:left="180" w:hangingChars="100" w:hanging="180"/>
                        <w:jc w:val="left"/>
                        <w:rPr>
                          <w:sz w:val="18"/>
                        </w:rPr>
                      </w:pPr>
                    </w:p>
                  </w:txbxContent>
                </v:textbox>
              </v:shape>
            </w:pict>
          </mc:Fallback>
        </mc:AlternateContent>
      </w:r>
    </w:p>
    <w:p w:rsidR="0011582D" w:rsidRDefault="0011582D">
      <w:pPr>
        <w:spacing w:line="360" w:lineRule="auto"/>
      </w:pPr>
    </w:p>
    <w:p w:rsidR="0011582D" w:rsidRDefault="0011582D"/>
    <w:p w:rsidR="0011582D" w:rsidRDefault="0011582D"/>
    <w:p w:rsidR="0011582D" w:rsidRDefault="0011582D"/>
    <w:p w:rsidR="0011582D" w:rsidRDefault="0011582D"/>
    <w:p w:rsidR="0011582D" w:rsidRDefault="0011582D"/>
    <w:p w:rsidR="0011582D" w:rsidRDefault="0011582D"/>
    <w:p w:rsidR="0011582D" w:rsidRDefault="0011582D"/>
    <w:p w:rsidR="0011582D" w:rsidRDefault="0011582D"/>
    <w:p w:rsidR="0011582D" w:rsidRDefault="00AE1C27">
      <w:pPr>
        <w:tabs>
          <w:tab w:val="left" w:pos="2009"/>
        </w:tabs>
        <w:sectPr w:rsidR="0011582D">
          <w:headerReference w:type="default" r:id="rId25"/>
          <w:pgSz w:w="16838" w:h="11906" w:orient="landscape"/>
          <w:pgMar w:top="1418" w:right="1418" w:bottom="1418" w:left="1418" w:header="851" w:footer="992" w:gutter="0"/>
          <w:cols w:space="720"/>
          <w:docGrid w:type="lines" w:linePitch="312"/>
        </w:sectPr>
      </w:pPr>
      <w:r>
        <w:tab/>
      </w:r>
    </w:p>
    <w:p w:rsidR="005B34A8" w:rsidRDefault="005B34A8" w:rsidP="005B34A8">
      <w:pPr>
        <w:pStyle w:val="10"/>
        <w:jc w:val="both"/>
        <w:rPr>
          <w:sz w:val="28"/>
          <w:szCs w:val="28"/>
        </w:rPr>
      </w:pPr>
      <w:bookmarkStart w:id="512" w:name="_Toc41586100"/>
      <w:bookmarkStart w:id="513" w:name="_Toc390430471"/>
      <w:bookmarkStart w:id="514" w:name="_Toc337820798"/>
      <w:r>
        <w:rPr>
          <w:rFonts w:hint="eastAsia"/>
          <w:sz w:val="28"/>
          <w:szCs w:val="28"/>
        </w:rPr>
        <w:t>附录</w:t>
      </w:r>
      <w:bookmarkEnd w:id="512"/>
    </w:p>
    <w:p w:rsidR="0011582D" w:rsidRDefault="00AE1C27">
      <w:pPr>
        <w:pStyle w:val="10"/>
        <w:rPr>
          <w:b w:val="0"/>
          <w:sz w:val="28"/>
          <w:szCs w:val="28"/>
        </w:rPr>
      </w:pPr>
      <w:bookmarkStart w:id="515" w:name="_Toc41586101"/>
      <w:r>
        <w:rPr>
          <w:rFonts w:hint="eastAsia"/>
          <w:sz w:val="28"/>
          <w:szCs w:val="28"/>
        </w:rPr>
        <w:t>合同格式及主要条款</w:t>
      </w:r>
      <w:bookmarkEnd w:id="513"/>
      <w:bookmarkEnd w:id="515"/>
    </w:p>
    <w:bookmarkEnd w:id="514"/>
    <w:p w:rsidR="0011582D" w:rsidRDefault="00AE1C27">
      <w:pPr>
        <w:tabs>
          <w:tab w:val="left" w:pos="1260"/>
          <w:tab w:val="left" w:pos="1440"/>
        </w:tabs>
        <w:spacing w:line="360" w:lineRule="auto"/>
        <w:jc w:val="center"/>
        <w:rPr>
          <w:rFonts w:ascii="宋体" w:hAnsi="宋体" w:cs="宋体"/>
          <w:b/>
          <w:bCs/>
          <w:sz w:val="24"/>
        </w:rPr>
      </w:pPr>
      <w:r>
        <w:rPr>
          <w:rFonts w:ascii="宋体" w:hAnsi="宋体" w:cs="宋体" w:hint="eastAsia"/>
          <w:b/>
          <w:bCs/>
          <w:sz w:val="24"/>
        </w:rPr>
        <w:t>商务部国际经济合作事务局援外项目第</w:t>
      </w:r>
      <w:r w:rsidR="005B34A8">
        <w:rPr>
          <w:rFonts w:ascii="宋体" w:hAnsi="宋体" w:cs="宋体" w:hint="eastAsia"/>
          <w:b/>
          <w:bCs/>
          <w:sz w:val="24"/>
        </w:rPr>
        <w:t>四</w:t>
      </w:r>
      <w:r>
        <w:rPr>
          <w:rFonts w:ascii="宋体" w:hAnsi="宋体" w:cs="宋体" w:hint="eastAsia"/>
          <w:b/>
          <w:bCs/>
          <w:sz w:val="24"/>
        </w:rPr>
        <w:t>批采购代理机构库合同主要条款</w:t>
      </w:r>
    </w:p>
    <w:p w:rsidR="0011582D" w:rsidRDefault="0011582D">
      <w:pPr>
        <w:tabs>
          <w:tab w:val="left" w:pos="1260"/>
          <w:tab w:val="left" w:pos="1440"/>
        </w:tabs>
        <w:spacing w:line="360" w:lineRule="auto"/>
        <w:ind w:left="720"/>
        <w:jc w:val="left"/>
        <w:rPr>
          <w:rFonts w:ascii="宋体" w:hAnsi="宋体" w:cs="宋体"/>
          <w:sz w:val="24"/>
        </w:rPr>
      </w:pPr>
    </w:p>
    <w:p w:rsidR="0011582D" w:rsidRDefault="00AE1C27">
      <w:pPr>
        <w:spacing w:line="360" w:lineRule="auto"/>
        <w:ind w:firstLineChars="200" w:firstLine="480"/>
        <w:jc w:val="left"/>
        <w:rPr>
          <w:rFonts w:ascii="宋体" w:hAnsi="宋体"/>
          <w:sz w:val="24"/>
        </w:rPr>
      </w:pPr>
      <w:r>
        <w:rPr>
          <w:rFonts w:ascii="宋体" w:hAnsi="宋体" w:hint="eastAsia"/>
          <w:sz w:val="24"/>
        </w:rPr>
        <w:t>一、根据商务部国际经济合作事务局援外项目采购代理机构库中标结果，</w:t>
      </w:r>
      <w:r>
        <w:rPr>
          <w:rFonts w:ascii="宋体" w:hAnsi="宋体" w:hint="eastAsia"/>
          <w:sz w:val="24"/>
          <w:u w:val="single"/>
        </w:rPr>
        <w:t>商务部国际经济合作事务局</w:t>
      </w:r>
      <w:r>
        <w:rPr>
          <w:rFonts w:ascii="宋体" w:hAnsi="宋体" w:hint="eastAsia"/>
          <w:sz w:val="24"/>
        </w:rPr>
        <w:t>（甲方）委托</w:t>
      </w:r>
      <w:r>
        <w:rPr>
          <w:rFonts w:ascii="宋体" w:hAnsi="宋体" w:hint="eastAsia"/>
          <w:sz w:val="24"/>
          <w:u w:val="single"/>
        </w:rPr>
        <w:t xml:space="preserve">               公司（</w:t>
      </w:r>
      <w:r>
        <w:rPr>
          <w:rFonts w:ascii="宋体" w:hAnsi="宋体" w:hint="eastAsia"/>
          <w:sz w:val="24"/>
        </w:rPr>
        <w:t>乙方）委托乙方作为</w:t>
      </w:r>
      <w:r>
        <w:rPr>
          <w:rFonts w:ascii="宋体" w:hAnsi="宋体" w:hint="eastAsia"/>
          <w:sz w:val="24"/>
          <w:u w:val="single"/>
        </w:rPr>
        <w:t xml:space="preserve">　（政府采购项目名称）　　</w:t>
      </w:r>
      <w:r>
        <w:rPr>
          <w:rFonts w:ascii="宋体" w:hAnsi="宋体" w:hint="eastAsia"/>
          <w:sz w:val="24"/>
        </w:rPr>
        <w:t>项目的采购代理，乙方同意接受甲方的委托。经双方友好协商，根据《中华人民共和国政府采购法》、《中华人民共和国招标投标法》和《中华人民共和国合同法》及相关规定，订立本合同。</w:t>
      </w:r>
    </w:p>
    <w:p w:rsidR="0011582D" w:rsidRDefault="00AE1C27">
      <w:pPr>
        <w:spacing w:line="360" w:lineRule="auto"/>
        <w:ind w:firstLineChars="200" w:firstLine="480"/>
        <w:jc w:val="left"/>
        <w:rPr>
          <w:rFonts w:ascii="宋体" w:hAnsi="宋体"/>
          <w:sz w:val="24"/>
        </w:rPr>
      </w:pPr>
      <w:r>
        <w:rPr>
          <w:rFonts w:ascii="宋体" w:hAnsi="宋体" w:hint="eastAsia"/>
          <w:sz w:val="24"/>
        </w:rPr>
        <w:t>二、甲方的主要权利和义务</w:t>
      </w:r>
    </w:p>
    <w:p w:rsidR="0011582D" w:rsidRDefault="00AE1C27">
      <w:pPr>
        <w:numPr>
          <w:ilvl w:val="0"/>
          <w:numId w:val="14"/>
        </w:numPr>
        <w:spacing w:line="360" w:lineRule="auto"/>
        <w:jc w:val="left"/>
        <w:rPr>
          <w:rFonts w:ascii="宋体" w:hAnsi="宋体"/>
          <w:sz w:val="24"/>
        </w:rPr>
      </w:pPr>
      <w:r>
        <w:rPr>
          <w:rFonts w:ascii="宋体" w:hAnsi="宋体"/>
          <w:sz w:val="24"/>
        </w:rPr>
        <w:t>依法确定采购需求、采购文件；</w:t>
      </w:r>
    </w:p>
    <w:p w:rsidR="0011582D" w:rsidRDefault="00AE1C27">
      <w:pPr>
        <w:numPr>
          <w:ilvl w:val="0"/>
          <w:numId w:val="14"/>
        </w:numPr>
        <w:spacing w:line="360" w:lineRule="auto"/>
        <w:jc w:val="left"/>
        <w:rPr>
          <w:rFonts w:ascii="宋体" w:hAnsi="宋体"/>
          <w:sz w:val="24"/>
        </w:rPr>
      </w:pPr>
      <w:r>
        <w:rPr>
          <w:rFonts w:ascii="宋体" w:hAnsi="宋体"/>
          <w:sz w:val="24"/>
        </w:rPr>
        <w:t>向乙方提交项目的有关批准文件；</w:t>
      </w:r>
    </w:p>
    <w:p w:rsidR="0011582D" w:rsidRDefault="00AE1C27">
      <w:pPr>
        <w:numPr>
          <w:ilvl w:val="0"/>
          <w:numId w:val="14"/>
        </w:numPr>
        <w:spacing w:line="360" w:lineRule="auto"/>
        <w:jc w:val="left"/>
        <w:rPr>
          <w:rFonts w:ascii="宋体" w:hAnsi="宋体"/>
          <w:sz w:val="24"/>
        </w:rPr>
      </w:pPr>
      <w:r>
        <w:rPr>
          <w:rFonts w:ascii="宋体" w:hAnsi="宋体"/>
          <w:sz w:val="24"/>
        </w:rPr>
        <w:t>向乙方提交项目技术需求；</w:t>
      </w:r>
    </w:p>
    <w:p w:rsidR="0011582D" w:rsidRDefault="00AE1C27">
      <w:pPr>
        <w:numPr>
          <w:ilvl w:val="0"/>
          <w:numId w:val="14"/>
        </w:numPr>
        <w:spacing w:line="360" w:lineRule="auto"/>
        <w:jc w:val="left"/>
        <w:rPr>
          <w:rFonts w:ascii="宋体" w:hAnsi="宋体"/>
          <w:sz w:val="24"/>
        </w:rPr>
      </w:pPr>
      <w:r>
        <w:rPr>
          <w:rFonts w:ascii="宋体" w:hAnsi="宋体"/>
          <w:sz w:val="24"/>
        </w:rPr>
        <w:t>确认乙方草拟的各类采购文件；</w:t>
      </w:r>
    </w:p>
    <w:p w:rsidR="0011582D" w:rsidRDefault="00AE1C27">
      <w:pPr>
        <w:numPr>
          <w:ilvl w:val="0"/>
          <w:numId w:val="14"/>
        </w:numPr>
        <w:tabs>
          <w:tab w:val="left" w:pos="1134"/>
        </w:tabs>
        <w:spacing w:line="360" w:lineRule="auto"/>
        <w:ind w:left="0" w:firstLine="426"/>
        <w:jc w:val="left"/>
        <w:rPr>
          <w:rFonts w:ascii="宋体" w:hAnsi="宋体"/>
          <w:sz w:val="24"/>
        </w:rPr>
      </w:pPr>
      <w:r>
        <w:rPr>
          <w:rFonts w:ascii="宋体" w:hAnsi="宋体"/>
          <w:sz w:val="24"/>
        </w:rPr>
        <w:t>指派采购人代表参加开标和评标</w:t>
      </w:r>
      <w:r>
        <w:rPr>
          <w:rFonts w:ascii="宋体" w:hAnsi="宋体" w:hint="eastAsia"/>
          <w:sz w:val="24"/>
        </w:rPr>
        <w:t>（谈判）；</w:t>
      </w:r>
    </w:p>
    <w:p w:rsidR="0011582D" w:rsidRDefault="00AE1C27">
      <w:pPr>
        <w:numPr>
          <w:ilvl w:val="0"/>
          <w:numId w:val="14"/>
        </w:numPr>
        <w:tabs>
          <w:tab w:val="left" w:pos="1134"/>
        </w:tabs>
        <w:spacing w:line="360" w:lineRule="auto"/>
        <w:ind w:left="0" w:firstLine="426"/>
        <w:jc w:val="left"/>
        <w:rPr>
          <w:rFonts w:ascii="宋体" w:hAnsi="宋体"/>
          <w:sz w:val="24"/>
        </w:rPr>
      </w:pPr>
      <w:r>
        <w:rPr>
          <w:rFonts w:ascii="宋体" w:hAnsi="宋体"/>
          <w:sz w:val="24"/>
        </w:rPr>
        <w:t>确认中标</w:t>
      </w:r>
      <w:r>
        <w:rPr>
          <w:rFonts w:ascii="宋体" w:hAnsi="宋体" w:hint="eastAsia"/>
          <w:sz w:val="24"/>
        </w:rPr>
        <w:t>（成交）</w:t>
      </w:r>
      <w:r>
        <w:rPr>
          <w:rFonts w:ascii="宋体" w:hAnsi="宋体"/>
          <w:sz w:val="24"/>
        </w:rPr>
        <w:t>结果</w:t>
      </w:r>
      <w:r>
        <w:rPr>
          <w:rFonts w:ascii="宋体" w:hAnsi="宋体" w:hint="eastAsia"/>
          <w:sz w:val="24"/>
        </w:rPr>
        <w:t>。</w:t>
      </w:r>
    </w:p>
    <w:p w:rsidR="0011582D" w:rsidRDefault="00AE1C27">
      <w:pPr>
        <w:numPr>
          <w:ilvl w:val="0"/>
          <w:numId w:val="15"/>
        </w:numPr>
        <w:tabs>
          <w:tab w:val="left" w:pos="1080"/>
        </w:tabs>
        <w:spacing w:line="360" w:lineRule="auto"/>
        <w:jc w:val="left"/>
        <w:rPr>
          <w:rFonts w:ascii="宋体" w:hAnsi="宋体"/>
          <w:sz w:val="24"/>
        </w:rPr>
      </w:pPr>
      <w:r>
        <w:rPr>
          <w:rFonts w:ascii="宋体" w:hAnsi="宋体"/>
          <w:sz w:val="24"/>
        </w:rPr>
        <w:t>乙方</w:t>
      </w:r>
      <w:r>
        <w:rPr>
          <w:rFonts w:ascii="宋体" w:hAnsi="宋体" w:hint="eastAsia"/>
          <w:sz w:val="24"/>
        </w:rPr>
        <w:t>的主要</w:t>
      </w:r>
      <w:r>
        <w:rPr>
          <w:rFonts w:ascii="宋体" w:hAnsi="宋体"/>
          <w:sz w:val="24"/>
        </w:rPr>
        <w:t>权利与义务</w:t>
      </w:r>
    </w:p>
    <w:p w:rsidR="0011582D" w:rsidRDefault="00AE1C27">
      <w:pPr>
        <w:numPr>
          <w:ilvl w:val="0"/>
          <w:numId w:val="16"/>
        </w:numPr>
        <w:spacing w:line="360" w:lineRule="auto"/>
        <w:jc w:val="left"/>
        <w:rPr>
          <w:rFonts w:ascii="宋体" w:hAnsi="宋体"/>
          <w:sz w:val="24"/>
        </w:rPr>
      </w:pPr>
      <w:r>
        <w:rPr>
          <w:rFonts w:ascii="宋体" w:hAnsi="宋体"/>
          <w:sz w:val="24"/>
        </w:rPr>
        <w:t>依法组织政府采购活动，不受任何</w:t>
      </w:r>
      <w:r>
        <w:rPr>
          <w:rFonts w:ascii="宋体" w:hAnsi="宋体" w:hint="eastAsia"/>
          <w:sz w:val="24"/>
        </w:rPr>
        <w:t>非法</w:t>
      </w:r>
      <w:r>
        <w:rPr>
          <w:rFonts w:ascii="宋体" w:hAnsi="宋体"/>
          <w:sz w:val="24"/>
        </w:rPr>
        <w:t>干扰；</w:t>
      </w:r>
    </w:p>
    <w:p w:rsidR="0011582D" w:rsidRDefault="00AE1C27">
      <w:pPr>
        <w:numPr>
          <w:ilvl w:val="0"/>
          <w:numId w:val="16"/>
        </w:numPr>
        <w:spacing w:line="360" w:lineRule="auto"/>
        <w:jc w:val="left"/>
        <w:rPr>
          <w:rFonts w:ascii="宋体" w:hAnsi="宋体"/>
          <w:sz w:val="24"/>
        </w:rPr>
      </w:pPr>
      <w:r>
        <w:rPr>
          <w:rFonts w:ascii="宋体" w:hAnsi="宋体"/>
          <w:sz w:val="24"/>
        </w:rPr>
        <w:t>向甲方讲解政府采购相关法律、法规、规章；</w:t>
      </w:r>
    </w:p>
    <w:p w:rsidR="0011582D" w:rsidRDefault="00AE1C27">
      <w:pPr>
        <w:numPr>
          <w:ilvl w:val="0"/>
          <w:numId w:val="16"/>
        </w:numPr>
        <w:spacing w:line="360" w:lineRule="auto"/>
        <w:jc w:val="left"/>
        <w:rPr>
          <w:rFonts w:ascii="宋体" w:hAnsi="宋体"/>
          <w:sz w:val="24"/>
        </w:rPr>
      </w:pPr>
      <w:r>
        <w:rPr>
          <w:rFonts w:ascii="宋体" w:hAnsi="宋体"/>
          <w:sz w:val="24"/>
        </w:rPr>
        <w:t>甲方递交技术需求之日起3个工作日内，乙方负有编制</w:t>
      </w:r>
      <w:r>
        <w:rPr>
          <w:rFonts w:ascii="宋体" w:hAnsi="宋体" w:hint="eastAsia"/>
          <w:sz w:val="24"/>
        </w:rPr>
        <w:t>采购文件</w:t>
      </w:r>
      <w:r>
        <w:rPr>
          <w:rFonts w:ascii="宋体" w:hAnsi="宋体"/>
          <w:sz w:val="24"/>
        </w:rPr>
        <w:t>并</w:t>
      </w:r>
      <w:r>
        <w:rPr>
          <w:rFonts w:ascii="宋体" w:hAnsi="宋体" w:hint="eastAsia"/>
          <w:sz w:val="24"/>
        </w:rPr>
        <w:t>提</w:t>
      </w:r>
      <w:r>
        <w:rPr>
          <w:rFonts w:ascii="宋体" w:hAnsi="宋体"/>
          <w:sz w:val="24"/>
        </w:rPr>
        <w:t>交甲方确认；</w:t>
      </w:r>
    </w:p>
    <w:p w:rsidR="0011582D" w:rsidRDefault="00AE1C27">
      <w:pPr>
        <w:numPr>
          <w:ilvl w:val="0"/>
          <w:numId w:val="16"/>
        </w:numPr>
        <w:spacing w:line="360" w:lineRule="auto"/>
        <w:jc w:val="left"/>
        <w:rPr>
          <w:rFonts w:ascii="宋体" w:hAnsi="宋体"/>
          <w:sz w:val="24"/>
        </w:rPr>
      </w:pPr>
      <w:r>
        <w:rPr>
          <w:rFonts w:ascii="宋体" w:hAnsi="宋体"/>
          <w:sz w:val="24"/>
        </w:rPr>
        <w:t>在财政部门指定的政府采购信息发布指定媒体上发布项目政府采购信息；</w:t>
      </w:r>
    </w:p>
    <w:p w:rsidR="0011582D" w:rsidRDefault="00AE1C27">
      <w:pPr>
        <w:numPr>
          <w:ilvl w:val="0"/>
          <w:numId w:val="16"/>
        </w:numPr>
        <w:spacing w:line="360" w:lineRule="auto"/>
        <w:jc w:val="left"/>
        <w:rPr>
          <w:rFonts w:ascii="宋体" w:hAnsi="宋体"/>
          <w:sz w:val="24"/>
        </w:rPr>
      </w:pPr>
      <w:r>
        <w:rPr>
          <w:rFonts w:ascii="宋体" w:hAnsi="宋体" w:hint="eastAsia"/>
          <w:sz w:val="24"/>
        </w:rPr>
        <w:t>依法</w:t>
      </w:r>
      <w:r>
        <w:rPr>
          <w:rFonts w:ascii="宋体" w:hAnsi="宋体"/>
          <w:sz w:val="24"/>
        </w:rPr>
        <w:t>澄清和修改采购文件；</w:t>
      </w:r>
    </w:p>
    <w:p w:rsidR="0011582D" w:rsidRDefault="00AE1C27">
      <w:pPr>
        <w:numPr>
          <w:ilvl w:val="0"/>
          <w:numId w:val="16"/>
        </w:numPr>
        <w:spacing w:line="360" w:lineRule="auto"/>
        <w:jc w:val="left"/>
        <w:rPr>
          <w:rFonts w:ascii="宋体" w:hAnsi="宋体"/>
          <w:sz w:val="24"/>
        </w:rPr>
      </w:pPr>
      <w:r>
        <w:rPr>
          <w:rFonts w:ascii="宋体" w:hAnsi="宋体"/>
          <w:sz w:val="24"/>
        </w:rPr>
        <w:t>受理</w:t>
      </w:r>
      <w:r>
        <w:rPr>
          <w:rFonts w:ascii="宋体" w:hAnsi="宋体" w:hint="eastAsia"/>
          <w:sz w:val="24"/>
        </w:rPr>
        <w:t>采购</w:t>
      </w:r>
      <w:r>
        <w:rPr>
          <w:rFonts w:ascii="宋体" w:hAnsi="宋体"/>
          <w:sz w:val="24"/>
        </w:rPr>
        <w:t>项目</w:t>
      </w:r>
      <w:r>
        <w:rPr>
          <w:rFonts w:ascii="宋体" w:hAnsi="宋体" w:hint="eastAsia"/>
          <w:sz w:val="24"/>
        </w:rPr>
        <w:t>的</w:t>
      </w:r>
      <w:r>
        <w:rPr>
          <w:rFonts w:ascii="宋体" w:hAnsi="宋体"/>
          <w:sz w:val="24"/>
        </w:rPr>
        <w:t>质疑</w:t>
      </w:r>
      <w:r>
        <w:rPr>
          <w:rFonts w:ascii="宋体" w:hAnsi="宋体" w:hint="eastAsia"/>
          <w:sz w:val="24"/>
        </w:rPr>
        <w:t>；</w:t>
      </w:r>
    </w:p>
    <w:p w:rsidR="0011582D" w:rsidRDefault="00AE1C27">
      <w:pPr>
        <w:numPr>
          <w:ilvl w:val="0"/>
          <w:numId w:val="16"/>
        </w:numPr>
        <w:spacing w:line="360" w:lineRule="auto"/>
        <w:jc w:val="left"/>
        <w:rPr>
          <w:rFonts w:ascii="宋体" w:hAnsi="宋体"/>
          <w:sz w:val="24"/>
        </w:rPr>
      </w:pPr>
      <w:r>
        <w:rPr>
          <w:rFonts w:ascii="宋体" w:hAnsi="宋体"/>
          <w:sz w:val="24"/>
        </w:rPr>
        <w:t>对于甲方提供的任何以口头、书面、图表或电子形式存在的：</w:t>
      </w:r>
    </w:p>
    <w:p w:rsidR="0011582D" w:rsidRDefault="00AE1C27">
      <w:pPr>
        <w:numPr>
          <w:ilvl w:val="0"/>
          <w:numId w:val="17"/>
        </w:numPr>
        <w:spacing w:line="360" w:lineRule="auto"/>
        <w:ind w:leftChars="200" w:left="420" w:firstLineChars="200" w:firstLine="480"/>
        <w:jc w:val="left"/>
        <w:rPr>
          <w:rFonts w:ascii="宋体" w:hAnsi="宋体"/>
          <w:sz w:val="24"/>
        </w:rPr>
      </w:pPr>
      <w:r>
        <w:rPr>
          <w:rFonts w:ascii="宋体" w:hAnsi="宋体"/>
          <w:sz w:val="24"/>
        </w:rPr>
        <w:t>任何涉及甲方过去、现在或将来的国家秘密、规章制度、操作规程、处理手段、财务信息；</w:t>
      </w:r>
    </w:p>
    <w:p w:rsidR="0011582D" w:rsidRDefault="00AE1C27">
      <w:pPr>
        <w:numPr>
          <w:ilvl w:val="0"/>
          <w:numId w:val="17"/>
        </w:numPr>
        <w:spacing w:line="360" w:lineRule="auto"/>
        <w:ind w:leftChars="200" w:left="420" w:firstLineChars="200" w:firstLine="480"/>
        <w:jc w:val="left"/>
        <w:rPr>
          <w:rFonts w:ascii="宋体" w:hAnsi="宋体"/>
          <w:sz w:val="24"/>
        </w:rPr>
      </w:pPr>
      <w:r>
        <w:rPr>
          <w:rFonts w:ascii="宋体" w:hAnsi="宋体"/>
          <w:sz w:val="24"/>
        </w:rPr>
        <w:t>任何与甲方的技术措施、技术方案、软件应用及开发，硬件设备的品种、质量、数量、品牌等相关的信息；</w:t>
      </w:r>
    </w:p>
    <w:p w:rsidR="0011582D" w:rsidRDefault="00AE1C27">
      <w:pPr>
        <w:numPr>
          <w:ilvl w:val="0"/>
          <w:numId w:val="17"/>
        </w:numPr>
        <w:spacing w:line="360" w:lineRule="auto"/>
        <w:ind w:leftChars="200" w:left="420" w:firstLineChars="200" w:firstLine="480"/>
        <w:jc w:val="left"/>
        <w:rPr>
          <w:rFonts w:ascii="宋体" w:hAnsi="宋体"/>
          <w:sz w:val="24"/>
        </w:rPr>
      </w:pPr>
      <w:r>
        <w:rPr>
          <w:rFonts w:ascii="宋体" w:hAnsi="宋体"/>
          <w:sz w:val="24"/>
        </w:rPr>
        <w:t>任何与甲方的技术秘密或专有知识、文件、报告、数据、客户、软件、流程图、数据库、发明、知识及贸易秘密相关的信息，无论上述信息是否享有知识产权；</w:t>
      </w:r>
    </w:p>
    <w:p w:rsidR="0011582D" w:rsidRDefault="00AE1C27">
      <w:pPr>
        <w:numPr>
          <w:ilvl w:val="0"/>
          <w:numId w:val="17"/>
        </w:numPr>
        <w:spacing w:line="360" w:lineRule="auto"/>
        <w:ind w:leftChars="200" w:left="420" w:firstLineChars="200" w:firstLine="480"/>
        <w:jc w:val="left"/>
        <w:rPr>
          <w:rFonts w:ascii="宋体" w:hAnsi="宋体"/>
          <w:sz w:val="24"/>
        </w:rPr>
      </w:pPr>
      <w:r>
        <w:rPr>
          <w:rFonts w:ascii="宋体" w:hAnsi="宋体"/>
          <w:sz w:val="24"/>
        </w:rPr>
        <w:t>及其它在招标过程中甲方</w:t>
      </w:r>
      <w:r>
        <w:rPr>
          <w:rFonts w:ascii="宋体" w:hAnsi="宋体" w:hint="eastAsia"/>
          <w:sz w:val="24"/>
        </w:rPr>
        <w:t>、项目投标人和谈判参与人</w:t>
      </w:r>
      <w:r>
        <w:rPr>
          <w:rFonts w:ascii="宋体" w:hAnsi="宋体"/>
          <w:sz w:val="24"/>
        </w:rPr>
        <w:t>提供的有关信息。</w:t>
      </w:r>
    </w:p>
    <w:p w:rsidR="0011582D" w:rsidRDefault="00AE1C27">
      <w:pPr>
        <w:spacing w:line="360" w:lineRule="auto"/>
        <w:ind w:leftChars="189" w:left="1033" w:hangingChars="265" w:hanging="636"/>
        <w:jc w:val="left"/>
        <w:textAlignment w:val="baseline"/>
        <w:rPr>
          <w:rFonts w:ascii="宋体" w:hAnsi="宋体"/>
          <w:sz w:val="24"/>
        </w:rPr>
      </w:pPr>
      <w:r>
        <w:rPr>
          <w:rFonts w:ascii="宋体" w:hAnsi="宋体"/>
          <w:sz w:val="24"/>
        </w:rPr>
        <w:t xml:space="preserve">     未经甲方同意不得将其透露给第三方</w:t>
      </w:r>
      <w:r>
        <w:rPr>
          <w:rFonts w:ascii="宋体" w:hAnsi="宋体" w:hint="eastAsia"/>
          <w:sz w:val="24"/>
        </w:rPr>
        <w:t>或执行本合同项目以外使用</w:t>
      </w:r>
      <w:r>
        <w:rPr>
          <w:rFonts w:ascii="宋体" w:hAnsi="宋体"/>
          <w:sz w:val="24"/>
        </w:rPr>
        <w:t>。本保密条款不因本合同的无效、终止、解除、撤消而失去效力。</w:t>
      </w:r>
    </w:p>
    <w:p w:rsidR="0011582D" w:rsidRDefault="00AE1C27">
      <w:pPr>
        <w:spacing w:line="360" w:lineRule="auto"/>
        <w:ind w:firstLineChars="200" w:firstLine="480"/>
        <w:jc w:val="left"/>
        <w:rPr>
          <w:rFonts w:ascii="宋体" w:hAnsi="宋体"/>
          <w:sz w:val="24"/>
        </w:rPr>
      </w:pPr>
      <w:r>
        <w:rPr>
          <w:rFonts w:ascii="宋体" w:hAnsi="宋体" w:hint="eastAsia"/>
          <w:sz w:val="24"/>
        </w:rPr>
        <w:t>四、本合同适用《中华人民共和国合同法》和有关中国法律法规。</w:t>
      </w:r>
    </w:p>
    <w:p w:rsidR="0011582D" w:rsidRDefault="00AE1C27">
      <w:pPr>
        <w:spacing w:line="360" w:lineRule="auto"/>
        <w:ind w:firstLineChars="200" w:firstLine="480"/>
        <w:jc w:val="left"/>
        <w:rPr>
          <w:rFonts w:ascii="宋体" w:hAnsi="宋体"/>
          <w:sz w:val="24"/>
        </w:rPr>
      </w:pPr>
      <w:r>
        <w:rPr>
          <w:rFonts w:ascii="宋体" w:hAnsi="宋体" w:hint="eastAsia"/>
          <w:sz w:val="24"/>
        </w:rPr>
        <w:t>五、争端的解决</w:t>
      </w:r>
    </w:p>
    <w:p w:rsidR="0011582D" w:rsidRDefault="00AE1C27">
      <w:pPr>
        <w:spacing w:line="360" w:lineRule="auto"/>
        <w:ind w:firstLineChars="200" w:firstLine="480"/>
        <w:jc w:val="left"/>
        <w:rPr>
          <w:rFonts w:ascii="宋体" w:hAnsi="宋体"/>
          <w:sz w:val="24"/>
        </w:rPr>
      </w:pPr>
      <w:r>
        <w:rPr>
          <w:rFonts w:ascii="宋体" w:hAnsi="宋体" w:hint="eastAsia"/>
          <w:sz w:val="24"/>
        </w:rPr>
        <w:t>（一）合同实施或与本合同有关的一切争端应通过双方协商解决。如果协商开始后30日还不能解决，任何一方可将争端提交北京仲裁委员会仲裁。</w:t>
      </w:r>
    </w:p>
    <w:p w:rsidR="0011582D" w:rsidRDefault="00AE1C27">
      <w:pPr>
        <w:spacing w:line="360" w:lineRule="auto"/>
        <w:ind w:firstLineChars="200" w:firstLine="480"/>
        <w:jc w:val="left"/>
        <w:rPr>
          <w:rFonts w:ascii="宋体" w:hAnsi="宋体"/>
          <w:sz w:val="24"/>
        </w:rPr>
      </w:pPr>
      <w:r>
        <w:rPr>
          <w:rFonts w:ascii="宋体" w:hAnsi="宋体" w:hint="eastAsia"/>
          <w:sz w:val="24"/>
        </w:rPr>
        <w:t>（二）仲裁应由北京仲裁委员会按其仲裁规则和程序在北京进行。仲裁裁决为最终裁决，对双方均具有约束力。</w:t>
      </w:r>
    </w:p>
    <w:p w:rsidR="0011582D" w:rsidRDefault="00AE1C27">
      <w:pPr>
        <w:spacing w:line="360" w:lineRule="auto"/>
        <w:jc w:val="left"/>
        <w:rPr>
          <w:rFonts w:ascii="宋体" w:hAnsi="宋体"/>
          <w:sz w:val="24"/>
        </w:rPr>
      </w:pPr>
      <w:r>
        <w:rPr>
          <w:rFonts w:ascii="宋体" w:hAnsi="宋体" w:hint="eastAsia"/>
          <w:sz w:val="24"/>
        </w:rPr>
        <w:t>六、商务部国际经济合作事务局援外项目采购代理机构库采购文件和</w:t>
      </w:r>
      <w:r>
        <w:rPr>
          <w:rFonts w:ascii="宋体" w:hAnsi="宋体" w:hint="eastAsia"/>
          <w:sz w:val="24"/>
          <w:u w:val="single"/>
        </w:rPr>
        <w:t xml:space="preserve">       （受托方公司名称）</w:t>
      </w:r>
      <w:r>
        <w:rPr>
          <w:rFonts w:ascii="宋体" w:hAnsi="宋体" w:hint="eastAsia"/>
          <w:sz w:val="24"/>
        </w:rPr>
        <w:t>投标文件是本合同的组成部分。</w:t>
      </w:r>
    </w:p>
    <w:p w:rsidR="0011582D" w:rsidRDefault="0011582D">
      <w:pPr>
        <w:spacing w:line="360" w:lineRule="auto"/>
        <w:jc w:val="left"/>
        <w:rPr>
          <w:rFonts w:ascii="宋体" w:hAnsi="宋体"/>
          <w:sz w:val="24"/>
        </w:rPr>
      </w:pPr>
    </w:p>
    <w:p w:rsidR="0011582D" w:rsidRDefault="0011582D">
      <w:pPr>
        <w:spacing w:line="360" w:lineRule="auto"/>
        <w:jc w:val="left"/>
        <w:rPr>
          <w:rFonts w:ascii="宋体" w:hAnsi="宋体"/>
          <w:sz w:val="24"/>
        </w:rPr>
      </w:pPr>
    </w:p>
    <w:p w:rsidR="0011582D" w:rsidRDefault="0011582D">
      <w:pPr>
        <w:spacing w:line="360" w:lineRule="auto"/>
        <w:jc w:val="left"/>
        <w:rPr>
          <w:rFonts w:ascii="宋体" w:hAnsi="宋体"/>
          <w:sz w:val="24"/>
        </w:rPr>
      </w:pPr>
    </w:p>
    <w:p w:rsidR="0011582D" w:rsidRDefault="0011582D">
      <w:pPr>
        <w:spacing w:line="360" w:lineRule="auto"/>
        <w:jc w:val="left"/>
        <w:rPr>
          <w:rFonts w:ascii="宋体" w:hAnsi="宋体"/>
          <w:sz w:val="24"/>
        </w:rPr>
      </w:pPr>
    </w:p>
    <w:p w:rsidR="0011582D" w:rsidRDefault="0011582D">
      <w:pPr>
        <w:spacing w:line="360" w:lineRule="auto"/>
        <w:jc w:val="left"/>
        <w:rPr>
          <w:rFonts w:ascii="宋体" w:hAnsi="宋体"/>
          <w:sz w:val="24"/>
        </w:rPr>
      </w:pPr>
    </w:p>
    <w:p w:rsidR="0011582D" w:rsidRDefault="0011582D">
      <w:pPr>
        <w:spacing w:line="360" w:lineRule="auto"/>
        <w:jc w:val="left"/>
        <w:rPr>
          <w:rFonts w:ascii="宋体" w:hAnsi="宋体"/>
          <w:sz w:val="24"/>
        </w:rPr>
      </w:pPr>
    </w:p>
    <w:p w:rsidR="0011582D" w:rsidRDefault="0011582D">
      <w:pPr>
        <w:spacing w:line="360" w:lineRule="auto"/>
        <w:jc w:val="left"/>
        <w:rPr>
          <w:rFonts w:ascii="宋体" w:hAnsi="宋体"/>
          <w:sz w:val="24"/>
        </w:rPr>
      </w:pPr>
    </w:p>
    <w:p w:rsidR="0011582D" w:rsidRDefault="0011582D">
      <w:pPr>
        <w:spacing w:line="360" w:lineRule="auto"/>
        <w:jc w:val="left"/>
        <w:rPr>
          <w:rFonts w:ascii="宋体" w:hAnsi="宋体"/>
          <w:sz w:val="24"/>
        </w:rPr>
      </w:pPr>
    </w:p>
    <w:p w:rsidR="0011582D" w:rsidRDefault="0011582D">
      <w:pPr>
        <w:spacing w:line="360" w:lineRule="auto"/>
        <w:jc w:val="left"/>
        <w:rPr>
          <w:rFonts w:ascii="宋体" w:hAnsi="宋体"/>
          <w:sz w:val="24"/>
        </w:rPr>
      </w:pPr>
    </w:p>
    <w:p w:rsidR="0011582D" w:rsidRDefault="0011582D">
      <w:pPr>
        <w:spacing w:line="360" w:lineRule="auto"/>
        <w:jc w:val="left"/>
        <w:rPr>
          <w:rFonts w:ascii="宋体" w:hAnsi="宋体"/>
          <w:sz w:val="24"/>
        </w:rPr>
      </w:pPr>
    </w:p>
    <w:p w:rsidR="0011582D" w:rsidRDefault="0011582D">
      <w:pPr>
        <w:spacing w:line="360" w:lineRule="auto"/>
        <w:jc w:val="left"/>
        <w:rPr>
          <w:rFonts w:ascii="宋体" w:hAnsi="宋体"/>
          <w:sz w:val="24"/>
        </w:rPr>
      </w:pPr>
    </w:p>
    <w:p w:rsidR="0011582D" w:rsidRDefault="0011582D">
      <w:pPr>
        <w:spacing w:line="360" w:lineRule="auto"/>
        <w:jc w:val="left"/>
        <w:rPr>
          <w:rFonts w:ascii="宋体" w:hAnsi="宋体"/>
          <w:sz w:val="24"/>
        </w:rPr>
      </w:pPr>
    </w:p>
    <w:p w:rsidR="0011582D" w:rsidRDefault="0011582D">
      <w:pPr>
        <w:spacing w:line="360" w:lineRule="auto"/>
        <w:jc w:val="left"/>
        <w:rPr>
          <w:rFonts w:ascii="宋体" w:hAnsi="宋体"/>
          <w:sz w:val="24"/>
        </w:rPr>
      </w:pPr>
    </w:p>
    <w:p w:rsidR="0011582D" w:rsidRDefault="00AE1C27">
      <w:pPr>
        <w:ind w:firstLineChars="200" w:firstLine="723"/>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对外援助项目采购代理服务协议</w:t>
      </w:r>
    </w:p>
    <w:p w:rsidR="0011582D" w:rsidRDefault="0011582D">
      <w:pPr>
        <w:ind w:firstLineChars="200" w:firstLine="640"/>
        <w:rPr>
          <w:rFonts w:asciiTheme="minorEastAsia" w:eastAsiaTheme="minorEastAsia" w:hAnsiTheme="minorEastAsia" w:cstheme="minorEastAsia"/>
          <w:sz w:val="32"/>
          <w:szCs w:val="32"/>
        </w:rPr>
      </w:pP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甲方：商务部国际经济合作事务局</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负责人姓名：</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联系地址：北京市海淀区复兴路17号国海广场C座</w:t>
      </w:r>
    </w:p>
    <w:p w:rsidR="0011582D" w:rsidRDefault="0011582D">
      <w:pPr>
        <w:rPr>
          <w:rFonts w:asciiTheme="minorEastAsia" w:eastAsiaTheme="minorEastAsia" w:hAnsiTheme="minorEastAsia" w:cstheme="minorEastAsia"/>
          <w:sz w:val="28"/>
          <w:szCs w:val="28"/>
        </w:rPr>
      </w:pP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法定代表人姓名：</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联系地址：</w:t>
      </w:r>
    </w:p>
    <w:p w:rsidR="0011582D" w:rsidRDefault="0011582D">
      <w:pPr>
        <w:spacing w:line="360" w:lineRule="auto"/>
        <w:ind w:firstLineChars="200" w:firstLine="480"/>
        <w:rPr>
          <w:rFonts w:asciiTheme="minorEastAsia" w:eastAsiaTheme="minorEastAsia" w:hAnsiTheme="minorEastAsia" w:cstheme="minorEastAsia"/>
          <w:sz w:val="24"/>
        </w:rPr>
      </w:pP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有效开展援外项目政府采购工作，经公开招标，商务部国际经济合作事务局（以下称甲方）委托___________（以下称乙方）承担对外援助成套项目和技术援助项目等政府采购工作。根据《对外援助项目采购管理规定（试行）》(</w:t>
      </w:r>
      <w:proofErr w:type="gramStart"/>
      <w:r>
        <w:rPr>
          <w:rFonts w:asciiTheme="minorEastAsia" w:eastAsiaTheme="minorEastAsia" w:hAnsiTheme="minorEastAsia" w:cstheme="minorEastAsia" w:hint="eastAsia"/>
          <w:sz w:val="24"/>
        </w:rPr>
        <w:t>商援发</w:t>
      </w:r>
      <w:proofErr w:type="gramEnd"/>
      <w:r>
        <w:rPr>
          <w:rFonts w:asciiTheme="minorEastAsia" w:eastAsiaTheme="minorEastAsia" w:hAnsiTheme="minorEastAsia" w:cstheme="minorEastAsia" w:hint="eastAsia"/>
          <w:sz w:val="24"/>
        </w:rPr>
        <w:t>﹝2015﹞484号)有关规定，并经双方友好协商，订立</w:t>
      </w:r>
      <w:proofErr w:type="gramStart"/>
      <w:r>
        <w:rPr>
          <w:rFonts w:asciiTheme="minorEastAsia" w:eastAsiaTheme="minorEastAsia" w:hAnsiTheme="minorEastAsia" w:cstheme="minorEastAsia" w:hint="eastAsia"/>
          <w:sz w:val="24"/>
        </w:rPr>
        <w:t>本服务</w:t>
      </w:r>
      <w:proofErr w:type="gramEnd"/>
      <w:r>
        <w:rPr>
          <w:rFonts w:asciiTheme="minorEastAsia" w:eastAsiaTheme="minorEastAsia" w:hAnsiTheme="minorEastAsia" w:cstheme="minorEastAsia" w:hint="eastAsia"/>
          <w:sz w:val="24"/>
        </w:rPr>
        <w:t>协议。</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双方的权利和义务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roofErr w:type="gramStart"/>
      <w:r>
        <w:rPr>
          <w:rFonts w:asciiTheme="minorEastAsia" w:eastAsiaTheme="minorEastAsia" w:hAnsiTheme="minorEastAsia" w:cstheme="minorEastAsia" w:hint="eastAsia"/>
          <w:sz w:val="24"/>
        </w:rPr>
        <w:t>一</w:t>
      </w:r>
      <w:proofErr w:type="gramEnd"/>
      <w:r>
        <w:rPr>
          <w:rFonts w:asciiTheme="minorEastAsia" w:eastAsiaTheme="minorEastAsia" w:hAnsiTheme="minorEastAsia" w:cstheme="minorEastAsia" w:hint="eastAsia"/>
          <w:sz w:val="24"/>
        </w:rPr>
        <w:t>)甲方的权利和义务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1.甲方权利</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（1）甲方有履行采购执行人职责的权利；</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（2）甲方有对采购结果负责的权利；</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（3）甲方有委托乙方承办援外项目采购业务的权利；</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（4）甲方有监督乙方依法履行协议的权利；</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（5）甲方有对乙方采购代理服务进行考核，并按考核结果进行相应处理的权利；</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（6）甲方有制定援外采购项目采购文件范本、援外项目实施合同范本和采购评审工作规则的权利；</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（7）甲方有研究确定援外采购项目采购需求的权利;</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（8）甲方有调整政府采购计划、变更采购方式并履行备案和报批的权利；</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（9）甲方有依法处理采购过程中出现的相互串通等违规问题的权利。</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2.甲方义务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（1）甲方有书面委托（通知及补充通知）乙方具体采购项目的义务；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（2）甲方有对援外项目采购通知内容的完整性、合</w:t>
      </w:r>
      <w:proofErr w:type="gramStart"/>
      <w:r>
        <w:rPr>
          <w:rFonts w:asciiTheme="minorEastAsia" w:eastAsiaTheme="minorEastAsia" w:hAnsiTheme="minorEastAsia" w:cstheme="minorEastAsia" w:hint="eastAsia"/>
          <w:sz w:val="24"/>
        </w:rPr>
        <w:t>规</w:t>
      </w:r>
      <w:proofErr w:type="gramEnd"/>
      <w:r>
        <w:rPr>
          <w:rFonts w:asciiTheme="minorEastAsia" w:eastAsiaTheme="minorEastAsia" w:hAnsiTheme="minorEastAsia" w:cstheme="minorEastAsia" w:hint="eastAsia"/>
          <w:sz w:val="24"/>
        </w:rPr>
        <w:t>性和准确性负责的义务；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（3）甲方有主动回避可能影响公正履行职责的个人利害关系或经济利害关系的义务；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（4）甲方有审定招标公告的义务；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（5）在以下采购方式中履行相应义务：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1公开招标采购方式</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1-1甲方有批准或同意资格审查结果的义务；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1-2甲方有批准采购文件的义务；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1-3甲方有派人参加标前答疑会的义务；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1-4甲方有派人参加开标的义务；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1-5甲方有在规定的工作日内审定中标单位并通知乙方的义务。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2竞争性谈判和竞争性磋商采购方式</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2-1甲方有批准资格报名条件、候选单位的义务；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2-2甲方有批准乙方拟定的竞争性谈判文件的义务；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2-3甲方有配合乙方对竞</w:t>
      </w:r>
      <w:proofErr w:type="gramStart"/>
      <w:r>
        <w:rPr>
          <w:rFonts w:asciiTheme="minorEastAsia" w:eastAsiaTheme="minorEastAsia" w:hAnsiTheme="minorEastAsia" w:cstheme="minorEastAsia" w:hint="eastAsia"/>
          <w:sz w:val="24"/>
        </w:rPr>
        <w:t>谈单位</w:t>
      </w:r>
      <w:proofErr w:type="gramEnd"/>
      <w:r>
        <w:rPr>
          <w:rFonts w:asciiTheme="minorEastAsia" w:eastAsiaTheme="minorEastAsia" w:hAnsiTheme="minorEastAsia" w:cstheme="minorEastAsia" w:hint="eastAsia"/>
          <w:sz w:val="24"/>
        </w:rPr>
        <w:t>答疑回复的义务；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2-4甲方有对乙方对竞谈响应文件审核中出现规定情况的报告进行批准的义务；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2-5甲方有批准乙方所报符合规定的实质性变动内容的义务；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2-6甲方有在规定的时间内审定乙方所报成交单位并通知乙方的义务。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2-7甲方</w:t>
      </w:r>
      <w:proofErr w:type="gramStart"/>
      <w:r>
        <w:rPr>
          <w:rFonts w:asciiTheme="minorEastAsia" w:eastAsiaTheme="minorEastAsia" w:hAnsiTheme="minorEastAsia" w:cstheme="minorEastAsia" w:hint="eastAsia"/>
          <w:sz w:val="24"/>
        </w:rPr>
        <w:t>有同意</w:t>
      </w:r>
      <w:proofErr w:type="gramEnd"/>
      <w:r>
        <w:rPr>
          <w:rFonts w:asciiTheme="minorEastAsia" w:eastAsiaTheme="minorEastAsia" w:hAnsiTheme="minorEastAsia" w:cstheme="minorEastAsia" w:hint="eastAsia"/>
          <w:sz w:val="24"/>
        </w:rPr>
        <w:t>对乙方所报符合规定的终止竞争性谈判情况的义务。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3单一来源采购方式</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3-1甲方有批准乙方所报单</w:t>
      </w:r>
      <w:proofErr w:type="gramStart"/>
      <w:r>
        <w:rPr>
          <w:rFonts w:asciiTheme="minorEastAsia" w:eastAsiaTheme="minorEastAsia" w:hAnsiTheme="minorEastAsia" w:cstheme="minorEastAsia" w:hint="eastAsia"/>
          <w:sz w:val="24"/>
        </w:rPr>
        <w:t>一</w:t>
      </w:r>
      <w:proofErr w:type="gramEnd"/>
      <w:r>
        <w:rPr>
          <w:rFonts w:asciiTheme="minorEastAsia" w:eastAsiaTheme="minorEastAsia" w:hAnsiTheme="minorEastAsia" w:cstheme="minorEastAsia" w:hint="eastAsia"/>
          <w:sz w:val="24"/>
        </w:rPr>
        <w:t>来源采购文件的义务；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3-2甲方有委托具备相应资质的援外项目实施企业编制标底，作为乙方对报价文件进行评审的价格依据的义务；（如有）</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3-3甲方有对乙方所报符合规定的情况予以同意终止采购的义务；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3-4甲方有在规定的时间内审定成交单位并通知乙方的义务。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（6）甲方有对乙方对采购过程中质疑处理结果和建议做出决定并通知乙方的义务；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（7）甲方有向援外采购项目中标、成交单位下达中标、成交通知书的义务；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（8）甲方有在中标、成交通知书发出之日起30日内签订援外项目实施合同的义务；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（9）甲方有在乙方按照要求完成采购任务后支付报酬的义务。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（二）乙方的权利和义务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1.乙方权利</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（1）乙方有依法在本协议范围内组织政府采购活动，且不受任何干预的权利；</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（2）乙方有公正、公平、公开、诚信评审的权利；</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（3）乙方有履行协议义务并取得相应报酬的权利；</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（4）乙方有监督专家评标委员会履行职责的权利。</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2.乙方义务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（1）乙方有按甲方采购任务通知规定的时限及内容完成采购任务的义务；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（2）乙方有主动回避可能影响公正履行职责的个人利害关系或经济利害关系的义务；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（3）在下列采购方式中履行以下义务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1公开招标采购方式</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1-1乙方有按甲方指定（或同意）的固定监管场所进行援外采购项目评审工作的义务；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1-2乙方有拟定招标公告并报甲方批准后公布的义务；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1-3乙方有进行资格预审和资格后审并报甲方审批或审定的义务；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1-4出现变更采购方式的情况，乙方有向甲方报告的义务；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1-5乙方有编制采购文件并报甲方批准的义务；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1-6乙方有免费向符合条件的投标企业发采购文件的义务；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1-7乙方有组织招标答疑的义务；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1-8乙方有在规定的开标时间和地点，召开开标会议，履行开标相关工作的义务；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1-9乙方有依法组建评标委员会的义务，对于评审专家不能满足评标技术需要等拟采取补救措施有报甲方批准的义务；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1-10乙方有对投标文件进行响应标验证的义务；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1-11乙方有对评标委员会在评审中提出的问题，要求投标单位以书面形式做出及时必要的澄清说明的义务。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1-12乙方有将评标委员会确定的中标条件发送给相应的推荐中标候选单位进行承诺答疑的义务；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1-13乙方有将评标报告在规定的工作日内正式提交甲方的义务；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1-14乙方在采购过程中出现终止招标程序情况的，有报甲方同意并通知所有投标单位的义务。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2竞争性谈判和竞争性磋商采购方式</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2-1乙方有按规定拟定资格报名条件并确定竞</w:t>
      </w:r>
      <w:proofErr w:type="gramStart"/>
      <w:r>
        <w:rPr>
          <w:rFonts w:asciiTheme="minorEastAsia" w:eastAsiaTheme="minorEastAsia" w:hAnsiTheme="minorEastAsia" w:cstheme="minorEastAsia" w:hint="eastAsia"/>
          <w:sz w:val="24"/>
        </w:rPr>
        <w:t>谈单位</w:t>
      </w:r>
      <w:proofErr w:type="gramEnd"/>
      <w:r>
        <w:rPr>
          <w:rFonts w:asciiTheme="minorEastAsia" w:eastAsiaTheme="minorEastAsia" w:hAnsiTheme="minorEastAsia" w:cstheme="minorEastAsia" w:hint="eastAsia"/>
          <w:sz w:val="24"/>
        </w:rPr>
        <w:t>报甲方批准后，发出竞争性谈判邀请书的义务；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2-2乙方有拟定竞争性谈判文件并报甲方批准的义务；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2-3乙方有免费发放援外采购项目竞</w:t>
      </w:r>
      <w:proofErr w:type="gramStart"/>
      <w:r>
        <w:rPr>
          <w:rFonts w:asciiTheme="minorEastAsia" w:eastAsiaTheme="minorEastAsia" w:hAnsiTheme="minorEastAsia" w:cstheme="minorEastAsia" w:hint="eastAsia"/>
          <w:sz w:val="24"/>
        </w:rPr>
        <w:t>谈文件</w:t>
      </w:r>
      <w:proofErr w:type="gramEnd"/>
      <w:r>
        <w:rPr>
          <w:rFonts w:asciiTheme="minorEastAsia" w:eastAsiaTheme="minorEastAsia" w:hAnsiTheme="minorEastAsia" w:cstheme="minorEastAsia" w:hint="eastAsia"/>
          <w:sz w:val="24"/>
        </w:rPr>
        <w:t>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2-4乙方有对竞</w:t>
      </w:r>
      <w:proofErr w:type="gramStart"/>
      <w:r>
        <w:rPr>
          <w:rFonts w:asciiTheme="minorEastAsia" w:eastAsiaTheme="minorEastAsia" w:hAnsiTheme="minorEastAsia" w:cstheme="minorEastAsia" w:hint="eastAsia"/>
          <w:sz w:val="24"/>
        </w:rPr>
        <w:t>谈单位</w:t>
      </w:r>
      <w:proofErr w:type="gramEnd"/>
      <w:r>
        <w:rPr>
          <w:rFonts w:asciiTheme="minorEastAsia" w:eastAsiaTheme="minorEastAsia" w:hAnsiTheme="minorEastAsia" w:cstheme="minorEastAsia" w:hint="eastAsia"/>
          <w:sz w:val="24"/>
        </w:rPr>
        <w:t>的书面答疑要求逐项予以书面回复的义务；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2-5乙方有组建专家谈判小组的义务；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2-6乙方有对竞</w:t>
      </w:r>
      <w:proofErr w:type="gramStart"/>
      <w:r>
        <w:rPr>
          <w:rFonts w:asciiTheme="minorEastAsia" w:eastAsiaTheme="minorEastAsia" w:hAnsiTheme="minorEastAsia" w:cstheme="minorEastAsia" w:hint="eastAsia"/>
          <w:sz w:val="24"/>
        </w:rPr>
        <w:t>谈单位</w:t>
      </w:r>
      <w:proofErr w:type="gramEnd"/>
      <w:r>
        <w:rPr>
          <w:rFonts w:asciiTheme="minorEastAsia" w:eastAsiaTheme="minorEastAsia" w:hAnsiTheme="minorEastAsia" w:cstheme="minorEastAsia" w:hint="eastAsia"/>
          <w:sz w:val="24"/>
        </w:rPr>
        <w:t>送达的竞谈响应文件的有效性、完整性和响应性进行审核、出现规定情况的报甲方批准的义务；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2-7乙方有对谈判小组在评审过程中提出的问题，要求竞</w:t>
      </w:r>
      <w:proofErr w:type="gramStart"/>
      <w:r>
        <w:rPr>
          <w:rFonts w:asciiTheme="minorEastAsia" w:eastAsiaTheme="minorEastAsia" w:hAnsiTheme="minorEastAsia" w:cstheme="minorEastAsia" w:hint="eastAsia"/>
          <w:sz w:val="24"/>
        </w:rPr>
        <w:t>谈单位</w:t>
      </w:r>
      <w:proofErr w:type="gramEnd"/>
      <w:r>
        <w:rPr>
          <w:rFonts w:asciiTheme="minorEastAsia" w:eastAsiaTheme="minorEastAsia" w:hAnsiTheme="minorEastAsia" w:cstheme="minorEastAsia" w:hint="eastAsia"/>
          <w:sz w:val="24"/>
        </w:rPr>
        <w:t>书面澄清、说明或纠正的义务；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2-8乙方有对评审中出现符合规定的实质性变动内容的报甲方批准，并书面通知所有竞</w:t>
      </w:r>
      <w:proofErr w:type="gramStart"/>
      <w:r>
        <w:rPr>
          <w:rFonts w:asciiTheme="minorEastAsia" w:eastAsiaTheme="minorEastAsia" w:hAnsiTheme="minorEastAsia" w:cstheme="minorEastAsia" w:hint="eastAsia"/>
          <w:sz w:val="24"/>
        </w:rPr>
        <w:t>谈单位</w:t>
      </w:r>
      <w:proofErr w:type="gramEnd"/>
      <w:r>
        <w:rPr>
          <w:rFonts w:asciiTheme="minorEastAsia" w:eastAsiaTheme="minorEastAsia" w:hAnsiTheme="minorEastAsia" w:cstheme="minorEastAsia" w:hint="eastAsia"/>
          <w:sz w:val="24"/>
        </w:rPr>
        <w:t>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2-9乙方有在规定的时间内向甲方提交评审报告的义务；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2-10乙方在出现规定的终止竞争性谈判情况的有报甲方同意后终止谈判的义务。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3单一来源采购方式</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3-1乙方有编制单一来源采购文件并报甲方批准的义务；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3-2乙方有通知单</w:t>
      </w:r>
      <w:proofErr w:type="gramStart"/>
      <w:r>
        <w:rPr>
          <w:rFonts w:asciiTheme="minorEastAsia" w:eastAsiaTheme="minorEastAsia" w:hAnsiTheme="minorEastAsia" w:cstheme="minorEastAsia" w:hint="eastAsia"/>
          <w:sz w:val="24"/>
        </w:rPr>
        <w:t>一</w:t>
      </w:r>
      <w:proofErr w:type="gramEnd"/>
      <w:r>
        <w:rPr>
          <w:rFonts w:asciiTheme="minorEastAsia" w:eastAsiaTheme="minorEastAsia" w:hAnsiTheme="minorEastAsia" w:cstheme="minorEastAsia" w:hint="eastAsia"/>
          <w:sz w:val="24"/>
        </w:rPr>
        <w:t>来源采购单位免费领取采购文件的义务；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3-3乙方有在规定时间内对单一来源采购单位提交的报价文件进行审定，确定最终实施方案和价格的义务；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3-4乙方有对评审结果组织答疑（补充答疑）的义务；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3-5乙方有对出现符合终止采购程序规定情况的报甲方同意后，终止采购程序的义务；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3-6乙方有在规定的时间内向甲方提交评审报告的义务。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（4）乙方有在规定的时间内对甲方审定中标或成交单位结果公示的义务；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（5）乙方在采购过程中，有处理采购项目公示质疑并在规定时间内做出处理建议报甲方审定，并根据甲方的决定答复质疑单位的义务；</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（6）乙方有建立援外项目采购档案的义务。 </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二、服务费用</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乙方承担上述全部采购任务所需代理服务费组成如下： </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代理服务费以《招标代理服务收费管理暂行办法》、《国家发展和改革委办公厅关于招标代理服务收费有关问题的通知》和《国家发改委关于降低部分建设项目收费标准规范收费行为等有关问题的通知》等有关取费标准为基础，按照乙方中标援外项目采购代理机构的报价折扣执行。</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（二）代理服务费中不包括评审专家的住宿费和固定评标场所相关费用，上述费用由甲方另行支付给商务部对外援助项目评标中心。</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（三）代理服务费中包括按新颁布的《北京市政府采购评审专家劳务报酬支付标准》支付的评审专家费用；评标专家的异地交通费、伙食费。</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（四）如甲方委托乙方额外承担工程量清单编制或参考标底编制任务，参考标编制费按照（2000）</w:t>
      </w:r>
      <w:proofErr w:type="gramStart"/>
      <w:r>
        <w:rPr>
          <w:rFonts w:asciiTheme="minorEastAsia" w:eastAsiaTheme="minorEastAsia" w:hAnsiTheme="minorEastAsia" w:cstheme="minorEastAsia" w:hint="eastAsia"/>
          <w:sz w:val="24"/>
        </w:rPr>
        <w:t>外经贸援发第169号</w:t>
      </w:r>
      <w:proofErr w:type="gramEnd"/>
      <w:r>
        <w:rPr>
          <w:rFonts w:asciiTheme="minorEastAsia" w:eastAsiaTheme="minorEastAsia" w:hAnsiTheme="minorEastAsia" w:cstheme="minorEastAsia" w:hint="eastAsia"/>
          <w:sz w:val="24"/>
        </w:rPr>
        <w:t>文件规定计取，并计入乙方代理服务费；工程量清单编制费不单独计取。</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（五）具体合同金额和结算方式在单个援外项目采购完成后计算，并另签委托采购合同予以约定。</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协议解除</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如乙方在本协议有效期内发生如下情况，甲方有权解除本协议：</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未按本协议规定履行权利和义务，情节严重；</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违反法律法规及援外项目采购有关规定；</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未通过甲方考核；</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超越协议规定，以甲方名义从事其他活动。</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四、本采购代理服务协议有效期为 年，自 年 月 日起生效，有效期至 年 月 日止。在本协议有效期内，对协议及其附件的任何修改或补充，均须由甲、乙双方经友好协商后予以书面确认。</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除非甲、乙双方在本协议终止之日前签订新的协议，否则本协议在有效期满之日自动终止。</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五、乙方向甲方提供价值人民币20万元的履约保函。保函须由全国性的商业银行地市级以上分支机构开立，有效期至本协议截止之后至少半年。</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六、争端的解决</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（一）协议实施或与本协议有关的一切争端应通过双方协商解决。如果协商开始后30日内还不能解决，任何一方可将争端提交北京仲裁委员会仲裁。</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（二）仲裁应由北京仲裁委员会按其仲裁规则和程序在北京进行。仲裁裁决为最终裁决，对双方均有约束力。</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七、本协议的以下附件为协议的组成部分，与协议具有同等效力。</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（一）商务部国际经济合作事务局援外项目采购代理机构库采购文件；</w:t>
      </w:r>
    </w:p>
    <w:p w:rsidR="0011582D" w:rsidRDefault="00AE1C2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（二）乙方参与商务部国际经济合作事务局援外项目采购代理机构库招标的投标文件。</w:t>
      </w:r>
    </w:p>
    <w:p w:rsidR="0011582D" w:rsidRDefault="00AE1C27">
      <w:pPr>
        <w:spacing w:line="360" w:lineRule="auto"/>
        <w:ind w:firstLineChars="200"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4"/>
        </w:rPr>
        <w:t>本协议于2020年 月 日在北京签订，一式四份，甲、乙双方各两份。</w:t>
      </w:r>
    </w:p>
    <w:sectPr w:rsidR="0011582D">
      <w:headerReference w:type="default" r:id="rId26"/>
      <w:footerReference w:type="default" r:id="rId27"/>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CA7" w:rsidRDefault="00933CA7">
      <w:r>
        <w:separator/>
      </w:r>
    </w:p>
  </w:endnote>
  <w:endnote w:type="continuationSeparator" w:id="0">
    <w:p w:rsidR="00933CA7" w:rsidRDefault="0093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0A87" w:usb1="00000000" w:usb2="00000000" w:usb3="00000000" w:csb0="000001B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7C" w:rsidRDefault="00C67A7C">
    <w:pPr>
      <w:pStyle w:val="ac"/>
      <w:framePr w:wrap="around" w:vAnchor="text" w:hAnchor="margin" w:xAlign="center" w:y="1"/>
      <w:rPr>
        <w:rStyle w:val="af3"/>
        <w:rFonts w:ascii="Times New Roman" w:hAnsi="Times New Roman"/>
        <w:sz w:val="21"/>
        <w:szCs w:val="24"/>
      </w:rPr>
    </w:pPr>
    <w:r>
      <w:rPr>
        <w:rStyle w:val="af3"/>
      </w:rPr>
      <w:fldChar w:fldCharType="begin"/>
    </w:r>
    <w:r>
      <w:rPr>
        <w:rStyle w:val="af3"/>
      </w:rPr>
      <w:instrText xml:space="preserve">PAGE  </w:instrText>
    </w:r>
    <w:r>
      <w:rPr>
        <w:rStyle w:val="af3"/>
      </w:rPr>
      <w:fldChar w:fldCharType="end"/>
    </w:r>
  </w:p>
  <w:p w:rsidR="00C67A7C" w:rsidRDefault="00C67A7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7C" w:rsidRDefault="00C67A7C">
    <w:pPr>
      <w:pStyle w:val="ac"/>
      <w:framePr w:wrap="around" w:vAnchor="text" w:hAnchor="page" w:x="8281" w:y="146"/>
      <w:jc w:val="center"/>
      <w:rPr>
        <w:rStyle w:val="af3"/>
      </w:rPr>
    </w:pPr>
    <w:r>
      <w:rPr>
        <w:rStyle w:val="af3"/>
      </w:rPr>
      <w:fldChar w:fldCharType="begin"/>
    </w:r>
    <w:r>
      <w:rPr>
        <w:rStyle w:val="af3"/>
      </w:rPr>
      <w:instrText xml:space="preserve">PAGE  </w:instrText>
    </w:r>
    <w:r>
      <w:rPr>
        <w:rStyle w:val="af3"/>
      </w:rPr>
      <w:fldChar w:fldCharType="separate"/>
    </w:r>
    <w:r>
      <w:rPr>
        <w:rStyle w:val="af3"/>
      </w:rPr>
      <w:t>2</w:t>
    </w:r>
    <w:r>
      <w:rPr>
        <w:rStyle w:val="af3"/>
      </w:rPr>
      <w:fldChar w:fldCharType="end"/>
    </w:r>
  </w:p>
  <w:p w:rsidR="00C67A7C" w:rsidRDefault="00C67A7C">
    <w:pPr>
      <w:pStyle w:val="ac"/>
      <w:ind w:right="360"/>
      <w:jc w:val="center"/>
      <w:rPr>
        <w:rStyle w:val="af3"/>
      </w:rPr>
    </w:pPr>
  </w:p>
  <w:p w:rsidR="00C67A7C" w:rsidRDefault="00C67A7C">
    <w:pPr>
      <w:pStyle w:val="ac"/>
      <w:ind w:left="8460" w:hangingChars="4700" w:hanging="84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7C" w:rsidRDefault="00C67A7C">
    <w:pPr>
      <w:pStyle w:val="ac"/>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7C" w:rsidRDefault="00C67A7C">
    <w:pPr>
      <w:pStyle w:val="ac"/>
      <w:jc w:val="center"/>
    </w:pPr>
    <w:r>
      <w:fldChar w:fldCharType="begin"/>
    </w:r>
    <w:r>
      <w:instrText xml:space="preserve"> PAGE   \* MERGEFORMAT </w:instrText>
    </w:r>
    <w:r>
      <w:fldChar w:fldCharType="separate"/>
    </w:r>
    <w:r w:rsidR="00790C93" w:rsidRPr="00790C93">
      <w:rPr>
        <w:noProof/>
        <w:lang w:val="zh-CN"/>
      </w:rPr>
      <w:t>4</w:t>
    </w:r>
    <w:r>
      <w:rPr>
        <w:lang w:val="zh-CN"/>
      </w:rPr>
      <w:fldChar w:fldCharType="end"/>
    </w:r>
  </w:p>
  <w:p w:rsidR="00C67A7C" w:rsidRDefault="00C67A7C">
    <w:pPr>
      <w:pStyle w:val="ac"/>
      <w:ind w:left="8460" w:hangingChars="4700" w:hanging="84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7C" w:rsidRDefault="00C67A7C">
    <w:pPr>
      <w:pStyle w:val="ac"/>
      <w:jc w:val="center"/>
    </w:pPr>
    <w:r>
      <w:fldChar w:fldCharType="begin"/>
    </w:r>
    <w:r>
      <w:instrText xml:space="preserve"> PAGE   \* MERGEFORMAT </w:instrText>
    </w:r>
    <w:r>
      <w:fldChar w:fldCharType="separate"/>
    </w:r>
    <w:r w:rsidR="00790C93" w:rsidRPr="00790C93">
      <w:rPr>
        <w:noProof/>
        <w:lang w:val="zh-CN"/>
      </w:rPr>
      <w:t>45</w:t>
    </w:r>
    <w:r>
      <w:rPr>
        <w:lang w:val="zh-CN"/>
      </w:rPr>
      <w:fldChar w:fldCharType="end"/>
    </w:r>
  </w:p>
  <w:p w:rsidR="00C67A7C" w:rsidRDefault="00C67A7C">
    <w:pPr>
      <w:pStyle w:val="ac"/>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7C" w:rsidRDefault="00C67A7C">
    <w:pPr>
      <w:pStyle w:val="ac"/>
      <w:jc w:val="center"/>
    </w:pPr>
    <w:r>
      <w:fldChar w:fldCharType="begin"/>
    </w:r>
    <w:r>
      <w:instrText xml:space="preserve"> PAGE   \* MERGEFORMAT </w:instrText>
    </w:r>
    <w:r>
      <w:fldChar w:fldCharType="separate"/>
    </w:r>
    <w:r w:rsidR="00790C93" w:rsidRPr="00790C93">
      <w:rPr>
        <w:noProof/>
        <w:lang w:val="zh-CN"/>
      </w:rPr>
      <w:t>53</w:t>
    </w:r>
    <w:r>
      <w:rPr>
        <w:lang w:val="zh-CN"/>
      </w:rPr>
      <w:fldChar w:fldCharType="end"/>
    </w:r>
  </w:p>
  <w:p w:rsidR="00C67A7C" w:rsidRDefault="00C67A7C">
    <w:pPr>
      <w:pStyle w:val="ac"/>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7C" w:rsidRDefault="00C67A7C">
    <w:pPr>
      <w:pStyle w:val="ac"/>
      <w:jc w:val="center"/>
    </w:pPr>
    <w:r>
      <w:rPr>
        <w:rStyle w:val="af3"/>
      </w:rPr>
      <w:fldChar w:fldCharType="begin"/>
    </w:r>
    <w:r>
      <w:rPr>
        <w:rStyle w:val="af3"/>
      </w:rPr>
      <w:instrText xml:space="preserve"> PAGE </w:instrText>
    </w:r>
    <w:r>
      <w:rPr>
        <w:rStyle w:val="af3"/>
      </w:rPr>
      <w:fldChar w:fldCharType="separate"/>
    </w:r>
    <w:r w:rsidR="00790C93">
      <w:rPr>
        <w:rStyle w:val="af3"/>
        <w:noProof/>
      </w:rPr>
      <w:t>60</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CA7" w:rsidRDefault="00933CA7">
      <w:r>
        <w:separator/>
      </w:r>
    </w:p>
  </w:footnote>
  <w:footnote w:type="continuationSeparator" w:id="0">
    <w:p w:rsidR="00933CA7" w:rsidRDefault="00933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7C" w:rsidRDefault="00C67A7C">
    <w:pPr>
      <w:pStyle w:val="a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7C" w:rsidRDefault="00C67A7C" w:rsidP="008523C1">
    <w:pPr>
      <w:pStyle w:val="ad"/>
      <w:ind w:left="1890" w:hangingChars="1050" w:hanging="1890"/>
      <w:jc w:val="right"/>
    </w:pPr>
    <w:r>
      <w:rPr>
        <w:rFonts w:ascii="宋体" w:hAnsi="宋体" w:hint="eastAsia"/>
      </w:rPr>
      <w:t>商务部国际经济合作事务局援外项目采购代理机构库</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7C" w:rsidRDefault="00C67A7C">
    <w:pPr>
      <w:pStyle w:val="ad"/>
      <w:jc w:val="right"/>
    </w:pPr>
    <w:r>
      <w:rPr>
        <w:rFonts w:ascii="宋体" w:hAnsi="宋体" w:hint="eastAsia"/>
      </w:rPr>
      <w:t>商务部国际经济合作事务局援外项目采购代理机构库第四轮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7C" w:rsidRDefault="00C67A7C">
    <w:pPr>
      <w:pStyle w:val="ad"/>
      <w:jc w:val="left"/>
    </w:pPr>
    <w:r>
      <w:rPr>
        <w:rStyle w:val="Char8"/>
        <w:rFonts w:hint="eastAsia"/>
      </w:rPr>
      <w:t>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7C" w:rsidRDefault="00C67A7C">
    <w:pPr>
      <w:pStyle w:val="ad"/>
      <w:jc w:val="right"/>
    </w:pPr>
    <w:r>
      <w:rPr>
        <w:rFonts w:hint="eastAsia"/>
      </w:rPr>
      <w:t>商务部国际经济合作事务局援外项目采购代理机构库</w:t>
    </w:r>
    <w:r>
      <w:rPr>
        <w:rFonts w:hint="eastAsia"/>
      </w:rPr>
      <w:t>(</w:t>
    </w:r>
    <w:r>
      <w:rPr>
        <w:rFonts w:hint="eastAsia"/>
      </w:rPr>
      <w:t>第四轮</w:t>
    </w:r>
    <w:r>
      <w:rPr>
        <w:rFonts w:hint="eastAsia"/>
      </w:rPr>
      <w:t>)</w:t>
    </w:r>
  </w:p>
  <w:p w:rsidR="00C67A7C" w:rsidRDefault="00C67A7C">
    <w:pPr>
      <w:pStyle w:val="ad"/>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7C" w:rsidRDefault="00C67A7C" w:rsidP="008523C1">
    <w:pPr>
      <w:pStyle w:val="ad"/>
      <w:ind w:left="1890" w:hangingChars="1050" w:hanging="1890"/>
      <w:jc w:val="right"/>
    </w:pPr>
    <w:r>
      <w:rPr>
        <w:rFonts w:ascii="宋体" w:hAnsi="宋体" w:hint="eastAsia"/>
      </w:rPr>
      <w:t>商务部国际经济合作事务局援外项目采购代理机构库（第四轮）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7C" w:rsidRDefault="00C67A7C" w:rsidP="008523C1">
    <w:pPr>
      <w:pStyle w:val="ad"/>
      <w:ind w:left="1890" w:hangingChars="1050" w:hanging="1890"/>
      <w:jc w:val="right"/>
    </w:pPr>
    <w:r>
      <w:rPr>
        <w:rFonts w:ascii="宋体" w:hAnsi="宋体" w:hint="eastAsia"/>
      </w:rPr>
      <w:t>商务部国际经济合作事务局援外项目采购代理机构库第四轮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7C" w:rsidRDefault="00C67A7C" w:rsidP="008523C1">
    <w:pPr>
      <w:pStyle w:val="ad"/>
      <w:tabs>
        <w:tab w:val="clear" w:pos="4153"/>
        <w:tab w:val="center" w:pos="3780"/>
      </w:tabs>
      <w:ind w:left="1890" w:hangingChars="1050" w:hanging="1890"/>
      <w:jc w:val="right"/>
    </w:pPr>
    <w:r>
      <w:rPr>
        <w:rFonts w:ascii="宋体" w:hAnsi="宋体" w:hint="eastAsia"/>
      </w:rPr>
      <w:t>商务部国际经济合作事务局援外项目采购代理机构库第四轮</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7C" w:rsidRDefault="00C67A7C" w:rsidP="008523C1">
    <w:pPr>
      <w:pStyle w:val="ad"/>
      <w:ind w:left="1890" w:hangingChars="1050" w:hanging="1890"/>
      <w:jc w:val="right"/>
    </w:pPr>
    <w:r>
      <w:rPr>
        <w:rFonts w:ascii="宋体" w:hAnsi="宋体" w:hint="eastAsia"/>
      </w:rPr>
      <w:t>商务部国际经济合作事务局援外项目采购代理机构库</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7C" w:rsidRDefault="00C67A7C">
    <w:pPr>
      <w:pStyle w:val="ad"/>
      <w:jc w:val="right"/>
    </w:pPr>
    <w:r>
      <w:rPr>
        <w:rFonts w:ascii="宋体" w:hAnsi="宋体" w:hint="eastAsia"/>
      </w:rPr>
      <w:t>商务部国际经济合作事务局援外项目采购代理机构库第四轮</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7C" w:rsidRDefault="00C67A7C">
    <w:pPr>
      <w:pStyle w:val="ad"/>
      <w:ind w:left="1890" w:hangingChars="1050" w:hanging="1890"/>
      <w:jc w:val="right"/>
    </w:pPr>
    <w:r>
      <w:rPr>
        <w:rFonts w:ascii="宋体" w:hAnsi="宋体" w:hint="eastAsia"/>
      </w:rPr>
      <w:t>商务部国际经济合作事务局援外项目采购代理机构库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0000017"/>
    <w:multiLevelType w:val="singleLevel"/>
    <w:tmpl w:val="00000017"/>
    <w:lvl w:ilvl="0">
      <w:start w:val="1"/>
      <w:numFmt w:val="decimalEnclosedCircleChinese"/>
      <w:suff w:val="nothing"/>
      <w:lvlText w:val="%1　"/>
      <w:lvlJc w:val="left"/>
      <w:pPr>
        <w:ind w:left="0" w:firstLine="400"/>
      </w:pPr>
      <w:rPr>
        <w:rFonts w:hint="eastAsia"/>
      </w:rPr>
    </w:lvl>
  </w:abstractNum>
  <w:abstractNum w:abstractNumId="2">
    <w:nsid w:val="0000001A"/>
    <w:multiLevelType w:val="multilevel"/>
    <w:tmpl w:val="0000001A"/>
    <w:lvl w:ilvl="0">
      <w:start w:val="3"/>
      <w:numFmt w:val="japaneseCounting"/>
      <w:lvlText w:val="%1、"/>
      <w:lvlJc w:val="left"/>
      <w:pPr>
        <w:ind w:left="870" w:hanging="51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0000001B"/>
    <w:multiLevelType w:val="multilevel"/>
    <w:tmpl w:val="0000001B"/>
    <w:lvl w:ilvl="0">
      <w:start w:val="1"/>
      <w:numFmt w:val="chineseCountingThousand"/>
      <w:lvlText w:val="(%1)"/>
      <w:lvlJc w:val="left"/>
      <w:pPr>
        <w:ind w:left="1187" w:hanging="765"/>
      </w:pPr>
      <w:rPr>
        <w:rFonts w:hint="default"/>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21"/>
    <w:multiLevelType w:val="multilevel"/>
    <w:tmpl w:val="00000021"/>
    <w:lvl w:ilvl="0">
      <w:start w:val="1"/>
      <w:numFmt w:val="chineseCountingThousand"/>
      <w:lvlText w:val="(%1)"/>
      <w:lvlJc w:val="left"/>
      <w:pPr>
        <w:ind w:left="1187" w:hanging="765"/>
      </w:pPr>
      <w:rPr>
        <w:rFonts w:ascii="宋体" w:eastAsia="宋体" w:hAnsi="宋体" w:hint="default"/>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B7670EB"/>
    <w:multiLevelType w:val="multilevel"/>
    <w:tmpl w:val="0B7670EB"/>
    <w:lvl w:ilvl="0">
      <w:start w:val="1"/>
      <w:numFmt w:val="chineseCountingThousand"/>
      <w:pStyle w:val="1"/>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nsid w:val="0BFD273B"/>
    <w:multiLevelType w:val="multilevel"/>
    <w:tmpl w:val="29BF3EA9"/>
    <w:lvl w:ilvl="0">
      <w:start w:val="1"/>
      <w:numFmt w:val="decimal"/>
      <w:lvlText w:val="%1、"/>
      <w:lvlJc w:val="left"/>
      <w:pPr>
        <w:tabs>
          <w:tab w:val="left" w:pos="704"/>
        </w:tabs>
        <w:ind w:left="704" w:hanging="420"/>
      </w:pPr>
      <w:rPr>
        <w:rFonts w:hint="eastAsia"/>
      </w:rPr>
    </w:lvl>
    <w:lvl w:ilvl="1">
      <w:start w:val="1"/>
      <w:numFmt w:val="chineseCountingThousand"/>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CAB7913"/>
    <w:multiLevelType w:val="multilevel"/>
    <w:tmpl w:val="1CAB7913"/>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29BF3EA9"/>
    <w:multiLevelType w:val="multilevel"/>
    <w:tmpl w:val="29BF3EA9"/>
    <w:lvl w:ilvl="0">
      <w:start w:val="1"/>
      <w:numFmt w:val="decimal"/>
      <w:lvlText w:val="%1、"/>
      <w:lvlJc w:val="left"/>
      <w:pPr>
        <w:tabs>
          <w:tab w:val="left" w:pos="704"/>
        </w:tabs>
        <w:ind w:left="704" w:hanging="420"/>
      </w:pPr>
      <w:rPr>
        <w:rFonts w:hint="eastAsia"/>
      </w:rPr>
    </w:lvl>
    <w:lvl w:ilvl="1">
      <w:start w:val="1"/>
      <w:numFmt w:val="chineseCountingThousand"/>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2B6A4A20"/>
    <w:multiLevelType w:val="multilevel"/>
    <w:tmpl w:val="2B6A4A2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32FD5921"/>
    <w:multiLevelType w:val="multilevel"/>
    <w:tmpl w:val="32FD5921"/>
    <w:lvl w:ilvl="0">
      <w:start w:val="1"/>
      <w:numFmt w:val="chineseCountingThousand"/>
      <w:pStyle w:val="2"/>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36730AF5"/>
    <w:multiLevelType w:val="multilevel"/>
    <w:tmpl w:val="36730AF5"/>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nsid w:val="3A9C511D"/>
    <w:multiLevelType w:val="singleLevel"/>
    <w:tmpl w:val="3A9C511D"/>
    <w:lvl w:ilvl="0">
      <w:start w:val="13"/>
      <w:numFmt w:val="decimal"/>
      <w:suff w:val="nothing"/>
      <w:lvlText w:val="%1．"/>
      <w:lvlJc w:val="left"/>
    </w:lvl>
  </w:abstractNum>
  <w:abstractNum w:abstractNumId="13">
    <w:nsid w:val="3EE93705"/>
    <w:multiLevelType w:val="multilevel"/>
    <w:tmpl w:val="3EE93705"/>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nsid w:val="411D3203"/>
    <w:multiLevelType w:val="multilevel"/>
    <w:tmpl w:val="411D3203"/>
    <w:lvl w:ilvl="0">
      <w:start w:val="1"/>
      <w:numFmt w:val="decimal"/>
      <w:pStyle w:val="4"/>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4CE40108"/>
    <w:multiLevelType w:val="multilevel"/>
    <w:tmpl w:val="4CE40108"/>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nsid w:val="51257566"/>
    <w:multiLevelType w:val="singleLevel"/>
    <w:tmpl w:val="51257566"/>
    <w:lvl w:ilvl="0">
      <w:start w:val="1"/>
      <w:numFmt w:val="decimal"/>
      <w:suff w:val="nothing"/>
      <w:lvlText w:val="%1）"/>
      <w:lvlJc w:val="left"/>
    </w:lvl>
  </w:abstractNum>
  <w:abstractNum w:abstractNumId="17">
    <w:nsid w:val="5AE967FA"/>
    <w:multiLevelType w:val="multilevel"/>
    <w:tmpl w:val="5AE967FA"/>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4"/>
  </w:num>
  <w:num w:numId="2">
    <w:abstractNumId w:val="5"/>
  </w:num>
  <w:num w:numId="3">
    <w:abstractNumId w:val="10"/>
  </w:num>
  <w:num w:numId="4">
    <w:abstractNumId w:val="9"/>
  </w:num>
  <w:num w:numId="5">
    <w:abstractNumId w:val="11"/>
  </w:num>
  <w:num w:numId="6">
    <w:abstractNumId w:val="17"/>
  </w:num>
  <w:num w:numId="7">
    <w:abstractNumId w:val="13"/>
  </w:num>
  <w:num w:numId="8">
    <w:abstractNumId w:val="15"/>
  </w:num>
  <w:num w:numId="9">
    <w:abstractNumId w:val="0"/>
  </w:num>
  <w:num w:numId="10">
    <w:abstractNumId w:val="7"/>
  </w:num>
  <w:num w:numId="11">
    <w:abstractNumId w:val="12"/>
  </w:num>
  <w:num w:numId="12">
    <w:abstractNumId w:val="16"/>
  </w:num>
  <w:num w:numId="13">
    <w:abstractNumId w:val="8"/>
  </w:num>
  <w:num w:numId="14">
    <w:abstractNumId w:val="4"/>
  </w:num>
  <w:num w:numId="15">
    <w:abstractNumId w:val="2"/>
  </w:num>
  <w:num w:numId="16">
    <w:abstractNumId w:val="3"/>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1228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68"/>
    <w:rsid w:val="000013BD"/>
    <w:rsid w:val="00002006"/>
    <w:rsid w:val="00002E7D"/>
    <w:rsid w:val="00004F8D"/>
    <w:rsid w:val="00006440"/>
    <w:rsid w:val="0000700C"/>
    <w:rsid w:val="0000755F"/>
    <w:rsid w:val="00007721"/>
    <w:rsid w:val="00007B81"/>
    <w:rsid w:val="000122B1"/>
    <w:rsid w:val="0001368C"/>
    <w:rsid w:val="000142D9"/>
    <w:rsid w:val="00015DA7"/>
    <w:rsid w:val="00016D38"/>
    <w:rsid w:val="000172AC"/>
    <w:rsid w:val="0002047D"/>
    <w:rsid w:val="000212C5"/>
    <w:rsid w:val="0002297D"/>
    <w:rsid w:val="000244AB"/>
    <w:rsid w:val="000258FA"/>
    <w:rsid w:val="000265DD"/>
    <w:rsid w:val="000271A8"/>
    <w:rsid w:val="000272A8"/>
    <w:rsid w:val="00030AF7"/>
    <w:rsid w:val="00030F47"/>
    <w:rsid w:val="00032665"/>
    <w:rsid w:val="000338BC"/>
    <w:rsid w:val="00034A54"/>
    <w:rsid w:val="00034E62"/>
    <w:rsid w:val="000354B8"/>
    <w:rsid w:val="000405F5"/>
    <w:rsid w:val="0004149B"/>
    <w:rsid w:val="0004191E"/>
    <w:rsid w:val="00042E3D"/>
    <w:rsid w:val="00042E96"/>
    <w:rsid w:val="000461B9"/>
    <w:rsid w:val="000515A1"/>
    <w:rsid w:val="0005186F"/>
    <w:rsid w:val="00051A44"/>
    <w:rsid w:val="00053A5F"/>
    <w:rsid w:val="0005474B"/>
    <w:rsid w:val="00056077"/>
    <w:rsid w:val="00060AD6"/>
    <w:rsid w:val="0006214F"/>
    <w:rsid w:val="00063A4E"/>
    <w:rsid w:val="00063D17"/>
    <w:rsid w:val="000642DE"/>
    <w:rsid w:val="00064420"/>
    <w:rsid w:val="00066AE7"/>
    <w:rsid w:val="00075509"/>
    <w:rsid w:val="00075CEF"/>
    <w:rsid w:val="00076B1F"/>
    <w:rsid w:val="000771B6"/>
    <w:rsid w:val="000776BD"/>
    <w:rsid w:val="0008036A"/>
    <w:rsid w:val="0008182A"/>
    <w:rsid w:val="000851D8"/>
    <w:rsid w:val="00086B84"/>
    <w:rsid w:val="00087945"/>
    <w:rsid w:val="0009148F"/>
    <w:rsid w:val="00092435"/>
    <w:rsid w:val="00094085"/>
    <w:rsid w:val="000948FC"/>
    <w:rsid w:val="000960E2"/>
    <w:rsid w:val="00096A23"/>
    <w:rsid w:val="0009720F"/>
    <w:rsid w:val="000973B3"/>
    <w:rsid w:val="0009777A"/>
    <w:rsid w:val="000A3521"/>
    <w:rsid w:val="000A51E2"/>
    <w:rsid w:val="000A57FA"/>
    <w:rsid w:val="000A5DF1"/>
    <w:rsid w:val="000A629E"/>
    <w:rsid w:val="000A69B5"/>
    <w:rsid w:val="000A795C"/>
    <w:rsid w:val="000B003B"/>
    <w:rsid w:val="000B0E26"/>
    <w:rsid w:val="000B1C7E"/>
    <w:rsid w:val="000B4319"/>
    <w:rsid w:val="000B44B2"/>
    <w:rsid w:val="000B7086"/>
    <w:rsid w:val="000B7B6A"/>
    <w:rsid w:val="000C060D"/>
    <w:rsid w:val="000C60DF"/>
    <w:rsid w:val="000C61D2"/>
    <w:rsid w:val="000D093B"/>
    <w:rsid w:val="000D15FF"/>
    <w:rsid w:val="000D1696"/>
    <w:rsid w:val="000D2DD7"/>
    <w:rsid w:val="000D4430"/>
    <w:rsid w:val="000D4547"/>
    <w:rsid w:val="000D6925"/>
    <w:rsid w:val="000D6FC6"/>
    <w:rsid w:val="000D7923"/>
    <w:rsid w:val="000E56F2"/>
    <w:rsid w:val="000F0172"/>
    <w:rsid w:val="000F2C50"/>
    <w:rsid w:val="000F6A62"/>
    <w:rsid w:val="000F6E51"/>
    <w:rsid w:val="000F701A"/>
    <w:rsid w:val="001004BF"/>
    <w:rsid w:val="00100C25"/>
    <w:rsid w:val="00100E56"/>
    <w:rsid w:val="00100E77"/>
    <w:rsid w:val="001017A8"/>
    <w:rsid w:val="00101AF3"/>
    <w:rsid w:val="0010632B"/>
    <w:rsid w:val="001074E7"/>
    <w:rsid w:val="00111CF2"/>
    <w:rsid w:val="00112E40"/>
    <w:rsid w:val="00113C12"/>
    <w:rsid w:val="00113D64"/>
    <w:rsid w:val="00115208"/>
    <w:rsid w:val="0011582D"/>
    <w:rsid w:val="00117CB7"/>
    <w:rsid w:val="0012195F"/>
    <w:rsid w:val="00122735"/>
    <w:rsid w:val="001304F4"/>
    <w:rsid w:val="0013198E"/>
    <w:rsid w:val="00131C8C"/>
    <w:rsid w:val="00132904"/>
    <w:rsid w:val="00132A32"/>
    <w:rsid w:val="00135BEA"/>
    <w:rsid w:val="0013641D"/>
    <w:rsid w:val="00136FA0"/>
    <w:rsid w:val="00141F10"/>
    <w:rsid w:val="0014226C"/>
    <w:rsid w:val="00145FEA"/>
    <w:rsid w:val="00147120"/>
    <w:rsid w:val="00154522"/>
    <w:rsid w:val="00155131"/>
    <w:rsid w:val="00155221"/>
    <w:rsid w:val="0015595C"/>
    <w:rsid w:val="001572FE"/>
    <w:rsid w:val="001606F4"/>
    <w:rsid w:val="001621BE"/>
    <w:rsid w:val="0016284D"/>
    <w:rsid w:val="00162FC7"/>
    <w:rsid w:val="0016754E"/>
    <w:rsid w:val="00171275"/>
    <w:rsid w:val="00172FF9"/>
    <w:rsid w:val="00176B0C"/>
    <w:rsid w:val="00180029"/>
    <w:rsid w:val="00180D41"/>
    <w:rsid w:val="00180FEF"/>
    <w:rsid w:val="00181526"/>
    <w:rsid w:val="0018210C"/>
    <w:rsid w:val="001822D8"/>
    <w:rsid w:val="00183137"/>
    <w:rsid w:val="00183AA3"/>
    <w:rsid w:val="00184CBF"/>
    <w:rsid w:val="00186F2E"/>
    <w:rsid w:val="0018733E"/>
    <w:rsid w:val="0019072B"/>
    <w:rsid w:val="00190769"/>
    <w:rsid w:val="00192A35"/>
    <w:rsid w:val="00193194"/>
    <w:rsid w:val="00193A05"/>
    <w:rsid w:val="00193B9D"/>
    <w:rsid w:val="00194D68"/>
    <w:rsid w:val="001954CA"/>
    <w:rsid w:val="001964AF"/>
    <w:rsid w:val="0019795F"/>
    <w:rsid w:val="00197C37"/>
    <w:rsid w:val="001A0CA0"/>
    <w:rsid w:val="001A11B5"/>
    <w:rsid w:val="001A357B"/>
    <w:rsid w:val="001A3873"/>
    <w:rsid w:val="001A41C0"/>
    <w:rsid w:val="001A6367"/>
    <w:rsid w:val="001A66D3"/>
    <w:rsid w:val="001A7DC0"/>
    <w:rsid w:val="001B29AE"/>
    <w:rsid w:val="001B3501"/>
    <w:rsid w:val="001B7612"/>
    <w:rsid w:val="001C0B30"/>
    <w:rsid w:val="001C24AA"/>
    <w:rsid w:val="001C51D3"/>
    <w:rsid w:val="001C52C8"/>
    <w:rsid w:val="001C6258"/>
    <w:rsid w:val="001C7243"/>
    <w:rsid w:val="001C756E"/>
    <w:rsid w:val="001D2629"/>
    <w:rsid w:val="001D297A"/>
    <w:rsid w:val="001D2CB1"/>
    <w:rsid w:val="001D2D1E"/>
    <w:rsid w:val="001D3504"/>
    <w:rsid w:val="001D572C"/>
    <w:rsid w:val="001D650F"/>
    <w:rsid w:val="001D6A48"/>
    <w:rsid w:val="001D747B"/>
    <w:rsid w:val="001D784A"/>
    <w:rsid w:val="001E2E0A"/>
    <w:rsid w:val="001E36C7"/>
    <w:rsid w:val="001E5BE0"/>
    <w:rsid w:val="001E5F4A"/>
    <w:rsid w:val="001E742B"/>
    <w:rsid w:val="001E7621"/>
    <w:rsid w:val="001E7688"/>
    <w:rsid w:val="001F08FF"/>
    <w:rsid w:val="001F425E"/>
    <w:rsid w:val="001F5BA5"/>
    <w:rsid w:val="001F6271"/>
    <w:rsid w:val="001F6887"/>
    <w:rsid w:val="001F6BDA"/>
    <w:rsid w:val="002002F6"/>
    <w:rsid w:val="002018A9"/>
    <w:rsid w:val="00201E23"/>
    <w:rsid w:val="00204C6D"/>
    <w:rsid w:val="0020704E"/>
    <w:rsid w:val="002108CB"/>
    <w:rsid w:val="0022208E"/>
    <w:rsid w:val="002235CC"/>
    <w:rsid w:val="002237C8"/>
    <w:rsid w:val="00225603"/>
    <w:rsid w:val="00226B42"/>
    <w:rsid w:val="00227D02"/>
    <w:rsid w:val="00231E75"/>
    <w:rsid w:val="002349F1"/>
    <w:rsid w:val="00235335"/>
    <w:rsid w:val="00235BCA"/>
    <w:rsid w:val="00244DE3"/>
    <w:rsid w:val="00244E71"/>
    <w:rsid w:val="00245FA6"/>
    <w:rsid w:val="00250BD0"/>
    <w:rsid w:val="00250E79"/>
    <w:rsid w:val="0025261F"/>
    <w:rsid w:val="00253773"/>
    <w:rsid w:val="002537D2"/>
    <w:rsid w:val="00253C6C"/>
    <w:rsid w:val="002547EE"/>
    <w:rsid w:val="00255525"/>
    <w:rsid w:val="002602A4"/>
    <w:rsid w:val="00260CBB"/>
    <w:rsid w:val="00260DA9"/>
    <w:rsid w:val="002626A1"/>
    <w:rsid w:val="0026334A"/>
    <w:rsid w:val="002634DC"/>
    <w:rsid w:val="0026416E"/>
    <w:rsid w:val="0026525B"/>
    <w:rsid w:val="002669D4"/>
    <w:rsid w:val="002679EB"/>
    <w:rsid w:val="00267DB2"/>
    <w:rsid w:val="002705E4"/>
    <w:rsid w:val="00270EA6"/>
    <w:rsid w:val="0027108D"/>
    <w:rsid w:val="002712EC"/>
    <w:rsid w:val="00271EF2"/>
    <w:rsid w:val="00272523"/>
    <w:rsid w:val="00272F3A"/>
    <w:rsid w:val="00273FC7"/>
    <w:rsid w:val="00277391"/>
    <w:rsid w:val="00277EDE"/>
    <w:rsid w:val="0028163F"/>
    <w:rsid w:val="002855DB"/>
    <w:rsid w:val="00290C0B"/>
    <w:rsid w:val="00292ABB"/>
    <w:rsid w:val="00296C04"/>
    <w:rsid w:val="00296F8A"/>
    <w:rsid w:val="002A02F8"/>
    <w:rsid w:val="002A139C"/>
    <w:rsid w:val="002A2FE5"/>
    <w:rsid w:val="002A398B"/>
    <w:rsid w:val="002A463C"/>
    <w:rsid w:val="002B07BE"/>
    <w:rsid w:val="002B0A59"/>
    <w:rsid w:val="002B2A93"/>
    <w:rsid w:val="002B4C5D"/>
    <w:rsid w:val="002B52E0"/>
    <w:rsid w:val="002B7910"/>
    <w:rsid w:val="002B7D6F"/>
    <w:rsid w:val="002B7E1F"/>
    <w:rsid w:val="002B7E8D"/>
    <w:rsid w:val="002C04C0"/>
    <w:rsid w:val="002C14FB"/>
    <w:rsid w:val="002C15A5"/>
    <w:rsid w:val="002C2F25"/>
    <w:rsid w:val="002C37B2"/>
    <w:rsid w:val="002C3ACB"/>
    <w:rsid w:val="002C49C7"/>
    <w:rsid w:val="002C686E"/>
    <w:rsid w:val="002C689B"/>
    <w:rsid w:val="002D07C1"/>
    <w:rsid w:val="002D0C82"/>
    <w:rsid w:val="002D20D0"/>
    <w:rsid w:val="002D2F91"/>
    <w:rsid w:val="002D34DE"/>
    <w:rsid w:val="002D4C50"/>
    <w:rsid w:val="002D5512"/>
    <w:rsid w:val="002D5E0A"/>
    <w:rsid w:val="002D72E0"/>
    <w:rsid w:val="002E0980"/>
    <w:rsid w:val="002F2998"/>
    <w:rsid w:val="002F5B12"/>
    <w:rsid w:val="002F7FDD"/>
    <w:rsid w:val="00300866"/>
    <w:rsid w:val="00301687"/>
    <w:rsid w:val="00301B3C"/>
    <w:rsid w:val="00302AE1"/>
    <w:rsid w:val="00306E94"/>
    <w:rsid w:val="00306ED1"/>
    <w:rsid w:val="003073F5"/>
    <w:rsid w:val="00307F90"/>
    <w:rsid w:val="003103D1"/>
    <w:rsid w:val="00311A99"/>
    <w:rsid w:val="003138B0"/>
    <w:rsid w:val="00314DB1"/>
    <w:rsid w:val="00317301"/>
    <w:rsid w:val="00317D2D"/>
    <w:rsid w:val="00320587"/>
    <w:rsid w:val="0032098A"/>
    <w:rsid w:val="00322302"/>
    <w:rsid w:val="003230DA"/>
    <w:rsid w:val="00323677"/>
    <w:rsid w:val="00325E93"/>
    <w:rsid w:val="00326E1B"/>
    <w:rsid w:val="0032701F"/>
    <w:rsid w:val="00327648"/>
    <w:rsid w:val="00327933"/>
    <w:rsid w:val="00327C04"/>
    <w:rsid w:val="00330F1C"/>
    <w:rsid w:val="00331E87"/>
    <w:rsid w:val="00335049"/>
    <w:rsid w:val="00335AFF"/>
    <w:rsid w:val="00336653"/>
    <w:rsid w:val="00340EE3"/>
    <w:rsid w:val="003428CE"/>
    <w:rsid w:val="00343042"/>
    <w:rsid w:val="003447A1"/>
    <w:rsid w:val="0034572A"/>
    <w:rsid w:val="00346300"/>
    <w:rsid w:val="00346E64"/>
    <w:rsid w:val="00350DCC"/>
    <w:rsid w:val="0035115D"/>
    <w:rsid w:val="00353D0B"/>
    <w:rsid w:val="003563D5"/>
    <w:rsid w:val="0036323A"/>
    <w:rsid w:val="00363E73"/>
    <w:rsid w:val="003640D1"/>
    <w:rsid w:val="00366159"/>
    <w:rsid w:val="003665FA"/>
    <w:rsid w:val="00367A06"/>
    <w:rsid w:val="00367EA8"/>
    <w:rsid w:val="00370EF0"/>
    <w:rsid w:val="0037305D"/>
    <w:rsid w:val="003744A3"/>
    <w:rsid w:val="0037492E"/>
    <w:rsid w:val="003771D5"/>
    <w:rsid w:val="003772A6"/>
    <w:rsid w:val="0037736F"/>
    <w:rsid w:val="00377AC1"/>
    <w:rsid w:val="00380E3F"/>
    <w:rsid w:val="00386E27"/>
    <w:rsid w:val="003904C5"/>
    <w:rsid w:val="00393F28"/>
    <w:rsid w:val="003A2859"/>
    <w:rsid w:val="003A53F3"/>
    <w:rsid w:val="003A6029"/>
    <w:rsid w:val="003B0471"/>
    <w:rsid w:val="003B19AF"/>
    <w:rsid w:val="003B2C73"/>
    <w:rsid w:val="003B349E"/>
    <w:rsid w:val="003B39C3"/>
    <w:rsid w:val="003B63E2"/>
    <w:rsid w:val="003B6BE8"/>
    <w:rsid w:val="003B6EEE"/>
    <w:rsid w:val="003B7BEB"/>
    <w:rsid w:val="003B7E7C"/>
    <w:rsid w:val="003C1172"/>
    <w:rsid w:val="003C2A9D"/>
    <w:rsid w:val="003C3704"/>
    <w:rsid w:val="003C3C5C"/>
    <w:rsid w:val="003D2005"/>
    <w:rsid w:val="003D2952"/>
    <w:rsid w:val="003D4773"/>
    <w:rsid w:val="003D729C"/>
    <w:rsid w:val="003E058C"/>
    <w:rsid w:val="003E0926"/>
    <w:rsid w:val="003E29A5"/>
    <w:rsid w:val="003E2FFB"/>
    <w:rsid w:val="003E639B"/>
    <w:rsid w:val="003E63F3"/>
    <w:rsid w:val="003E7D34"/>
    <w:rsid w:val="003F131A"/>
    <w:rsid w:val="003F21F3"/>
    <w:rsid w:val="003F31FF"/>
    <w:rsid w:val="003F3EBD"/>
    <w:rsid w:val="003F4199"/>
    <w:rsid w:val="003F4305"/>
    <w:rsid w:val="003F51AE"/>
    <w:rsid w:val="003F6F9D"/>
    <w:rsid w:val="003F704B"/>
    <w:rsid w:val="0040089B"/>
    <w:rsid w:val="00401128"/>
    <w:rsid w:val="00401445"/>
    <w:rsid w:val="00405ABC"/>
    <w:rsid w:val="00406AD5"/>
    <w:rsid w:val="00406B06"/>
    <w:rsid w:val="00406BDF"/>
    <w:rsid w:val="00406DE3"/>
    <w:rsid w:val="00407291"/>
    <w:rsid w:val="00410176"/>
    <w:rsid w:val="00410D54"/>
    <w:rsid w:val="0041213C"/>
    <w:rsid w:val="004124C0"/>
    <w:rsid w:val="004145C6"/>
    <w:rsid w:val="00416A4B"/>
    <w:rsid w:val="004175EF"/>
    <w:rsid w:val="00422D19"/>
    <w:rsid w:val="0042471C"/>
    <w:rsid w:val="004258B9"/>
    <w:rsid w:val="00426263"/>
    <w:rsid w:val="00427EF8"/>
    <w:rsid w:val="00427F8C"/>
    <w:rsid w:val="00430202"/>
    <w:rsid w:val="00431064"/>
    <w:rsid w:val="004318A3"/>
    <w:rsid w:val="00434C62"/>
    <w:rsid w:val="004356BB"/>
    <w:rsid w:val="00436981"/>
    <w:rsid w:val="0043762B"/>
    <w:rsid w:val="00437EFE"/>
    <w:rsid w:val="00440443"/>
    <w:rsid w:val="00445572"/>
    <w:rsid w:val="004459DA"/>
    <w:rsid w:val="00445C3F"/>
    <w:rsid w:val="00447E37"/>
    <w:rsid w:val="0045019A"/>
    <w:rsid w:val="00450366"/>
    <w:rsid w:val="004519B4"/>
    <w:rsid w:val="0045330A"/>
    <w:rsid w:val="00455B14"/>
    <w:rsid w:val="0045697C"/>
    <w:rsid w:val="00464129"/>
    <w:rsid w:val="00465027"/>
    <w:rsid w:val="00471C78"/>
    <w:rsid w:val="004732EB"/>
    <w:rsid w:val="00473BF8"/>
    <w:rsid w:val="00474930"/>
    <w:rsid w:val="00474CB3"/>
    <w:rsid w:val="00477743"/>
    <w:rsid w:val="00477B9E"/>
    <w:rsid w:val="00481B19"/>
    <w:rsid w:val="00483A2C"/>
    <w:rsid w:val="00485FF5"/>
    <w:rsid w:val="004876A0"/>
    <w:rsid w:val="004902FA"/>
    <w:rsid w:val="004914D2"/>
    <w:rsid w:val="004917BC"/>
    <w:rsid w:val="00491AD9"/>
    <w:rsid w:val="00492DA0"/>
    <w:rsid w:val="00493A68"/>
    <w:rsid w:val="00494B51"/>
    <w:rsid w:val="0049584E"/>
    <w:rsid w:val="00495A08"/>
    <w:rsid w:val="00496BA3"/>
    <w:rsid w:val="004972AB"/>
    <w:rsid w:val="00497BFD"/>
    <w:rsid w:val="004A2CD7"/>
    <w:rsid w:val="004A2D1C"/>
    <w:rsid w:val="004A3845"/>
    <w:rsid w:val="004A496F"/>
    <w:rsid w:val="004A4CB9"/>
    <w:rsid w:val="004A58C5"/>
    <w:rsid w:val="004B0CB4"/>
    <w:rsid w:val="004B4B62"/>
    <w:rsid w:val="004B56BC"/>
    <w:rsid w:val="004B5A0E"/>
    <w:rsid w:val="004C125D"/>
    <w:rsid w:val="004C2E2A"/>
    <w:rsid w:val="004C357F"/>
    <w:rsid w:val="004C3986"/>
    <w:rsid w:val="004C46EE"/>
    <w:rsid w:val="004C5956"/>
    <w:rsid w:val="004C6488"/>
    <w:rsid w:val="004C6506"/>
    <w:rsid w:val="004C740B"/>
    <w:rsid w:val="004C7A53"/>
    <w:rsid w:val="004C7CF1"/>
    <w:rsid w:val="004D04E9"/>
    <w:rsid w:val="004D1544"/>
    <w:rsid w:val="004D3824"/>
    <w:rsid w:val="004D385B"/>
    <w:rsid w:val="004D41B6"/>
    <w:rsid w:val="004E0DC3"/>
    <w:rsid w:val="004E1410"/>
    <w:rsid w:val="004E1C50"/>
    <w:rsid w:val="004E4B45"/>
    <w:rsid w:val="004E609D"/>
    <w:rsid w:val="004E64CC"/>
    <w:rsid w:val="004E72D8"/>
    <w:rsid w:val="004E72E0"/>
    <w:rsid w:val="004E7542"/>
    <w:rsid w:val="004E7E71"/>
    <w:rsid w:val="004F0C58"/>
    <w:rsid w:val="004F318B"/>
    <w:rsid w:val="004F3E03"/>
    <w:rsid w:val="004F6211"/>
    <w:rsid w:val="0050131D"/>
    <w:rsid w:val="0050266E"/>
    <w:rsid w:val="005031FA"/>
    <w:rsid w:val="00504E65"/>
    <w:rsid w:val="00504FEA"/>
    <w:rsid w:val="00510EEC"/>
    <w:rsid w:val="005110EA"/>
    <w:rsid w:val="00515355"/>
    <w:rsid w:val="005153A3"/>
    <w:rsid w:val="00517F3E"/>
    <w:rsid w:val="005200C0"/>
    <w:rsid w:val="00523E86"/>
    <w:rsid w:val="0052434F"/>
    <w:rsid w:val="00525DE4"/>
    <w:rsid w:val="00531D96"/>
    <w:rsid w:val="00531EDA"/>
    <w:rsid w:val="0053277F"/>
    <w:rsid w:val="00534CE9"/>
    <w:rsid w:val="00537CA2"/>
    <w:rsid w:val="00540A5C"/>
    <w:rsid w:val="005410EF"/>
    <w:rsid w:val="00543241"/>
    <w:rsid w:val="005445CA"/>
    <w:rsid w:val="00544C22"/>
    <w:rsid w:val="00546574"/>
    <w:rsid w:val="0054738F"/>
    <w:rsid w:val="00550CDE"/>
    <w:rsid w:val="00550E59"/>
    <w:rsid w:val="0055255A"/>
    <w:rsid w:val="005528E1"/>
    <w:rsid w:val="0055735A"/>
    <w:rsid w:val="00561DBE"/>
    <w:rsid w:val="0056202F"/>
    <w:rsid w:val="005624B1"/>
    <w:rsid w:val="005624FA"/>
    <w:rsid w:val="00562C5A"/>
    <w:rsid w:val="00563D69"/>
    <w:rsid w:val="005658A1"/>
    <w:rsid w:val="00570952"/>
    <w:rsid w:val="00571BC1"/>
    <w:rsid w:val="00571DBD"/>
    <w:rsid w:val="00574EC4"/>
    <w:rsid w:val="00575050"/>
    <w:rsid w:val="00575787"/>
    <w:rsid w:val="005761A9"/>
    <w:rsid w:val="00577A39"/>
    <w:rsid w:val="00577BBF"/>
    <w:rsid w:val="00577D11"/>
    <w:rsid w:val="00580241"/>
    <w:rsid w:val="00580DFF"/>
    <w:rsid w:val="005815B7"/>
    <w:rsid w:val="00581CFA"/>
    <w:rsid w:val="00582B1F"/>
    <w:rsid w:val="00582EEB"/>
    <w:rsid w:val="00584D7B"/>
    <w:rsid w:val="00585017"/>
    <w:rsid w:val="00585A99"/>
    <w:rsid w:val="00586F2F"/>
    <w:rsid w:val="00587B61"/>
    <w:rsid w:val="00591960"/>
    <w:rsid w:val="00591D7F"/>
    <w:rsid w:val="00592978"/>
    <w:rsid w:val="0059418D"/>
    <w:rsid w:val="00595038"/>
    <w:rsid w:val="005952B7"/>
    <w:rsid w:val="00596CC6"/>
    <w:rsid w:val="005A0C8E"/>
    <w:rsid w:val="005A1EB2"/>
    <w:rsid w:val="005A26B6"/>
    <w:rsid w:val="005A306E"/>
    <w:rsid w:val="005A4779"/>
    <w:rsid w:val="005A7700"/>
    <w:rsid w:val="005B17C7"/>
    <w:rsid w:val="005B34A8"/>
    <w:rsid w:val="005B48F3"/>
    <w:rsid w:val="005B4EC7"/>
    <w:rsid w:val="005B741C"/>
    <w:rsid w:val="005B7B55"/>
    <w:rsid w:val="005C04B8"/>
    <w:rsid w:val="005C0673"/>
    <w:rsid w:val="005C0A17"/>
    <w:rsid w:val="005C0EDB"/>
    <w:rsid w:val="005C1419"/>
    <w:rsid w:val="005C2EFD"/>
    <w:rsid w:val="005C403C"/>
    <w:rsid w:val="005C7B9D"/>
    <w:rsid w:val="005D1706"/>
    <w:rsid w:val="005D1EC6"/>
    <w:rsid w:val="005D2A67"/>
    <w:rsid w:val="005D31E2"/>
    <w:rsid w:val="005D3F59"/>
    <w:rsid w:val="005D5117"/>
    <w:rsid w:val="005D7417"/>
    <w:rsid w:val="005E0B58"/>
    <w:rsid w:val="005E1F2E"/>
    <w:rsid w:val="005E2AEC"/>
    <w:rsid w:val="005E41FF"/>
    <w:rsid w:val="005E51F9"/>
    <w:rsid w:val="005E7567"/>
    <w:rsid w:val="005F03EA"/>
    <w:rsid w:val="005F04DD"/>
    <w:rsid w:val="005F3452"/>
    <w:rsid w:val="005F503E"/>
    <w:rsid w:val="00600D15"/>
    <w:rsid w:val="006020B4"/>
    <w:rsid w:val="00602883"/>
    <w:rsid w:val="0060395A"/>
    <w:rsid w:val="00604275"/>
    <w:rsid w:val="0060491F"/>
    <w:rsid w:val="006108E9"/>
    <w:rsid w:val="00614D9C"/>
    <w:rsid w:val="00615BB3"/>
    <w:rsid w:val="006176A1"/>
    <w:rsid w:val="0062043D"/>
    <w:rsid w:val="00620935"/>
    <w:rsid w:val="00620FCF"/>
    <w:rsid w:val="0062210F"/>
    <w:rsid w:val="006229A4"/>
    <w:rsid w:val="00624A76"/>
    <w:rsid w:val="0062585C"/>
    <w:rsid w:val="006268F1"/>
    <w:rsid w:val="00627F10"/>
    <w:rsid w:val="00630CEC"/>
    <w:rsid w:val="00631724"/>
    <w:rsid w:val="00632733"/>
    <w:rsid w:val="00632957"/>
    <w:rsid w:val="00632C3B"/>
    <w:rsid w:val="00632DE7"/>
    <w:rsid w:val="006371A0"/>
    <w:rsid w:val="00643748"/>
    <w:rsid w:val="00643E83"/>
    <w:rsid w:val="0064454E"/>
    <w:rsid w:val="00644A68"/>
    <w:rsid w:val="00647546"/>
    <w:rsid w:val="006507B0"/>
    <w:rsid w:val="00650F81"/>
    <w:rsid w:val="00651CC7"/>
    <w:rsid w:val="00653A76"/>
    <w:rsid w:val="00654659"/>
    <w:rsid w:val="006567FE"/>
    <w:rsid w:val="006576BB"/>
    <w:rsid w:val="006576C9"/>
    <w:rsid w:val="00663D72"/>
    <w:rsid w:val="0066444D"/>
    <w:rsid w:val="006644F6"/>
    <w:rsid w:val="00664E9A"/>
    <w:rsid w:val="006677C5"/>
    <w:rsid w:val="00672FA8"/>
    <w:rsid w:val="0067362F"/>
    <w:rsid w:val="00673DE2"/>
    <w:rsid w:val="00674008"/>
    <w:rsid w:val="006747B5"/>
    <w:rsid w:val="00674F45"/>
    <w:rsid w:val="006752F6"/>
    <w:rsid w:val="00675E5D"/>
    <w:rsid w:val="00677988"/>
    <w:rsid w:val="0068034D"/>
    <w:rsid w:val="0068177D"/>
    <w:rsid w:val="006831FF"/>
    <w:rsid w:val="0068407E"/>
    <w:rsid w:val="006879BF"/>
    <w:rsid w:val="00692230"/>
    <w:rsid w:val="00693C8A"/>
    <w:rsid w:val="00694538"/>
    <w:rsid w:val="006953DD"/>
    <w:rsid w:val="00696C59"/>
    <w:rsid w:val="00696C8C"/>
    <w:rsid w:val="006A0F10"/>
    <w:rsid w:val="006A21C1"/>
    <w:rsid w:val="006A3097"/>
    <w:rsid w:val="006A3250"/>
    <w:rsid w:val="006A6B28"/>
    <w:rsid w:val="006A7E03"/>
    <w:rsid w:val="006B04D7"/>
    <w:rsid w:val="006B2886"/>
    <w:rsid w:val="006B2A78"/>
    <w:rsid w:val="006B3826"/>
    <w:rsid w:val="006B4810"/>
    <w:rsid w:val="006B68B0"/>
    <w:rsid w:val="006B7EAE"/>
    <w:rsid w:val="006C0C13"/>
    <w:rsid w:val="006C102D"/>
    <w:rsid w:val="006C2357"/>
    <w:rsid w:val="006C23A5"/>
    <w:rsid w:val="006C5DEB"/>
    <w:rsid w:val="006C74F7"/>
    <w:rsid w:val="006D1425"/>
    <w:rsid w:val="006D2875"/>
    <w:rsid w:val="006D3414"/>
    <w:rsid w:val="006D5675"/>
    <w:rsid w:val="006D6389"/>
    <w:rsid w:val="006E029C"/>
    <w:rsid w:val="006E0723"/>
    <w:rsid w:val="006E1CED"/>
    <w:rsid w:val="006E2287"/>
    <w:rsid w:val="006E23B2"/>
    <w:rsid w:val="006E48D6"/>
    <w:rsid w:val="006E7979"/>
    <w:rsid w:val="006F0424"/>
    <w:rsid w:val="006F14A3"/>
    <w:rsid w:val="006F4D4F"/>
    <w:rsid w:val="006F5B38"/>
    <w:rsid w:val="006F731B"/>
    <w:rsid w:val="006F7455"/>
    <w:rsid w:val="00700749"/>
    <w:rsid w:val="007019B1"/>
    <w:rsid w:val="007032CB"/>
    <w:rsid w:val="0070343B"/>
    <w:rsid w:val="00703781"/>
    <w:rsid w:val="00703C6D"/>
    <w:rsid w:val="00704040"/>
    <w:rsid w:val="00704AC3"/>
    <w:rsid w:val="00705377"/>
    <w:rsid w:val="00705A3E"/>
    <w:rsid w:val="00714055"/>
    <w:rsid w:val="007147DA"/>
    <w:rsid w:val="00714944"/>
    <w:rsid w:val="0071513B"/>
    <w:rsid w:val="00717A13"/>
    <w:rsid w:val="00722EDC"/>
    <w:rsid w:val="0072340B"/>
    <w:rsid w:val="0072652E"/>
    <w:rsid w:val="00727ACB"/>
    <w:rsid w:val="007309C1"/>
    <w:rsid w:val="00731745"/>
    <w:rsid w:val="00732318"/>
    <w:rsid w:val="00732A34"/>
    <w:rsid w:val="00732CC0"/>
    <w:rsid w:val="007354C6"/>
    <w:rsid w:val="00735F0D"/>
    <w:rsid w:val="00736441"/>
    <w:rsid w:val="0073756E"/>
    <w:rsid w:val="00737659"/>
    <w:rsid w:val="007400A3"/>
    <w:rsid w:val="00742392"/>
    <w:rsid w:val="0074410D"/>
    <w:rsid w:val="00744565"/>
    <w:rsid w:val="007445B7"/>
    <w:rsid w:val="00744816"/>
    <w:rsid w:val="00746AC3"/>
    <w:rsid w:val="00747B14"/>
    <w:rsid w:val="00750038"/>
    <w:rsid w:val="00750B67"/>
    <w:rsid w:val="00750D37"/>
    <w:rsid w:val="007537BA"/>
    <w:rsid w:val="007537FF"/>
    <w:rsid w:val="00753963"/>
    <w:rsid w:val="007541D4"/>
    <w:rsid w:val="007545E7"/>
    <w:rsid w:val="00754E9E"/>
    <w:rsid w:val="00755CAC"/>
    <w:rsid w:val="007561A2"/>
    <w:rsid w:val="007571C9"/>
    <w:rsid w:val="00757409"/>
    <w:rsid w:val="007633D3"/>
    <w:rsid w:val="00763C12"/>
    <w:rsid w:val="00764B68"/>
    <w:rsid w:val="007666C4"/>
    <w:rsid w:val="00766E88"/>
    <w:rsid w:val="007672B1"/>
    <w:rsid w:val="00767413"/>
    <w:rsid w:val="00767821"/>
    <w:rsid w:val="007712F6"/>
    <w:rsid w:val="00772150"/>
    <w:rsid w:val="0077291E"/>
    <w:rsid w:val="0077432E"/>
    <w:rsid w:val="00774B31"/>
    <w:rsid w:val="00776BC0"/>
    <w:rsid w:val="00777328"/>
    <w:rsid w:val="007824E1"/>
    <w:rsid w:val="00783C40"/>
    <w:rsid w:val="0078415D"/>
    <w:rsid w:val="0078540D"/>
    <w:rsid w:val="0078620C"/>
    <w:rsid w:val="00786C78"/>
    <w:rsid w:val="007878C9"/>
    <w:rsid w:val="00787F72"/>
    <w:rsid w:val="00790622"/>
    <w:rsid w:val="00790C93"/>
    <w:rsid w:val="0079209B"/>
    <w:rsid w:val="00794CE0"/>
    <w:rsid w:val="007963B4"/>
    <w:rsid w:val="00797708"/>
    <w:rsid w:val="007A22CB"/>
    <w:rsid w:val="007A277B"/>
    <w:rsid w:val="007B057C"/>
    <w:rsid w:val="007B0B44"/>
    <w:rsid w:val="007B0CB4"/>
    <w:rsid w:val="007B1891"/>
    <w:rsid w:val="007B2A9A"/>
    <w:rsid w:val="007B4D15"/>
    <w:rsid w:val="007B627D"/>
    <w:rsid w:val="007B6456"/>
    <w:rsid w:val="007B6F85"/>
    <w:rsid w:val="007C047D"/>
    <w:rsid w:val="007C0781"/>
    <w:rsid w:val="007C38C7"/>
    <w:rsid w:val="007C6BBB"/>
    <w:rsid w:val="007D53FC"/>
    <w:rsid w:val="007D5B50"/>
    <w:rsid w:val="007D6942"/>
    <w:rsid w:val="007D6A42"/>
    <w:rsid w:val="007D7D98"/>
    <w:rsid w:val="007E5815"/>
    <w:rsid w:val="007E6B38"/>
    <w:rsid w:val="007E6CDD"/>
    <w:rsid w:val="007E7420"/>
    <w:rsid w:val="007F107F"/>
    <w:rsid w:val="007F11A6"/>
    <w:rsid w:val="007F1F8E"/>
    <w:rsid w:val="007F1FA9"/>
    <w:rsid w:val="007F2DD0"/>
    <w:rsid w:val="00803715"/>
    <w:rsid w:val="00803827"/>
    <w:rsid w:val="00806305"/>
    <w:rsid w:val="008069F4"/>
    <w:rsid w:val="00807721"/>
    <w:rsid w:val="00807A1E"/>
    <w:rsid w:val="00810300"/>
    <w:rsid w:val="00811790"/>
    <w:rsid w:val="00811A26"/>
    <w:rsid w:val="00812B3B"/>
    <w:rsid w:val="0081485D"/>
    <w:rsid w:val="008152EA"/>
    <w:rsid w:val="008159B1"/>
    <w:rsid w:val="008168CE"/>
    <w:rsid w:val="00817629"/>
    <w:rsid w:val="00817F1C"/>
    <w:rsid w:val="0082026C"/>
    <w:rsid w:val="008206D1"/>
    <w:rsid w:val="008252A7"/>
    <w:rsid w:val="00826E51"/>
    <w:rsid w:val="00831F73"/>
    <w:rsid w:val="00832751"/>
    <w:rsid w:val="0083356A"/>
    <w:rsid w:val="00834BDA"/>
    <w:rsid w:val="00835A51"/>
    <w:rsid w:val="00835BBC"/>
    <w:rsid w:val="008361F4"/>
    <w:rsid w:val="008364FD"/>
    <w:rsid w:val="008437B1"/>
    <w:rsid w:val="008444F0"/>
    <w:rsid w:val="008450A0"/>
    <w:rsid w:val="008452F3"/>
    <w:rsid w:val="00845939"/>
    <w:rsid w:val="00846CAE"/>
    <w:rsid w:val="00851630"/>
    <w:rsid w:val="00851DB9"/>
    <w:rsid w:val="008523C1"/>
    <w:rsid w:val="00854004"/>
    <w:rsid w:val="00855075"/>
    <w:rsid w:val="00856EB9"/>
    <w:rsid w:val="00856ED4"/>
    <w:rsid w:val="00860198"/>
    <w:rsid w:val="00861B65"/>
    <w:rsid w:val="008662F3"/>
    <w:rsid w:val="00873E64"/>
    <w:rsid w:val="0087467B"/>
    <w:rsid w:val="008763AA"/>
    <w:rsid w:val="00876DF0"/>
    <w:rsid w:val="00881B0B"/>
    <w:rsid w:val="00881D46"/>
    <w:rsid w:val="00882F94"/>
    <w:rsid w:val="0089557A"/>
    <w:rsid w:val="0089612F"/>
    <w:rsid w:val="00896A97"/>
    <w:rsid w:val="00896EDF"/>
    <w:rsid w:val="00897EAE"/>
    <w:rsid w:val="008A14C9"/>
    <w:rsid w:val="008A3042"/>
    <w:rsid w:val="008A52AE"/>
    <w:rsid w:val="008A75CC"/>
    <w:rsid w:val="008A7B45"/>
    <w:rsid w:val="008B0C14"/>
    <w:rsid w:val="008B2402"/>
    <w:rsid w:val="008B4143"/>
    <w:rsid w:val="008B4E82"/>
    <w:rsid w:val="008B67F7"/>
    <w:rsid w:val="008B6D7C"/>
    <w:rsid w:val="008C09DA"/>
    <w:rsid w:val="008C1141"/>
    <w:rsid w:val="008C2643"/>
    <w:rsid w:val="008C37B6"/>
    <w:rsid w:val="008C4BEC"/>
    <w:rsid w:val="008C59AD"/>
    <w:rsid w:val="008C67E6"/>
    <w:rsid w:val="008C6EA4"/>
    <w:rsid w:val="008C7115"/>
    <w:rsid w:val="008D0F1D"/>
    <w:rsid w:val="008D120A"/>
    <w:rsid w:val="008D2D46"/>
    <w:rsid w:val="008D30D1"/>
    <w:rsid w:val="008D460B"/>
    <w:rsid w:val="008D48CE"/>
    <w:rsid w:val="008D56A1"/>
    <w:rsid w:val="008D6266"/>
    <w:rsid w:val="008D6E8A"/>
    <w:rsid w:val="008E0076"/>
    <w:rsid w:val="008E024B"/>
    <w:rsid w:val="008E0402"/>
    <w:rsid w:val="008E136C"/>
    <w:rsid w:val="008E1A1D"/>
    <w:rsid w:val="008E2AB3"/>
    <w:rsid w:val="008E3817"/>
    <w:rsid w:val="008E432C"/>
    <w:rsid w:val="008E5352"/>
    <w:rsid w:val="008E5BD1"/>
    <w:rsid w:val="008E6463"/>
    <w:rsid w:val="008F45D0"/>
    <w:rsid w:val="008F530E"/>
    <w:rsid w:val="008F5CCF"/>
    <w:rsid w:val="008F5F0F"/>
    <w:rsid w:val="008F60FF"/>
    <w:rsid w:val="008F6180"/>
    <w:rsid w:val="008F628B"/>
    <w:rsid w:val="008F7F0D"/>
    <w:rsid w:val="00900EC8"/>
    <w:rsid w:val="00901EB9"/>
    <w:rsid w:val="00902A49"/>
    <w:rsid w:val="009044EE"/>
    <w:rsid w:val="00906845"/>
    <w:rsid w:val="00907DE1"/>
    <w:rsid w:val="00911F89"/>
    <w:rsid w:val="00912023"/>
    <w:rsid w:val="00913A15"/>
    <w:rsid w:val="009158E8"/>
    <w:rsid w:val="00915E0F"/>
    <w:rsid w:val="00915F11"/>
    <w:rsid w:val="00915FFD"/>
    <w:rsid w:val="00916018"/>
    <w:rsid w:val="0091715E"/>
    <w:rsid w:val="009241C3"/>
    <w:rsid w:val="0092556E"/>
    <w:rsid w:val="00926D9A"/>
    <w:rsid w:val="0092751B"/>
    <w:rsid w:val="00927B48"/>
    <w:rsid w:val="009300F5"/>
    <w:rsid w:val="009325C1"/>
    <w:rsid w:val="00932E67"/>
    <w:rsid w:val="00933CA7"/>
    <w:rsid w:val="00933F0E"/>
    <w:rsid w:val="00935BF6"/>
    <w:rsid w:val="00940B74"/>
    <w:rsid w:val="0094298B"/>
    <w:rsid w:val="009439FC"/>
    <w:rsid w:val="00943BAA"/>
    <w:rsid w:val="009440BD"/>
    <w:rsid w:val="00952351"/>
    <w:rsid w:val="00952EC1"/>
    <w:rsid w:val="00955527"/>
    <w:rsid w:val="009611E9"/>
    <w:rsid w:val="00962125"/>
    <w:rsid w:val="00962A3C"/>
    <w:rsid w:val="00962A9A"/>
    <w:rsid w:val="0096445B"/>
    <w:rsid w:val="009661BE"/>
    <w:rsid w:val="00966774"/>
    <w:rsid w:val="009669DB"/>
    <w:rsid w:val="0096733C"/>
    <w:rsid w:val="00967F46"/>
    <w:rsid w:val="009736DD"/>
    <w:rsid w:val="009737F9"/>
    <w:rsid w:val="009748DB"/>
    <w:rsid w:val="009755A6"/>
    <w:rsid w:val="00975DBD"/>
    <w:rsid w:val="009767CD"/>
    <w:rsid w:val="00981613"/>
    <w:rsid w:val="00982319"/>
    <w:rsid w:val="009833EE"/>
    <w:rsid w:val="00984518"/>
    <w:rsid w:val="00984F2F"/>
    <w:rsid w:val="00987E4A"/>
    <w:rsid w:val="009900D4"/>
    <w:rsid w:val="00991231"/>
    <w:rsid w:val="009930EA"/>
    <w:rsid w:val="00994E88"/>
    <w:rsid w:val="00995003"/>
    <w:rsid w:val="0099658A"/>
    <w:rsid w:val="009965B3"/>
    <w:rsid w:val="009967E7"/>
    <w:rsid w:val="00996839"/>
    <w:rsid w:val="0099706D"/>
    <w:rsid w:val="009A0CB8"/>
    <w:rsid w:val="009A14ED"/>
    <w:rsid w:val="009A19B9"/>
    <w:rsid w:val="009A2A0A"/>
    <w:rsid w:val="009A2BD1"/>
    <w:rsid w:val="009A2CA0"/>
    <w:rsid w:val="009A571C"/>
    <w:rsid w:val="009B1654"/>
    <w:rsid w:val="009B1BD9"/>
    <w:rsid w:val="009B2533"/>
    <w:rsid w:val="009B3346"/>
    <w:rsid w:val="009B4E7A"/>
    <w:rsid w:val="009B5584"/>
    <w:rsid w:val="009C0719"/>
    <w:rsid w:val="009C48D6"/>
    <w:rsid w:val="009C4FF1"/>
    <w:rsid w:val="009C55EB"/>
    <w:rsid w:val="009C584D"/>
    <w:rsid w:val="009C5E20"/>
    <w:rsid w:val="009C6058"/>
    <w:rsid w:val="009D2A15"/>
    <w:rsid w:val="009D2BD0"/>
    <w:rsid w:val="009D33C9"/>
    <w:rsid w:val="009D4620"/>
    <w:rsid w:val="009D69E1"/>
    <w:rsid w:val="009D762C"/>
    <w:rsid w:val="009E003F"/>
    <w:rsid w:val="009E0BCB"/>
    <w:rsid w:val="009E1687"/>
    <w:rsid w:val="009E2B77"/>
    <w:rsid w:val="009E5B99"/>
    <w:rsid w:val="009E6DE8"/>
    <w:rsid w:val="009E6F55"/>
    <w:rsid w:val="009F0E9F"/>
    <w:rsid w:val="009F15C6"/>
    <w:rsid w:val="009F1E5C"/>
    <w:rsid w:val="009F229D"/>
    <w:rsid w:val="009F5BD9"/>
    <w:rsid w:val="009F6E9D"/>
    <w:rsid w:val="009F7540"/>
    <w:rsid w:val="00A0096C"/>
    <w:rsid w:val="00A01007"/>
    <w:rsid w:val="00A02025"/>
    <w:rsid w:val="00A04CF0"/>
    <w:rsid w:val="00A06161"/>
    <w:rsid w:val="00A11AB9"/>
    <w:rsid w:val="00A131E9"/>
    <w:rsid w:val="00A1393D"/>
    <w:rsid w:val="00A2145E"/>
    <w:rsid w:val="00A22EDD"/>
    <w:rsid w:val="00A24333"/>
    <w:rsid w:val="00A24BD5"/>
    <w:rsid w:val="00A24FE1"/>
    <w:rsid w:val="00A2527B"/>
    <w:rsid w:val="00A26B8B"/>
    <w:rsid w:val="00A27160"/>
    <w:rsid w:val="00A308C4"/>
    <w:rsid w:val="00A30EA8"/>
    <w:rsid w:val="00A3143B"/>
    <w:rsid w:val="00A3600E"/>
    <w:rsid w:val="00A4141D"/>
    <w:rsid w:val="00A42408"/>
    <w:rsid w:val="00A42671"/>
    <w:rsid w:val="00A4429D"/>
    <w:rsid w:val="00A44F3E"/>
    <w:rsid w:val="00A45A02"/>
    <w:rsid w:val="00A45BAF"/>
    <w:rsid w:val="00A46303"/>
    <w:rsid w:val="00A501EA"/>
    <w:rsid w:val="00A50549"/>
    <w:rsid w:val="00A511E2"/>
    <w:rsid w:val="00A52130"/>
    <w:rsid w:val="00A52C63"/>
    <w:rsid w:val="00A538D9"/>
    <w:rsid w:val="00A557BA"/>
    <w:rsid w:val="00A62DA6"/>
    <w:rsid w:val="00A6404F"/>
    <w:rsid w:val="00A67427"/>
    <w:rsid w:val="00A67968"/>
    <w:rsid w:val="00A67B02"/>
    <w:rsid w:val="00A70513"/>
    <w:rsid w:val="00A7070E"/>
    <w:rsid w:val="00A70794"/>
    <w:rsid w:val="00A72DAA"/>
    <w:rsid w:val="00A73498"/>
    <w:rsid w:val="00A7741C"/>
    <w:rsid w:val="00A814D1"/>
    <w:rsid w:val="00A81691"/>
    <w:rsid w:val="00A81DE0"/>
    <w:rsid w:val="00A82208"/>
    <w:rsid w:val="00A83088"/>
    <w:rsid w:val="00A8363F"/>
    <w:rsid w:val="00A83686"/>
    <w:rsid w:val="00A83B75"/>
    <w:rsid w:val="00A83D8F"/>
    <w:rsid w:val="00A8408F"/>
    <w:rsid w:val="00A842B3"/>
    <w:rsid w:val="00A843BF"/>
    <w:rsid w:val="00A85854"/>
    <w:rsid w:val="00A86D24"/>
    <w:rsid w:val="00A86E1E"/>
    <w:rsid w:val="00A87D7A"/>
    <w:rsid w:val="00A90190"/>
    <w:rsid w:val="00A903E2"/>
    <w:rsid w:val="00A914A0"/>
    <w:rsid w:val="00A92320"/>
    <w:rsid w:val="00A92D73"/>
    <w:rsid w:val="00A9356F"/>
    <w:rsid w:val="00A94872"/>
    <w:rsid w:val="00A963DA"/>
    <w:rsid w:val="00AA5FED"/>
    <w:rsid w:val="00AB0459"/>
    <w:rsid w:val="00AB0618"/>
    <w:rsid w:val="00AB19C7"/>
    <w:rsid w:val="00AB54CC"/>
    <w:rsid w:val="00AB5E91"/>
    <w:rsid w:val="00AB7DCC"/>
    <w:rsid w:val="00AC0970"/>
    <w:rsid w:val="00AC157C"/>
    <w:rsid w:val="00AC2FF5"/>
    <w:rsid w:val="00AC30C7"/>
    <w:rsid w:val="00AC3650"/>
    <w:rsid w:val="00AC3A03"/>
    <w:rsid w:val="00AC5541"/>
    <w:rsid w:val="00AC7380"/>
    <w:rsid w:val="00AC7700"/>
    <w:rsid w:val="00AC7A0A"/>
    <w:rsid w:val="00AD68DB"/>
    <w:rsid w:val="00AE181B"/>
    <w:rsid w:val="00AE1C27"/>
    <w:rsid w:val="00AE22C3"/>
    <w:rsid w:val="00AE2AF8"/>
    <w:rsid w:val="00AE741E"/>
    <w:rsid w:val="00AF1D76"/>
    <w:rsid w:val="00AF2FF7"/>
    <w:rsid w:val="00AF440B"/>
    <w:rsid w:val="00AF6205"/>
    <w:rsid w:val="00AF62A9"/>
    <w:rsid w:val="00AF7D65"/>
    <w:rsid w:val="00B010E5"/>
    <w:rsid w:val="00B0173F"/>
    <w:rsid w:val="00B02AC7"/>
    <w:rsid w:val="00B03E19"/>
    <w:rsid w:val="00B0402A"/>
    <w:rsid w:val="00B05909"/>
    <w:rsid w:val="00B0745E"/>
    <w:rsid w:val="00B07BB2"/>
    <w:rsid w:val="00B1095D"/>
    <w:rsid w:val="00B11321"/>
    <w:rsid w:val="00B151E4"/>
    <w:rsid w:val="00B24DA1"/>
    <w:rsid w:val="00B2513F"/>
    <w:rsid w:val="00B26CC5"/>
    <w:rsid w:val="00B26E3A"/>
    <w:rsid w:val="00B26F0B"/>
    <w:rsid w:val="00B30362"/>
    <w:rsid w:val="00B32961"/>
    <w:rsid w:val="00B32A8A"/>
    <w:rsid w:val="00B32B6A"/>
    <w:rsid w:val="00B33B70"/>
    <w:rsid w:val="00B33FE9"/>
    <w:rsid w:val="00B34E45"/>
    <w:rsid w:val="00B3710C"/>
    <w:rsid w:val="00B372E1"/>
    <w:rsid w:val="00B43CFC"/>
    <w:rsid w:val="00B50873"/>
    <w:rsid w:val="00B50939"/>
    <w:rsid w:val="00B50DC2"/>
    <w:rsid w:val="00B53313"/>
    <w:rsid w:val="00B55D1D"/>
    <w:rsid w:val="00B56311"/>
    <w:rsid w:val="00B566ED"/>
    <w:rsid w:val="00B57194"/>
    <w:rsid w:val="00B57EDE"/>
    <w:rsid w:val="00B60FAC"/>
    <w:rsid w:val="00B63F13"/>
    <w:rsid w:val="00B660BB"/>
    <w:rsid w:val="00B67699"/>
    <w:rsid w:val="00B70672"/>
    <w:rsid w:val="00B71515"/>
    <w:rsid w:val="00B71D3C"/>
    <w:rsid w:val="00B74AA1"/>
    <w:rsid w:val="00B7705F"/>
    <w:rsid w:val="00B8049B"/>
    <w:rsid w:val="00B8073A"/>
    <w:rsid w:val="00B83E5C"/>
    <w:rsid w:val="00B840DC"/>
    <w:rsid w:val="00B84595"/>
    <w:rsid w:val="00B84C14"/>
    <w:rsid w:val="00B91498"/>
    <w:rsid w:val="00B91FEC"/>
    <w:rsid w:val="00B96126"/>
    <w:rsid w:val="00B96498"/>
    <w:rsid w:val="00B97054"/>
    <w:rsid w:val="00BA063E"/>
    <w:rsid w:val="00BA14BC"/>
    <w:rsid w:val="00BA2ACB"/>
    <w:rsid w:val="00BA505B"/>
    <w:rsid w:val="00BA6636"/>
    <w:rsid w:val="00BA6848"/>
    <w:rsid w:val="00BA6A9F"/>
    <w:rsid w:val="00BB0636"/>
    <w:rsid w:val="00BB08AB"/>
    <w:rsid w:val="00BB2F8D"/>
    <w:rsid w:val="00BB4D39"/>
    <w:rsid w:val="00BB5791"/>
    <w:rsid w:val="00BB59E6"/>
    <w:rsid w:val="00BB6DEC"/>
    <w:rsid w:val="00BB70C0"/>
    <w:rsid w:val="00BC34E8"/>
    <w:rsid w:val="00BC3527"/>
    <w:rsid w:val="00BC45AB"/>
    <w:rsid w:val="00BC496F"/>
    <w:rsid w:val="00BC4D08"/>
    <w:rsid w:val="00BC4ED3"/>
    <w:rsid w:val="00BC59CD"/>
    <w:rsid w:val="00BD0C43"/>
    <w:rsid w:val="00BD1142"/>
    <w:rsid w:val="00BD27DD"/>
    <w:rsid w:val="00BD296C"/>
    <w:rsid w:val="00BD2B3A"/>
    <w:rsid w:val="00BD467A"/>
    <w:rsid w:val="00BD5F48"/>
    <w:rsid w:val="00BD699E"/>
    <w:rsid w:val="00BE3485"/>
    <w:rsid w:val="00BE375B"/>
    <w:rsid w:val="00BE4249"/>
    <w:rsid w:val="00BE507A"/>
    <w:rsid w:val="00BE786D"/>
    <w:rsid w:val="00BF0A6F"/>
    <w:rsid w:val="00BF1273"/>
    <w:rsid w:val="00BF181E"/>
    <w:rsid w:val="00BF452D"/>
    <w:rsid w:val="00BF45D1"/>
    <w:rsid w:val="00BF7770"/>
    <w:rsid w:val="00C00806"/>
    <w:rsid w:val="00C016F1"/>
    <w:rsid w:val="00C02857"/>
    <w:rsid w:val="00C04077"/>
    <w:rsid w:val="00C04878"/>
    <w:rsid w:val="00C05CC9"/>
    <w:rsid w:val="00C07091"/>
    <w:rsid w:val="00C104C4"/>
    <w:rsid w:val="00C11AEE"/>
    <w:rsid w:val="00C12B77"/>
    <w:rsid w:val="00C130C1"/>
    <w:rsid w:val="00C13181"/>
    <w:rsid w:val="00C1331C"/>
    <w:rsid w:val="00C14B6E"/>
    <w:rsid w:val="00C16BD4"/>
    <w:rsid w:val="00C2053A"/>
    <w:rsid w:val="00C20EC8"/>
    <w:rsid w:val="00C21E37"/>
    <w:rsid w:val="00C226E9"/>
    <w:rsid w:val="00C22AC9"/>
    <w:rsid w:val="00C22DD9"/>
    <w:rsid w:val="00C27952"/>
    <w:rsid w:val="00C32181"/>
    <w:rsid w:val="00C34765"/>
    <w:rsid w:val="00C349CD"/>
    <w:rsid w:val="00C37F9A"/>
    <w:rsid w:val="00C413E8"/>
    <w:rsid w:val="00C4291F"/>
    <w:rsid w:val="00C43216"/>
    <w:rsid w:val="00C45B9A"/>
    <w:rsid w:val="00C506BA"/>
    <w:rsid w:val="00C5185E"/>
    <w:rsid w:val="00C5205E"/>
    <w:rsid w:val="00C56047"/>
    <w:rsid w:val="00C61ED4"/>
    <w:rsid w:val="00C6268F"/>
    <w:rsid w:val="00C674E3"/>
    <w:rsid w:val="00C67A7C"/>
    <w:rsid w:val="00C7234A"/>
    <w:rsid w:val="00C72A31"/>
    <w:rsid w:val="00C73DCA"/>
    <w:rsid w:val="00C74433"/>
    <w:rsid w:val="00C747FC"/>
    <w:rsid w:val="00C807C0"/>
    <w:rsid w:val="00C80DA9"/>
    <w:rsid w:val="00C80F6C"/>
    <w:rsid w:val="00C8198D"/>
    <w:rsid w:val="00C84364"/>
    <w:rsid w:val="00C87CB5"/>
    <w:rsid w:val="00C932BA"/>
    <w:rsid w:val="00C949F5"/>
    <w:rsid w:val="00C95490"/>
    <w:rsid w:val="00C954BC"/>
    <w:rsid w:val="00CA11A8"/>
    <w:rsid w:val="00CA162C"/>
    <w:rsid w:val="00CA3E12"/>
    <w:rsid w:val="00CA4FA1"/>
    <w:rsid w:val="00CA525C"/>
    <w:rsid w:val="00CA5848"/>
    <w:rsid w:val="00CA5C7A"/>
    <w:rsid w:val="00CA775C"/>
    <w:rsid w:val="00CA7E49"/>
    <w:rsid w:val="00CB1050"/>
    <w:rsid w:val="00CB23A2"/>
    <w:rsid w:val="00CB2705"/>
    <w:rsid w:val="00CB5090"/>
    <w:rsid w:val="00CB7786"/>
    <w:rsid w:val="00CC0FB7"/>
    <w:rsid w:val="00CC3205"/>
    <w:rsid w:val="00CC3D9F"/>
    <w:rsid w:val="00CC58E9"/>
    <w:rsid w:val="00CC5D8E"/>
    <w:rsid w:val="00CC661B"/>
    <w:rsid w:val="00CC6F8E"/>
    <w:rsid w:val="00CC6F96"/>
    <w:rsid w:val="00CC72BF"/>
    <w:rsid w:val="00CD10F3"/>
    <w:rsid w:val="00CD1E7E"/>
    <w:rsid w:val="00CD290F"/>
    <w:rsid w:val="00CD2942"/>
    <w:rsid w:val="00CD7743"/>
    <w:rsid w:val="00CE13B2"/>
    <w:rsid w:val="00CE4362"/>
    <w:rsid w:val="00CE4C83"/>
    <w:rsid w:val="00CE5AED"/>
    <w:rsid w:val="00CE66B1"/>
    <w:rsid w:val="00CF3425"/>
    <w:rsid w:val="00CF399E"/>
    <w:rsid w:val="00CF40C0"/>
    <w:rsid w:val="00CF5674"/>
    <w:rsid w:val="00CF5C26"/>
    <w:rsid w:val="00CF6E40"/>
    <w:rsid w:val="00D0017C"/>
    <w:rsid w:val="00D0291F"/>
    <w:rsid w:val="00D036B2"/>
    <w:rsid w:val="00D05A21"/>
    <w:rsid w:val="00D06F57"/>
    <w:rsid w:val="00D075DA"/>
    <w:rsid w:val="00D1156C"/>
    <w:rsid w:val="00D12990"/>
    <w:rsid w:val="00D16CE0"/>
    <w:rsid w:val="00D23488"/>
    <w:rsid w:val="00D24239"/>
    <w:rsid w:val="00D242E3"/>
    <w:rsid w:val="00D24CBE"/>
    <w:rsid w:val="00D24FFD"/>
    <w:rsid w:val="00D27E19"/>
    <w:rsid w:val="00D3445C"/>
    <w:rsid w:val="00D34B59"/>
    <w:rsid w:val="00D37C5B"/>
    <w:rsid w:val="00D4022E"/>
    <w:rsid w:val="00D4094B"/>
    <w:rsid w:val="00D419E0"/>
    <w:rsid w:val="00D42174"/>
    <w:rsid w:val="00D42720"/>
    <w:rsid w:val="00D503A2"/>
    <w:rsid w:val="00D555CF"/>
    <w:rsid w:val="00D57F61"/>
    <w:rsid w:val="00D613CF"/>
    <w:rsid w:val="00D63ABC"/>
    <w:rsid w:val="00D63B5B"/>
    <w:rsid w:val="00D643B0"/>
    <w:rsid w:val="00D64CCB"/>
    <w:rsid w:val="00D65E61"/>
    <w:rsid w:val="00D72E56"/>
    <w:rsid w:val="00D774EA"/>
    <w:rsid w:val="00D77603"/>
    <w:rsid w:val="00D8024A"/>
    <w:rsid w:val="00D818D0"/>
    <w:rsid w:val="00D81D20"/>
    <w:rsid w:val="00D823FD"/>
    <w:rsid w:val="00D83D4F"/>
    <w:rsid w:val="00D850D4"/>
    <w:rsid w:val="00D8572E"/>
    <w:rsid w:val="00D86B27"/>
    <w:rsid w:val="00D86FC0"/>
    <w:rsid w:val="00D90E41"/>
    <w:rsid w:val="00D92DBB"/>
    <w:rsid w:val="00D92E14"/>
    <w:rsid w:val="00D95505"/>
    <w:rsid w:val="00D965EE"/>
    <w:rsid w:val="00D9706F"/>
    <w:rsid w:val="00D97650"/>
    <w:rsid w:val="00DA1AE2"/>
    <w:rsid w:val="00DA3003"/>
    <w:rsid w:val="00DA7FBD"/>
    <w:rsid w:val="00DB00D1"/>
    <w:rsid w:val="00DB1E55"/>
    <w:rsid w:val="00DB34EC"/>
    <w:rsid w:val="00DB55CA"/>
    <w:rsid w:val="00DB576C"/>
    <w:rsid w:val="00DB5BB6"/>
    <w:rsid w:val="00DB5D46"/>
    <w:rsid w:val="00DB6612"/>
    <w:rsid w:val="00DB6A15"/>
    <w:rsid w:val="00DB71FA"/>
    <w:rsid w:val="00DB7445"/>
    <w:rsid w:val="00DC19B2"/>
    <w:rsid w:val="00DC466F"/>
    <w:rsid w:val="00DD06F1"/>
    <w:rsid w:val="00DD0D6B"/>
    <w:rsid w:val="00DD18BD"/>
    <w:rsid w:val="00DD32C2"/>
    <w:rsid w:val="00DD3A8A"/>
    <w:rsid w:val="00DD5526"/>
    <w:rsid w:val="00DD59C1"/>
    <w:rsid w:val="00DD65A9"/>
    <w:rsid w:val="00DE0DE1"/>
    <w:rsid w:val="00DE31ED"/>
    <w:rsid w:val="00DE3928"/>
    <w:rsid w:val="00DE3FA2"/>
    <w:rsid w:val="00DE5003"/>
    <w:rsid w:val="00DE5DBA"/>
    <w:rsid w:val="00DE6B2A"/>
    <w:rsid w:val="00DE7B2C"/>
    <w:rsid w:val="00DF0A1B"/>
    <w:rsid w:val="00DF0DE7"/>
    <w:rsid w:val="00DF112C"/>
    <w:rsid w:val="00DF15FF"/>
    <w:rsid w:val="00DF1638"/>
    <w:rsid w:val="00DF29F4"/>
    <w:rsid w:val="00DF32FF"/>
    <w:rsid w:val="00DF3459"/>
    <w:rsid w:val="00DF4B8A"/>
    <w:rsid w:val="00DF4BD0"/>
    <w:rsid w:val="00DF4E30"/>
    <w:rsid w:val="00DF7600"/>
    <w:rsid w:val="00DF77FD"/>
    <w:rsid w:val="00E01503"/>
    <w:rsid w:val="00E01F12"/>
    <w:rsid w:val="00E034EB"/>
    <w:rsid w:val="00E0492B"/>
    <w:rsid w:val="00E04CAA"/>
    <w:rsid w:val="00E04F27"/>
    <w:rsid w:val="00E05358"/>
    <w:rsid w:val="00E0568D"/>
    <w:rsid w:val="00E113C1"/>
    <w:rsid w:val="00E130D6"/>
    <w:rsid w:val="00E17799"/>
    <w:rsid w:val="00E225A2"/>
    <w:rsid w:val="00E23445"/>
    <w:rsid w:val="00E23A54"/>
    <w:rsid w:val="00E2423D"/>
    <w:rsid w:val="00E2441E"/>
    <w:rsid w:val="00E24A4E"/>
    <w:rsid w:val="00E24D3E"/>
    <w:rsid w:val="00E26463"/>
    <w:rsid w:val="00E332F6"/>
    <w:rsid w:val="00E353C8"/>
    <w:rsid w:val="00E370B2"/>
    <w:rsid w:val="00E4030A"/>
    <w:rsid w:val="00E426FE"/>
    <w:rsid w:val="00E43B45"/>
    <w:rsid w:val="00E51142"/>
    <w:rsid w:val="00E51E46"/>
    <w:rsid w:val="00E56436"/>
    <w:rsid w:val="00E56C5E"/>
    <w:rsid w:val="00E602AF"/>
    <w:rsid w:val="00E61199"/>
    <w:rsid w:val="00E61235"/>
    <w:rsid w:val="00E62310"/>
    <w:rsid w:val="00E624E5"/>
    <w:rsid w:val="00E625D8"/>
    <w:rsid w:val="00E63EBD"/>
    <w:rsid w:val="00E64ADC"/>
    <w:rsid w:val="00E65A5F"/>
    <w:rsid w:val="00E65AED"/>
    <w:rsid w:val="00E65C4A"/>
    <w:rsid w:val="00E6665E"/>
    <w:rsid w:val="00E66D95"/>
    <w:rsid w:val="00E71A5D"/>
    <w:rsid w:val="00E72B59"/>
    <w:rsid w:val="00E72E88"/>
    <w:rsid w:val="00E741F5"/>
    <w:rsid w:val="00E74608"/>
    <w:rsid w:val="00E74E66"/>
    <w:rsid w:val="00E762A9"/>
    <w:rsid w:val="00E76F56"/>
    <w:rsid w:val="00E77018"/>
    <w:rsid w:val="00E77F1D"/>
    <w:rsid w:val="00E800E4"/>
    <w:rsid w:val="00E81311"/>
    <w:rsid w:val="00E82BB1"/>
    <w:rsid w:val="00E82EB9"/>
    <w:rsid w:val="00E85B0C"/>
    <w:rsid w:val="00E94155"/>
    <w:rsid w:val="00E9682D"/>
    <w:rsid w:val="00E9752A"/>
    <w:rsid w:val="00EA00FA"/>
    <w:rsid w:val="00EA0401"/>
    <w:rsid w:val="00EA2A09"/>
    <w:rsid w:val="00EA4042"/>
    <w:rsid w:val="00EA4226"/>
    <w:rsid w:val="00EA4645"/>
    <w:rsid w:val="00EA4C80"/>
    <w:rsid w:val="00EA695C"/>
    <w:rsid w:val="00EA6997"/>
    <w:rsid w:val="00EA7C0A"/>
    <w:rsid w:val="00EB19BA"/>
    <w:rsid w:val="00EB5BD9"/>
    <w:rsid w:val="00EB719B"/>
    <w:rsid w:val="00EB7251"/>
    <w:rsid w:val="00EB7DC1"/>
    <w:rsid w:val="00EC0023"/>
    <w:rsid w:val="00EC07C9"/>
    <w:rsid w:val="00EC0EE9"/>
    <w:rsid w:val="00EC11DA"/>
    <w:rsid w:val="00EC13CC"/>
    <w:rsid w:val="00EC220B"/>
    <w:rsid w:val="00EC2C40"/>
    <w:rsid w:val="00EC619E"/>
    <w:rsid w:val="00EC63EA"/>
    <w:rsid w:val="00ED0AAD"/>
    <w:rsid w:val="00ED5FB8"/>
    <w:rsid w:val="00ED5FBF"/>
    <w:rsid w:val="00ED674B"/>
    <w:rsid w:val="00EE1CBF"/>
    <w:rsid w:val="00EE1E7E"/>
    <w:rsid w:val="00EE45E7"/>
    <w:rsid w:val="00EE551D"/>
    <w:rsid w:val="00EF096D"/>
    <w:rsid w:val="00EF15DE"/>
    <w:rsid w:val="00EF2207"/>
    <w:rsid w:val="00EF27A5"/>
    <w:rsid w:val="00EF3D98"/>
    <w:rsid w:val="00EF41B1"/>
    <w:rsid w:val="00EF47B8"/>
    <w:rsid w:val="00EF47EA"/>
    <w:rsid w:val="00EF4B91"/>
    <w:rsid w:val="00EF4E0E"/>
    <w:rsid w:val="00EF6F78"/>
    <w:rsid w:val="00EF746F"/>
    <w:rsid w:val="00EF7C70"/>
    <w:rsid w:val="00F01499"/>
    <w:rsid w:val="00F02E25"/>
    <w:rsid w:val="00F04698"/>
    <w:rsid w:val="00F057F4"/>
    <w:rsid w:val="00F1022B"/>
    <w:rsid w:val="00F10C9F"/>
    <w:rsid w:val="00F1216F"/>
    <w:rsid w:val="00F13EE6"/>
    <w:rsid w:val="00F141AF"/>
    <w:rsid w:val="00F1447E"/>
    <w:rsid w:val="00F1529F"/>
    <w:rsid w:val="00F16481"/>
    <w:rsid w:val="00F203FD"/>
    <w:rsid w:val="00F208EC"/>
    <w:rsid w:val="00F20BC3"/>
    <w:rsid w:val="00F22F87"/>
    <w:rsid w:val="00F236EE"/>
    <w:rsid w:val="00F25816"/>
    <w:rsid w:val="00F27BAA"/>
    <w:rsid w:val="00F31E24"/>
    <w:rsid w:val="00F329C1"/>
    <w:rsid w:val="00F32E2C"/>
    <w:rsid w:val="00F340F1"/>
    <w:rsid w:val="00F3550E"/>
    <w:rsid w:val="00F364EF"/>
    <w:rsid w:val="00F36C5E"/>
    <w:rsid w:val="00F37A05"/>
    <w:rsid w:val="00F4166C"/>
    <w:rsid w:val="00F41BD7"/>
    <w:rsid w:val="00F41E2D"/>
    <w:rsid w:val="00F4703A"/>
    <w:rsid w:val="00F478AE"/>
    <w:rsid w:val="00F501A8"/>
    <w:rsid w:val="00F50993"/>
    <w:rsid w:val="00F51191"/>
    <w:rsid w:val="00F52548"/>
    <w:rsid w:val="00F53457"/>
    <w:rsid w:val="00F53F5F"/>
    <w:rsid w:val="00F54C45"/>
    <w:rsid w:val="00F55090"/>
    <w:rsid w:val="00F55AD2"/>
    <w:rsid w:val="00F55EF7"/>
    <w:rsid w:val="00F6099B"/>
    <w:rsid w:val="00F637AA"/>
    <w:rsid w:val="00F65E39"/>
    <w:rsid w:val="00F66622"/>
    <w:rsid w:val="00F667A3"/>
    <w:rsid w:val="00F6782B"/>
    <w:rsid w:val="00F72278"/>
    <w:rsid w:val="00F7283D"/>
    <w:rsid w:val="00F72D62"/>
    <w:rsid w:val="00F73C7C"/>
    <w:rsid w:val="00F73FD0"/>
    <w:rsid w:val="00F76558"/>
    <w:rsid w:val="00F769A6"/>
    <w:rsid w:val="00F76A44"/>
    <w:rsid w:val="00F76CC6"/>
    <w:rsid w:val="00F77228"/>
    <w:rsid w:val="00F7728E"/>
    <w:rsid w:val="00F80E11"/>
    <w:rsid w:val="00F8277C"/>
    <w:rsid w:val="00F82899"/>
    <w:rsid w:val="00F836DF"/>
    <w:rsid w:val="00F849A5"/>
    <w:rsid w:val="00F85154"/>
    <w:rsid w:val="00F85687"/>
    <w:rsid w:val="00F85A09"/>
    <w:rsid w:val="00F92C09"/>
    <w:rsid w:val="00F942D7"/>
    <w:rsid w:val="00F96A3B"/>
    <w:rsid w:val="00F97874"/>
    <w:rsid w:val="00FA2B5F"/>
    <w:rsid w:val="00FA5063"/>
    <w:rsid w:val="00FA78F4"/>
    <w:rsid w:val="00FA7EFC"/>
    <w:rsid w:val="00FB24AE"/>
    <w:rsid w:val="00FB32FE"/>
    <w:rsid w:val="00FB4043"/>
    <w:rsid w:val="00FB4D99"/>
    <w:rsid w:val="00FB5FA0"/>
    <w:rsid w:val="00FB60CA"/>
    <w:rsid w:val="00FB6438"/>
    <w:rsid w:val="00FC29F2"/>
    <w:rsid w:val="00FC4B23"/>
    <w:rsid w:val="00FC6AE9"/>
    <w:rsid w:val="00FD3145"/>
    <w:rsid w:val="00FD3DD9"/>
    <w:rsid w:val="00FD58F5"/>
    <w:rsid w:val="00FD6048"/>
    <w:rsid w:val="00FD636B"/>
    <w:rsid w:val="00FE0B21"/>
    <w:rsid w:val="00FE0E9A"/>
    <w:rsid w:val="00FE2C40"/>
    <w:rsid w:val="00FE3528"/>
    <w:rsid w:val="00FE3E49"/>
    <w:rsid w:val="00FE41A3"/>
    <w:rsid w:val="00FE448A"/>
    <w:rsid w:val="00FE45E6"/>
    <w:rsid w:val="00FE4C03"/>
    <w:rsid w:val="00FE5414"/>
    <w:rsid w:val="00FE6944"/>
    <w:rsid w:val="00FF0C03"/>
    <w:rsid w:val="00FF1453"/>
    <w:rsid w:val="00FF4D49"/>
    <w:rsid w:val="00FF59F3"/>
    <w:rsid w:val="00FF5FB8"/>
    <w:rsid w:val="00FF73EC"/>
    <w:rsid w:val="00FF7654"/>
    <w:rsid w:val="01754A22"/>
    <w:rsid w:val="02245A5A"/>
    <w:rsid w:val="02267D65"/>
    <w:rsid w:val="02416741"/>
    <w:rsid w:val="02785602"/>
    <w:rsid w:val="027E7DFD"/>
    <w:rsid w:val="029854F5"/>
    <w:rsid w:val="02D64E67"/>
    <w:rsid w:val="02F90859"/>
    <w:rsid w:val="03170D70"/>
    <w:rsid w:val="031C3D3C"/>
    <w:rsid w:val="047652B6"/>
    <w:rsid w:val="04DE2B72"/>
    <w:rsid w:val="04F738B6"/>
    <w:rsid w:val="05744129"/>
    <w:rsid w:val="05804129"/>
    <w:rsid w:val="05870141"/>
    <w:rsid w:val="05AC006B"/>
    <w:rsid w:val="05FC3868"/>
    <w:rsid w:val="06592498"/>
    <w:rsid w:val="06713D11"/>
    <w:rsid w:val="068A7AEC"/>
    <w:rsid w:val="069C001B"/>
    <w:rsid w:val="06D44934"/>
    <w:rsid w:val="07131FB5"/>
    <w:rsid w:val="072C3B63"/>
    <w:rsid w:val="075103F5"/>
    <w:rsid w:val="076C0A4E"/>
    <w:rsid w:val="07721365"/>
    <w:rsid w:val="07B20C44"/>
    <w:rsid w:val="07C3252A"/>
    <w:rsid w:val="07E27428"/>
    <w:rsid w:val="086E011E"/>
    <w:rsid w:val="0878632D"/>
    <w:rsid w:val="08A46897"/>
    <w:rsid w:val="08A518E1"/>
    <w:rsid w:val="08B16FCA"/>
    <w:rsid w:val="08C00F26"/>
    <w:rsid w:val="09146737"/>
    <w:rsid w:val="0928510B"/>
    <w:rsid w:val="09CB4133"/>
    <w:rsid w:val="09D15948"/>
    <w:rsid w:val="09F73896"/>
    <w:rsid w:val="0A544F20"/>
    <w:rsid w:val="0A587628"/>
    <w:rsid w:val="0AEB5691"/>
    <w:rsid w:val="0AF44FFB"/>
    <w:rsid w:val="0B0546E6"/>
    <w:rsid w:val="0B281587"/>
    <w:rsid w:val="0B837CBC"/>
    <w:rsid w:val="0B8A633A"/>
    <w:rsid w:val="0BF0376D"/>
    <w:rsid w:val="0BF47906"/>
    <w:rsid w:val="0C0943F5"/>
    <w:rsid w:val="0C0D763C"/>
    <w:rsid w:val="0C204F6F"/>
    <w:rsid w:val="0C457EAC"/>
    <w:rsid w:val="0C461974"/>
    <w:rsid w:val="0C4E11C7"/>
    <w:rsid w:val="0D890006"/>
    <w:rsid w:val="0DA43DFC"/>
    <w:rsid w:val="0DA5471E"/>
    <w:rsid w:val="0E0E6A1B"/>
    <w:rsid w:val="0E5A3029"/>
    <w:rsid w:val="0E5C39D6"/>
    <w:rsid w:val="0F007E0F"/>
    <w:rsid w:val="0F043855"/>
    <w:rsid w:val="0FF10858"/>
    <w:rsid w:val="11305160"/>
    <w:rsid w:val="119C0222"/>
    <w:rsid w:val="11D12854"/>
    <w:rsid w:val="124B7216"/>
    <w:rsid w:val="12656F37"/>
    <w:rsid w:val="12686E65"/>
    <w:rsid w:val="129F2377"/>
    <w:rsid w:val="12B92B54"/>
    <w:rsid w:val="12F915F9"/>
    <w:rsid w:val="13152ACE"/>
    <w:rsid w:val="13EF5653"/>
    <w:rsid w:val="14255305"/>
    <w:rsid w:val="142623F5"/>
    <w:rsid w:val="146616E2"/>
    <w:rsid w:val="14C65BD3"/>
    <w:rsid w:val="14D47E4D"/>
    <w:rsid w:val="15161399"/>
    <w:rsid w:val="16042FAD"/>
    <w:rsid w:val="1647139A"/>
    <w:rsid w:val="164E6A9C"/>
    <w:rsid w:val="16B3735B"/>
    <w:rsid w:val="16FB6826"/>
    <w:rsid w:val="177E6190"/>
    <w:rsid w:val="178865F2"/>
    <w:rsid w:val="17F97A76"/>
    <w:rsid w:val="182260B4"/>
    <w:rsid w:val="18334AF4"/>
    <w:rsid w:val="18755AAF"/>
    <w:rsid w:val="189D7455"/>
    <w:rsid w:val="189F1EF1"/>
    <w:rsid w:val="18DE6AA8"/>
    <w:rsid w:val="19161C08"/>
    <w:rsid w:val="198733C4"/>
    <w:rsid w:val="199351E0"/>
    <w:rsid w:val="19A4525E"/>
    <w:rsid w:val="19D738A9"/>
    <w:rsid w:val="19F36CB4"/>
    <w:rsid w:val="1A1469CF"/>
    <w:rsid w:val="1A197DB4"/>
    <w:rsid w:val="1A416102"/>
    <w:rsid w:val="1A561532"/>
    <w:rsid w:val="1A5F0D4C"/>
    <w:rsid w:val="1A754DA8"/>
    <w:rsid w:val="1A8C528D"/>
    <w:rsid w:val="1AA92BF4"/>
    <w:rsid w:val="1AB3637C"/>
    <w:rsid w:val="1AB429C2"/>
    <w:rsid w:val="1AE34989"/>
    <w:rsid w:val="1B2B5914"/>
    <w:rsid w:val="1B305591"/>
    <w:rsid w:val="1BE10331"/>
    <w:rsid w:val="1C047496"/>
    <w:rsid w:val="1C1A06B4"/>
    <w:rsid w:val="1CAF3A53"/>
    <w:rsid w:val="1CCE4F6F"/>
    <w:rsid w:val="1D0D7EC4"/>
    <w:rsid w:val="1D130AE4"/>
    <w:rsid w:val="1D2549A6"/>
    <w:rsid w:val="1D476FC0"/>
    <w:rsid w:val="1D4C7583"/>
    <w:rsid w:val="1DA509C7"/>
    <w:rsid w:val="1DB04211"/>
    <w:rsid w:val="1DBF38DF"/>
    <w:rsid w:val="1DE47C55"/>
    <w:rsid w:val="1E051C2E"/>
    <w:rsid w:val="1E445A24"/>
    <w:rsid w:val="1E464AF0"/>
    <w:rsid w:val="1E4734C9"/>
    <w:rsid w:val="1E5D019B"/>
    <w:rsid w:val="1E853C94"/>
    <w:rsid w:val="1E981C94"/>
    <w:rsid w:val="1EFD00F4"/>
    <w:rsid w:val="1F485A9B"/>
    <w:rsid w:val="1F635349"/>
    <w:rsid w:val="1F98561F"/>
    <w:rsid w:val="1FA405E3"/>
    <w:rsid w:val="1FA87288"/>
    <w:rsid w:val="1FD723F5"/>
    <w:rsid w:val="1FE00E4C"/>
    <w:rsid w:val="1FF264C1"/>
    <w:rsid w:val="2040477D"/>
    <w:rsid w:val="20813F92"/>
    <w:rsid w:val="20895B0C"/>
    <w:rsid w:val="20C141D0"/>
    <w:rsid w:val="20F42908"/>
    <w:rsid w:val="210F5871"/>
    <w:rsid w:val="21194188"/>
    <w:rsid w:val="213E0F8F"/>
    <w:rsid w:val="21575A1B"/>
    <w:rsid w:val="216847FE"/>
    <w:rsid w:val="21801E1F"/>
    <w:rsid w:val="21CC6D85"/>
    <w:rsid w:val="22016040"/>
    <w:rsid w:val="22117742"/>
    <w:rsid w:val="223925B8"/>
    <w:rsid w:val="223B602F"/>
    <w:rsid w:val="22FE5BF8"/>
    <w:rsid w:val="233C5963"/>
    <w:rsid w:val="234A3DF3"/>
    <w:rsid w:val="23AB583A"/>
    <w:rsid w:val="23B82FE2"/>
    <w:rsid w:val="23E850E4"/>
    <w:rsid w:val="23EC0A37"/>
    <w:rsid w:val="24917371"/>
    <w:rsid w:val="249E3496"/>
    <w:rsid w:val="24B833A9"/>
    <w:rsid w:val="24C00AAE"/>
    <w:rsid w:val="252800C1"/>
    <w:rsid w:val="25753506"/>
    <w:rsid w:val="25C33A55"/>
    <w:rsid w:val="26754787"/>
    <w:rsid w:val="267E631F"/>
    <w:rsid w:val="27044A2E"/>
    <w:rsid w:val="270F1965"/>
    <w:rsid w:val="27BA2A02"/>
    <w:rsid w:val="28107A14"/>
    <w:rsid w:val="28652B8A"/>
    <w:rsid w:val="286E2FBA"/>
    <w:rsid w:val="28726FB0"/>
    <w:rsid w:val="28A3526B"/>
    <w:rsid w:val="29094F39"/>
    <w:rsid w:val="29627290"/>
    <w:rsid w:val="29FE611D"/>
    <w:rsid w:val="2A165CB4"/>
    <w:rsid w:val="2A5C6ECA"/>
    <w:rsid w:val="2AC57EB5"/>
    <w:rsid w:val="2B175FCD"/>
    <w:rsid w:val="2B185503"/>
    <w:rsid w:val="2B706CF7"/>
    <w:rsid w:val="2B997D10"/>
    <w:rsid w:val="2BCD4AC4"/>
    <w:rsid w:val="2BEA556A"/>
    <w:rsid w:val="2BFF59FC"/>
    <w:rsid w:val="2C341061"/>
    <w:rsid w:val="2C7F0D70"/>
    <w:rsid w:val="2C816AB2"/>
    <w:rsid w:val="2CA929BF"/>
    <w:rsid w:val="2CCD56F2"/>
    <w:rsid w:val="2D0E7625"/>
    <w:rsid w:val="2D7B0CA6"/>
    <w:rsid w:val="2D8A4941"/>
    <w:rsid w:val="2D9514B6"/>
    <w:rsid w:val="2E007659"/>
    <w:rsid w:val="2E1D3EF7"/>
    <w:rsid w:val="2E4615FC"/>
    <w:rsid w:val="2EB80CCB"/>
    <w:rsid w:val="2F052E08"/>
    <w:rsid w:val="2F4803BF"/>
    <w:rsid w:val="2F4D5107"/>
    <w:rsid w:val="2FF35946"/>
    <w:rsid w:val="3000712D"/>
    <w:rsid w:val="30A95811"/>
    <w:rsid w:val="3108334A"/>
    <w:rsid w:val="31295F8E"/>
    <w:rsid w:val="316132EC"/>
    <w:rsid w:val="3162050C"/>
    <w:rsid w:val="317537EE"/>
    <w:rsid w:val="31797A86"/>
    <w:rsid w:val="31833FF3"/>
    <w:rsid w:val="323F78EC"/>
    <w:rsid w:val="32A02ECB"/>
    <w:rsid w:val="32B4267D"/>
    <w:rsid w:val="32BE14AA"/>
    <w:rsid w:val="32D62BFC"/>
    <w:rsid w:val="33035334"/>
    <w:rsid w:val="331370D4"/>
    <w:rsid w:val="33430342"/>
    <w:rsid w:val="33662FBE"/>
    <w:rsid w:val="33BD3529"/>
    <w:rsid w:val="34025165"/>
    <w:rsid w:val="347A4B81"/>
    <w:rsid w:val="354131D7"/>
    <w:rsid w:val="354E0979"/>
    <w:rsid w:val="3570306F"/>
    <w:rsid w:val="35A67493"/>
    <w:rsid w:val="35B354B1"/>
    <w:rsid w:val="35C27E74"/>
    <w:rsid w:val="35C7415F"/>
    <w:rsid w:val="36163258"/>
    <w:rsid w:val="36367DCE"/>
    <w:rsid w:val="36572D9C"/>
    <w:rsid w:val="36FF5E6C"/>
    <w:rsid w:val="37121061"/>
    <w:rsid w:val="37AF268B"/>
    <w:rsid w:val="37BE3370"/>
    <w:rsid w:val="37ED1622"/>
    <w:rsid w:val="386C397D"/>
    <w:rsid w:val="38804A2F"/>
    <w:rsid w:val="38AF43A4"/>
    <w:rsid w:val="38C009C1"/>
    <w:rsid w:val="39070469"/>
    <w:rsid w:val="39244EF9"/>
    <w:rsid w:val="392D1B4F"/>
    <w:rsid w:val="39DB4255"/>
    <w:rsid w:val="39DD7CB8"/>
    <w:rsid w:val="39ED1CF6"/>
    <w:rsid w:val="3A3B2DE8"/>
    <w:rsid w:val="3A6C44F6"/>
    <w:rsid w:val="3AC323F9"/>
    <w:rsid w:val="3B3F7A31"/>
    <w:rsid w:val="3B8E635E"/>
    <w:rsid w:val="3BA77EA5"/>
    <w:rsid w:val="3C4933D1"/>
    <w:rsid w:val="3C5124C5"/>
    <w:rsid w:val="3CF70FA6"/>
    <w:rsid w:val="3D3F5AE3"/>
    <w:rsid w:val="3D634F24"/>
    <w:rsid w:val="3E1B7026"/>
    <w:rsid w:val="3E4631FB"/>
    <w:rsid w:val="3E88129C"/>
    <w:rsid w:val="3EC64361"/>
    <w:rsid w:val="3F2060D9"/>
    <w:rsid w:val="3F38792D"/>
    <w:rsid w:val="3F683D1D"/>
    <w:rsid w:val="3F9F44AA"/>
    <w:rsid w:val="3FBB1B50"/>
    <w:rsid w:val="4095711A"/>
    <w:rsid w:val="40E54F99"/>
    <w:rsid w:val="4104365C"/>
    <w:rsid w:val="41277623"/>
    <w:rsid w:val="41A46EC7"/>
    <w:rsid w:val="41D84D44"/>
    <w:rsid w:val="42BA4901"/>
    <w:rsid w:val="437753C4"/>
    <w:rsid w:val="43A478B7"/>
    <w:rsid w:val="43A833B2"/>
    <w:rsid w:val="43EE6B4E"/>
    <w:rsid w:val="44054C5D"/>
    <w:rsid w:val="44054D68"/>
    <w:rsid w:val="441A148E"/>
    <w:rsid w:val="4498457C"/>
    <w:rsid w:val="451410CB"/>
    <w:rsid w:val="453566E5"/>
    <w:rsid w:val="45413E26"/>
    <w:rsid w:val="455A1369"/>
    <w:rsid w:val="45765201"/>
    <w:rsid w:val="46A253F9"/>
    <w:rsid w:val="46D20DF9"/>
    <w:rsid w:val="46D70328"/>
    <w:rsid w:val="47067FAC"/>
    <w:rsid w:val="471C5B75"/>
    <w:rsid w:val="47EF38A2"/>
    <w:rsid w:val="48163CC9"/>
    <w:rsid w:val="483D4D35"/>
    <w:rsid w:val="48415059"/>
    <w:rsid w:val="484676CA"/>
    <w:rsid w:val="486B5889"/>
    <w:rsid w:val="487321D1"/>
    <w:rsid w:val="487E71A9"/>
    <w:rsid w:val="48873D3C"/>
    <w:rsid w:val="48BB0CD1"/>
    <w:rsid w:val="48C51205"/>
    <w:rsid w:val="490C055D"/>
    <w:rsid w:val="493B735D"/>
    <w:rsid w:val="49E30EA3"/>
    <w:rsid w:val="4A5D66F0"/>
    <w:rsid w:val="4A991E0A"/>
    <w:rsid w:val="4ABD7003"/>
    <w:rsid w:val="4AF301FF"/>
    <w:rsid w:val="4AF7740C"/>
    <w:rsid w:val="4B2B0463"/>
    <w:rsid w:val="4B6A5968"/>
    <w:rsid w:val="4B966E6C"/>
    <w:rsid w:val="4BA24F0F"/>
    <w:rsid w:val="4BB42681"/>
    <w:rsid w:val="4BD11281"/>
    <w:rsid w:val="4BEF6760"/>
    <w:rsid w:val="4C1A223D"/>
    <w:rsid w:val="4C272D47"/>
    <w:rsid w:val="4C4447C4"/>
    <w:rsid w:val="4C4D7172"/>
    <w:rsid w:val="4C68621D"/>
    <w:rsid w:val="4D2E5520"/>
    <w:rsid w:val="4D34315F"/>
    <w:rsid w:val="4D897DD7"/>
    <w:rsid w:val="4D9774EC"/>
    <w:rsid w:val="4DB4722A"/>
    <w:rsid w:val="4E0C77EC"/>
    <w:rsid w:val="4E30726D"/>
    <w:rsid w:val="4EC33C72"/>
    <w:rsid w:val="4F111A32"/>
    <w:rsid w:val="4FBC6024"/>
    <w:rsid w:val="500407D8"/>
    <w:rsid w:val="500B4E89"/>
    <w:rsid w:val="50134B63"/>
    <w:rsid w:val="50174C4E"/>
    <w:rsid w:val="502754EA"/>
    <w:rsid w:val="50606DC1"/>
    <w:rsid w:val="50634B02"/>
    <w:rsid w:val="50AB27C8"/>
    <w:rsid w:val="50F75C66"/>
    <w:rsid w:val="513518ED"/>
    <w:rsid w:val="513627DD"/>
    <w:rsid w:val="5149462F"/>
    <w:rsid w:val="51B2740D"/>
    <w:rsid w:val="524C099E"/>
    <w:rsid w:val="52723383"/>
    <w:rsid w:val="52AB3ECC"/>
    <w:rsid w:val="52C130A9"/>
    <w:rsid w:val="52F6159F"/>
    <w:rsid w:val="53812AF5"/>
    <w:rsid w:val="53816300"/>
    <w:rsid w:val="53824B88"/>
    <w:rsid w:val="5392699E"/>
    <w:rsid w:val="539E42E1"/>
    <w:rsid w:val="545A619E"/>
    <w:rsid w:val="548C2EEA"/>
    <w:rsid w:val="54A72BE2"/>
    <w:rsid w:val="55014BBC"/>
    <w:rsid w:val="552E544C"/>
    <w:rsid w:val="556A11B8"/>
    <w:rsid w:val="55760D1A"/>
    <w:rsid w:val="5577140D"/>
    <w:rsid w:val="55A82206"/>
    <w:rsid w:val="55B12039"/>
    <w:rsid w:val="55EE787E"/>
    <w:rsid w:val="567A11EB"/>
    <w:rsid w:val="56F37B05"/>
    <w:rsid w:val="5713241C"/>
    <w:rsid w:val="572D5705"/>
    <w:rsid w:val="576459B9"/>
    <w:rsid w:val="57816381"/>
    <w:rsid w:val="57821F52"/>
    <w:rsid w:val="578A51AA"/>
    <w:rsid w:val="57E95244"/>
    <w:rsid w:val="580137BD"/>
    <w:rsid w:val="58081885"/>
    <w:rsid w:val="581C5826"/>
    <w:rsid w:val="583B6189"/>
    <w:rsid w:val="58461FF2"/>
    <w:rsid w:val="590D61F4"/>
    <w:rsid w:val="598D18CF"/>
    <w:rsid w:val="59D3074B"/>
    <w:rsid w:val="5A5B552D"/>
    <w:rsid w:val="5A760BC3"/>
    <w:rsid w:val="5A865F62"/>
    <w:rsid w:val="5AA25CDA"/>
    <w:rsid w:val="5AFB19DB"/>
    <w:rsid w:val="5B100A0A"/>
    <w:rsid w:val="5B134151"/>
    <w:rsid w:val="5B341C12"/>
    <w:rsid w:val="5BA91269"/>
    <w:rsid w:val="5BB41ADA"/>
    <w:rsid w:val="5BBD419D"/>
    <w:rsid w:val="5BBE11D0"/>
    <w:rsid w:val="5BDA1D8F"/>
    <w:rsid w:val="5C0A0339"/>
    <w:rsid w:val="5C4104C2"/>
    <w:rsid w:val="5CB42F38"/>
    <w:rsid w:val="5CB93BD6"/>
    <w:rsid w:val="5CDA315C"/>
    <w:rsid w:val="5D061938"/>
    <w:rsid w:val="5D5E4D21"/>
    <w:rsid w:val="5DBB1B21"/>
    <w:rsid w:val="5DCA1637"/>
    <w:rsid w:val="5DF84DB9"/>
    <w:rsid w:val="5E3940BB"/>
    <w:rsid w:val="5E4A0A60"/>
    <w:rsid w:val="5E5A11D6"/>
    <w:rsid w:val="5E904DBA"/>
    <w:rsid w:val="5EE440D8"/>
    <w:rsid w:val="5F342774"/>
    <w:rsid w:val="5F456032"/>
    <w:rsid w:val="5FB45A24"/>
    <w:rsid w:val="5FC8464D"/>
    <w:rsid w:val="60471F3C"/>
    <w:rsid w:val="60581B48"/>
    <w:rsid w:val="60612502"/>
    <w:rsid w:val="60882419"/>
    <w:rsid w:val="60995EF4"/>
    <w:rsid w:val="60BD6E3D"/>
    <w:rsid w:val="61563477"/>
    <w:rsid w:val="617920AD"/>
    <w:rsid w:val="618A300D"/>
    <w:rsid w:val="61C50BEA"/>
    <w:rsid w:val="61DC4373"/>
    <w:rsid w:val="61F03A14"/>
    <w:rsid w:val="62182A4D"/>
    <w:rsid w:val="62273E76"/>
    <w:rsid w:val="62BB1D54"/>
    <w:rsid w:val="62CD3681"/>
    <w:rsid w:val="62E306F0"/>
    <w:rsid w:val="63007150"/>
    <w:rsid w:val="63472534"/>
    <w:rsid w:val="636D7FC9"/>
    <w:rsid w:val="63806B6F"/>
    <w:rsid w:val="639B06BF"/>
    <w:rsid w:val="63A67D4C"/>
    <w:rsid w:val="63D21891"/>
    <w:rsid w:val="645D705D"/>
    <w:rsid w:val="64791D93"/>
    <w:rsid w:val="648F2B58"/>
    <w:rsid w:val="6496375D"/>
    <w:rsid w:val="64C143E1"/>
    <w:rsid w:val="64C920EC"/>
    <w:rsid w:val="64F80DA5"/>
    <w:rsid w:val="658845F5"/>
    <w:rsid w:val="65BF3F41"/>
    <w:rsid w:val="65D56E5B"/>
    <w:rsid w:val="65EB7EE9"/>
    <w:rsid w:val="66163944"/>
    <w:rsid w:val="66216D8E"/>
    <w:rsid w:val="66C50443"/>
    <w:rsid w:val="67166062"/>
    <w:rsid w:val="67210286"/>
    <w:rsid w:val="678B44B7"/>
    <w:rsid w:val="684F377C"/>
    <w:rsid w:val="686E2A62"/>
    <w:rsid w:val="6878215D"/>
    <w:rsid w:val="68AD5196"/>
    <w:rsid w:val="691A721E"/>
    <w:rsid w:val="692E3347"/>
    <w:rsid w:val="696473A6"/>
    <w:rsid w:val="6A006E71"/>
    <w:rsid w:val="6A2D5C67"/>
    <w:rsid w:val="6A3A5286"/>
    <w:rsid w:val="6A7A4D89"/>
    <w:rsid w:val="6AD53AFB"/>
    <w:rsid w:val="6AE036FA"/>
    <w:rsid w:val="6B1B0A3D"/>
    <w:rsid w:val="6B233911"/>
    <w:rsid w:val="6B894534"/>
    <w:rsid w:val="6B986F14"/>
    <w:rsid w:val="6B9A4519"/>
    <w:rsid w:val="6C4832F4"/>
    <w:rsid w:val="6C4A386A"/>
    <w:rsid w:val="6C675344"/>
    <w:rsid w:val="6CB74FA6"/>
    <w:rsid w:val="6CCF09C9"/>
    <w:rsid w:val="6CDD07AC"/>
    <w:rsid w:val="6CF041E6"/>
    <w:rsid w:val="6D3C4726"/>
    <w:rsid w:val="6D965CE2"/>
    <w:rsid w:val="6DE72170"/>
    <w:rsid w:val="6E006F8C"/>
    <w:rsid w:val="6ECF1782"/>
    <w:rsid w:val="6EE35D31"/>
    <w:rsid w:val="6EF67F6F"/>
    <w:rsid w:val="6F144052"/>
    <w:rsid w:val="6F3D2F83"/>
    <w:rsid w:val="6F672C77"/>
    <w:rsid w:val="6F785680"/>
    <w:rsid w:val="6F7A7513"/>
    <w:rsid w:val="6FD4648C"/>
    <w:rsid w:val="6FDA7A69"/>
    <w:rsid w:val="6FDD107F"/>
    <w:rsid w:val="6FFC53C4"/>
    <w:rsid w:val="702A65BB"/>
    <w:rsid w:val="70F2737F"/>
    <w:rsid w:val="710C472B"/>
    <w:rsid w:val="710E1ACC"/>
    <w:rsid w:val="71247992"/>
    <w:rsid w:val="71811972"/>
    <w:rsid w:val="719A34FB"/>
    <w:rsid w:val="71AA74F1"/>
    <w:rsid w:val="71C74CED"/>
    <w:rsid w:val="71F97888"/>
    <w:rsid w:val="726D6BB5"/>
    <w:rsid w:val="72927C90"/>
    <w:rsid w:val="729E3C73"/>
    <w:rsid w:val="73150415"/>
    <w:rsid w:val="733455AA"/>
    <w:rsid w:val="73572ACE"/>
    <w:rsid w:val="73874791"/>
    <w:rsid w:val="73AC4D05"/>
    <w:rsid w:val="73B075B5"/>
    <w:rsid w:val="73C06E2A"/>
    <w:rsid w:val="73C26B46"/>
    <w:rsid w:val="73C77083"/>
    <w:rsid w:val="742E0D14"/>
    <w:rsid w:val="74A80BCC"/>
    <w:rsid w:val="74B61D3F"/>
    <w:rsid w:val="75551628"/>
    <w:rsid w:val="75646BD8"/>
    <w:rsid w:val="75826A5D"/>
    <w:rsid w:val="75880F8F"/>
    <w:rsid w:val="75955DBA"/>
    <w:rsid w:val="75AF4C5E"/>
    <w:rsid w:val="75DB2E9B"/>
    <w:rsid w:val="76005FBA"/>
    <w:rsid w:val="76174F91"/>
    <w:rsid w:val="765B6320"/>
    <w:rsid w:val="76C61CB5"/>
    <w:rsid w:val="76F47F49"/>
    <w:rsid w:val="76F62B0E"/>
    <w:rsid w:val="7710557D"/>
    <w:rsid w:val="77433B84"/>
    <w:rsid w:val="777C4FD7"/>
    <w:rsid w:val="77A21C5B"/>
    <w:rsid w:val="77C8345E"/>
    <w:rsid w:val="78101778"/>
    <w:rsid w:val="78250282"/>
    <w:rsid w:val="785677AA"/>
    <w:rsid w:val="78915D4F"/>
    <w:rsid w:val="78920BDE"/>
    <w:rsid w:val="78B36227"/>
    <w:rsid w:val="78CF553F"/>
    <w:rsid w:val="78D14B31"/>
    <w:rsid w:val="79332E12"/>
    <w:rsid w:val="794F0F2A"/>
    <w:rsid w:val="79546CCD"/>
    <w:rsid w:val="79E207ED"/>
    <w:rsid w:val="7A357142"/>
    <w:rsid w:val="7A401D72"/>
    <w:rsid w:val="7A977A0E"/>
    <w:rsid w:val="7B600DB7"/>
    <w:rsid w:val="7B635B20"/>
    <w:rsid w:val="7B9E7812"/>
    <w:rsid w:val="7B9F3E4E"/>
    <w:rsid w:val="7BB16DF8"/>
    <w:rsid w:val="7BEB10BC"/>
    <w:rsid w:val="7C48384B"/>
    <w:rsid w:val="7C7C1CC8"/>
    <w:rsid w:val="7CA23C03"/>
    <w:rsid w:val="7CAB7751"/>
    <w:rsid w:val="7CB57BCA"/>
    <w:rsid w:val="7CB61993"/>
    <w:rsid w:val="7D154851"/>
    <w:rsid w:val="7D457D87"/>
    <w:rsid w:val="7D955485"/>
    <w:rsid w:val="7DE74A77"/>
    <w:rsid w:val="7E705F6E"/>
    <w:rsid w:val="7E7A7281"/>
    <w:rsid w:val="7E7B2E3E"/>
    <w:rsid w:val="7ED01212"/>
    <w:rsid w:val="7EF45C0F"/>
    <w:rsid w:val="7EFA0691"/>
    <w:rsid w:val="7F490ABC"/>
    <w:rsid w:val="7F76508C"/>
    <w:rsid w:val="7F9A0E59"/>
    <w:rsid w:val="7FAC44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semiHidden="1" w:uiPriority="9" w:qFormat="1"/>
    <w:lsdException w:name="heading 7" w:uiPriority="9" w:unhideWhenUsed="0"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lsdException w:name="annotation text" w:qFormat="1"/>
    <w:lsdException w:name="header" w:uiPriority="0" w:qFormat="1"/>
    <w:lsdException w:name="footer" w:uiPriority="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qFormat="1"/>
    <w:lsdException w:name="Body Text Indent" w:semiHidden="1"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qFormat="1"/>
    <w:lsdException w:name="Body Text First Indent 2" w:semiHidden="1"/>
    <w:lsdException w:name="Note Heading" w:semiHidden="1"/>
    <w:lsdException w:name="Body Text 2" w:semiHidden="1"/>
    <w:lsdException w:name="Body Text 3" w:semiHidden="1"/>
    <w:lsdException w:name="Body Text Indent 2" w:semiHidden="1" w:uiPriority="0" w:unhideWhenUsed="0" w:qFormat="1"/>
    <w:lsdException w:name="Body Text Indent 3" w:qFormat="1"/>
    <w:lsdException w:name="Block Text" w:semiHidden="1"/>
    <w:lsdException w:name="Hyperlink" w:unhideWhenUsed="0" w:qFormat="1"/>
    <w:lsdException w:name="FollowedHyperlink" w:semiHidden="1" w:qFormat="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semiHidden="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0">
    <w:name w:val="heading 1"/>
    <w:basedOn w:val="a"/>
    <w:next w:val="a"/>
    <w:link w:val="1Char"/>
    <w:uiPriority w:val="9"/>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0">
    <w:name w:val="heading 2"/>
    <w:basedOn w:val="a"/>
    <w:next w:val="a"/>
    <w:link w:val="2Char"/>
    <w:uiPriority w:val="9"/>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0"/>
    <w:link w:val="3Char"/>
    <w:uiPriority w:val="9"/>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0">
    <w:name w:val="heading 4"/>
    <w:basedOn w:val="a"/>
    <w:next w:val="a"/>
    <w:link w:val="4Char"/>
    <w:uiPriority w:val="9"/>
    <w:qFormat/>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link w:val="5Char"/>
    <w:uiPriority w:val="9"/>
    <w:qFormat/>
    <w:pPr>
      <w:keepNext/>
      <w:keepLines/>
      <w:spacing w:before="280" w:after="290" w:line="376" w:lineRule="auto"/>
      <w:outlineLvl w:val="4"/>
    </w:pPr>
    <w:rPr>
      <w:b/>
      <w:bCs/>
      <w:sz w:val="28"/>
      <w:szCs w:val="28"/>
    </w:rPr>
  </w:style>
  <w:style w:type="paragraph" w:styleId="7">
    <w:name w:val="heading 7"/>
    <w:basedOn w:val="a"/>
    <w:next w:val="a"/>
    <w:link w:val="7Char"/>
    <w:uiPriority w:val="9"/>
    <w:qFormat/>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pPr>
      <w:ind w:firstLineChars="200" w:firstLine="420"/>
    </w:pPr>
  </w:style>
  <w:style w:type="paragraph" w:styleId="70">
    <w:name w:val="toc 7"/>
    <w:basedOn w:val="a"/>
    <w:next w:val="a"/>
    <w:uiPriority w:val="39"/>
    <w:unhideWhenUsed/>
    <w:qFormat/>
    <w:pPr>
      <w:ind w:leftChars="1200" w:left="2520"/>
    </w:pPr>
    <w:rPr>
      <w:rFonts w:ascii="Calibri" w:hAnsi="Calibri"/>
      <w:szCs w:val="22"/>
    </w:rPr>
  </w:style>
  <w:style w:type="paragraph" w:styleId="a4">
    <w:name w:val="Document Map"/>
    <w:basedOn w:val="a"/>
    <w:link w:val="Char"/>
    <w:uiPriority w:val="99"/>
    <w:unhideWhenUsed/>
    <w:qFormat/>
    <w:rPr>
      <w:rFonts w:ascii="宋体" w:hAnsi="Calibri"/>
      <w:kern w:val="0"/>
      <w:sz w:val="18"/>
      <w:szCs w:val="18"/>
    </w:rPr>
  </w:style>
  <w:style w:type="paragraph" w:styleId="a5">
    <w:name w:val="annotation text"/>
    <w:basedOn w:val="a"/>
    <w:link w:val="Char0"/>
    <w:uiPriority w:val="99"/>
    <w:unhideWhenUsed/>
    <w:qFormat/>
    <w:pPr>
      <w:jc w:val="left"/>
    </w:pPr>
    <w:rPr>
      <w:kern w:val="0"/>
      <w:sz w:val="20"/>
    </w:rPr>
  </w:style>
  <w:style w:type="paragraph" w:styleId="a6">
    <w:name w:val="Body Text"/>
    <w:basedOn w:val="a"/>
    <w:link w:val="Char1"/>
    <w:uiPriority w:val="99"/>
    <w:unhideWhenUsed/>
    <w:qFormat/>
    <w:pPr>
      <w:spacing w:after="120"/>
    </w:pPr>
    <w:rPr>
      <w:rFonts w:ascii="Calibri" w:hAnsi="Calibri"/>
      <w:kern w:val="0"/>
      <w:sz w:val="20"/>
      <w:szCs w:val="20"/>
    </w:rPr>
  </w:style>
  <w:style w:type="paragraph" w:styleId="a7">
    <w:name w:val="Body Text Indent"/>
    <w:basedOn w:val="a"/>
    <w:link w:val="Char2"/>
    <w:semiHidden/>
    <w:qFormat/>
    <w:pPr>
      <w:ind w:left="420" w:hanging="60"/>
    </w:pPr>
    <w:rPr>
      <w:rFonts w:ascii="仿宋_GB2312" w:eastAsia="仿宋_GB2312"/>
      <w:kern w:val="0"/>
      <w:sz w:val="28"/>
    </w:rPr>
  </w:style>
  <w:style w:type="paragraph" w:styleId="50">
    <w:name w:val="toc 5"/>
    <w:basedOn w:val="a"/>
    <w:next w:val="a"/>
    <w:uiPriority w:val="39"/>
    <w:unhideWhenUsed/>
    <w:qFormat/>
    <w:pPr>
      <w:ind w:leftChars="800" w:left="1680"/>
    </w:pPr>
    <w:rPr>
      <w:rFonts w:ascii="Calibri" w:hAnsi="Calibri"/>
      <w:szCs w:val="22"/>
    </w:rPr>
  </w:style>
  <w:style w:type="paragraph" w:styleId="30">
    <w:name w:val="toc 3"/>
    <w:basedOn w:val="a"/>
    <w:next w:val="a"/>
    <w:uiPriority w:val="39"/>
    <w:unhideWhenUsed/>
    <w:qFormat/>
    <w:pPr>
      <w:tabs>
        <w:tab w:val="right" w:leader="dot" w:pos="9060"/>
      </w:tabs>
      <w:adjustRightInd w:val="0"/>
      <w:snapToGrid w:val="0"/>
      <w:spacing w:line="360" w:lineRule="auto"/>
      <w:ind w:firstLineChars="354" w:firstLine="850"/>
    </w:pPr>
  </w:style>
  <w:style w:type="paragraph" w:styleId="a8">
    <w:name w:val="Plain Text"/>
    <w:basedOn w:val="a"/>
    <w:link w:val="Char3"/>
    <w:qFormat/>
    <w:rPr>
      <w:rFonts w:ascii="宋体" w:hAnsi="Courier New"/>
      <w:kern w:val="0"/>
      <w:sz w:val="20"/>
      <w:szCs w:val="20"/>
    </w:rPr>
  </w:style>
  <w:style w:type="paragraph" w:styleId="8">
    <w:name w:val="toc 8"/>
    <w:basedOn w:val="a"/>
    <w:next w:val="a"/>
    <w:uiPriority w:val="39"/>
    <w:unhideWhenUsed/>
    <w:qFormat/>
    <w:pPr>
      <w:ind w:leftChars="1400" w:left="2940"/>
    </w:pPr>
    <w:rPr>
      <w:rFonts w:ascii="Calibri" w:hAnsi="Calibri"/>
      <w:szCs w:val="22"/>
    </w:rPr>
  </w:style>
  <w:style w:type="paragraph" w:styleId="a9">
    <w:name w:val="Date"/>
    <w:basedOn w:val="a"/>
    <w:next w:val="a"/>
    <w:link w:val="Char4"/>
    <w:qFormat/>
    <w:pPr>
      <w:ind w:leftChars="2500" w:left="100"/>
    </w:pPr>
    <w:rPr>
      <w:kern w:val="0"/>
      <w:sz w:val="28"/>
    </w:rPr>
  </w:style>
  <w:style w:type="paragraph" w:styleId="21">
    <w:name w:val="Body Text Indent 2"/>
    <w:basedOn w:val="a"/>
    <w:link w:val="2Char0"/>
    <w:semiHidden/>
    <w:qFormat/>
    <w:pPr>
      <w:ind w:firstLineChars="200" w:firstLine="560"/>
    </w:pPr>
    <w:rPr>
      <w:rFonts w:ascii="仿宋_GB2312" w:eastAsia="仿宋_GB2312"/>
      <w:kern w:val="0"/>
      <w:sz w:val="28"/>
    </w:rPr>
  </w:style>
  <w:style w:type="paragraph" w:styleId="aa">
    <w:name w:val="endnote text"/>
    <w:basedOn w:val="a"/>
    <w:link w:val="Char5"/>
    <w:uiPriority w:val="99"/>
    <w:unhideWhenUsed/>
    <w:qFormat/>
    <w:pPr>
      <w:snapToGrid w:val="0"/>
      <w:jc w:val="left"/>
    </w:pPr>
    <w:rPr>
      <w:rFonts w:ascii="Calibri" w:hAnsi="Calibri"/>
      <w:kern w:val="0"/>
      <w:sz w:val="20"/>
      <w:szCs w:val="20"/>
    </w:rPr>
  </w:style>
  <w:style w:type="paragraph" w:styleId="ab">
    <w:name w:val="Balloon Text"/>
    <w:basedOn w:val="a"/>
    <w:link w:val="Char6"/>
    <w:uiPriority w:val="99"/>
    <w:unhideWhenUsed/>
    <w:qFormat/>
    <w:rPr>
      <w:kern w:val="0"/>
      <w:sz w:val="18"/>
      <w:szCs w:val="18"/>
    </w:rPr>
  </w:style>
  <w:style w:type="paragraph" w:styleId="ac">
    <w:name w:val="footer"/>
    <w:basedOn w:val="a"/>
    <w:link w:val="Char7"/>
    <w:unhideWhenUsed/>
    <w:qFormat/>
    <w:pPr>
      <w:tabs>
        <w:tab w:val="center" w:pos="4153"/>
        <w:tab w:val="right" w:pos="8306"/>
      </w:tabs>
      <w:snapToGrid w:val="0"/>
      <w:jc w:val="left"/>
    </w:pPr>
    <w:rPr>
      <w:rFonts w:ascii="Calibri" w:hAnsi="Calibri"/>
      <w:kern w:val="0"/>
      <w:sz w:val="18"/>
      <w:szCs w:val="18"/>
    </w:rPr>
  </w:style>
  <w:style w:type="paragraph" w:styleId="ad">
    <w:name w:val="header"/>
    <w:basedOn w:val="a"/>
    <w:link w:val="Char8"/>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39"/>
    <w:unhideWhenUsed/>
    <w:qFormat/>
    <w:pPr>
      <w:tabs>
        <w:tab w:val="right" w:leader="dot" w:pos="9060"/>
      </w:tabs>
      <w:adjustRightInd w:val="0"/>
      <w:snapToGrid w:val="0"/>
      <w:spacing w:line="360" w:lineRule="auto"/>
    </w:pPr>
    <w:rPr>
      <w:rFonts w:hAnsi="宋体"/>
      <w:b/>
    </w:rPr>
  </w:style>
  <w:style w:type="paragraph" w:styleId="41">
    <w:name w:val="toc 4"/>
    <w:basedOn w:val="a"/>
    <w:next w:val="a"/>
    <w:uiPriority w:val="39"/>
    <w:unhideWhenUsed/>
    <w:qFormat/>
    <w:pPr>
      <w:ind w:leftChars="600" w:left="1260"/>
    </w:pPr>
    <w:rPr>
      <w:rFonts w:ascii="Calibri" w:hAnsi="Calibri"/>
      <w:szCs w:val="22"/>
    </w:rPr>
  </w:style>
  <w:style w:type="paragraph" w:styleId="6">
    <w:name w:val="toc 6"/>
    <w:basedOn w:val="a"/>
    <w:next w:val="a"/>
    <w:uiPriority w:val="39"/>
    <w:unhideWhenUsed/>
    <w:qFormat/>
    <w:pPr>
      <w:ind w:leftChars="1000" w:left="2100"/>
    </w:pPr>
    <w:rPr>
      <w:rFonts w:ascii="Calibri" w:hAnsi="Calibri"/>
      <w:szCs w:val="22"/>
    </w:rPr>
  </w:style>
  <w:style w:type="paragraph" w:styleId="31">
    <w:name w:val="Body Text Indent 3"/>
    <w:basedOn w:val="a"/>
    <w:uiPriority w:val="99"/>
    <w:unhideWhenUsed/>
    <w:qFormat/>
    <w:pPr>
      <w:spacing w:line="400" w:lineRule="atLeast"/>
      <w:ind w:firstLine="630"/>
    </w:pPr>
    <w:rPr>
      <w:rFonts w:eastAsia="仿宋_GB2312"/>
      <w:b/>
      <w:bCs/>
      <w:sz w:val="24"/>
      <w:szCs w:val="20"/>
    </w:rPr>
  </w:style>
  <w:style w:type="paragraph" w:styleId="22">
    <w:name w:val="toc 2"/>
    <w:basedOn w:val="a"/>
    <w:next w:val="a"/>
    <w:uiPriority w:val="39"/>
    <w:unhideWhenUsed/>
    <w:qFormat/>
    <w:pPr>
      <w:tabs>
        <w:tab w:val="right" w:leader="dot" w:pos="9060"/>
      </w:tabs>
      <w:adjustRightInd w:val="0"/>
      <w:snapToGrid w:val="0"/>
      <w:spacing w:line="360" w:lineRule="auto"/>
      <w:ind w:firstLineChars="177" w:firstLine="426"/>
      <w:jc w:val="left"/>
    </w:pPr>
    <w:rPr>
      <w:rFonts w:ascii="宋体" w:hAnsi="宋体"/>
      <w:b/>
      <w:sz w:val="24"/>
    </w:rPr>
  </w:style>
  <w:style w:type="paragraph" w:styleId="9">
    <w:name w:val="toc 9"/>
    <w:basedOn w:val="a"/>
    <w:next w:val="a"/>
    <w:uiPriority w:val="39"/>
    <w:unhideWhenUsed/>
    <w:qFormat/>
    <w:pPr>
      <w:ind w:leftChars="1600" w:left="3360"/>
    </w:pPr>
    <w:rPr>
      <w:rFonts w:ascii="Calibri" w:hAnsi="Calibri"/>
      <w:szCs w:val="22"/>
    </w:rPr>
  </w:style>
  <w:style w:type="paragraph" w:styleId="ae">
    <w:name w:val="Normal (Web)"/>
    <w:basedOn w:val="a"/>
    <w:uiPriority w:val="99"/>
    <w:semiHidden/>
    <w:unhideWhenUsed/>
    <w:qFormat/>
    <w:pPr>
      <w:spacing w:beforeAutospacing="1" w:afterAutospacing="1"/>
      <w:jc w:val="left"/>
    </w:pPr>
    <w:rPr>
      <w:kern w:val="0"/>
      <w:sz w:val="24"/>
    </w:rPr>
  </w:style>
  <w:style w:type="paragraph" w:styleId="af">
    <w:name w:val="annotation subject"/>
    <w:basedOn w:val="a5"/>
    <w:next w:val="a5"/>
    <w:link w:val="Char9"/>
    <w:unhideWhenUsed/>
    <w:qFormat/>
    <w:rPr>
      <w:b/>
      <w:bCs/>
    </w:rPr>
  </w:style>
  <w:style w:type="paragraph" w:styleId="af0">
    <w:name w:val="Body Text First Indent"/>
    <w:basedOn w:val="a6"/>
    <w:link w:val="Chara"/>
    <w:uiPriority w:val="99"/>
    <w:unhideWhenUsed/>
    <w:qFormat/>
    <w:pPr>
      <w:ind w:firstLineChars="100" w:firstLine="420"/>
    </w:pPr>
  </w:style>
  <w:style w:type="table" w:styleId="af1">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1"/>
    <w:qFormat/>
  </w:style>
  <w:style w:type="character" w:styleId="af4">
    <w:name w:val="FollowedHyperlink"/>
    <w:basedOn w:val="a1"/>
    <w:uiPriority w:val="99"/>
    <w:semiHidden/>
    <w:unhideWhenUsed/>
    <w:qFormat/>
    <w:rPr>
      <w:rFonts w:ascii="微软雅黑" w:eastAsia="微软雅黑" w:hAnsi="微软雅黑" w:cs="微软雅黑" w:hint="eastAsia"/>
      <w:color w:val="02396F"/>
      <w:u w:val="single"/>
    </w:rPr>
  </w:style>
  <w:style w:type="character" w:styleId="af5">
    <w:name w:val="Emphasis"/>
    <w:basedOn w:val="a1"/>
    <w:uiPriority w:val="20"/>
    <w:qFormat/>
  </w:style>
  <w:style w:type="character" w:styleId="af6">
    <w:name w:val="Hyperlink"/>
    <w:uiPriority w:val="99"/>
    <w:qFormat/>
    <w:rPr>
      <w:color w:val="0000FF"/>
      <w:u w:val="single"/>
    </w:rPr>
  </w:style>
  <w:style w:type="character" w:styleId="af7">
    <w:name w:val="annotation reference"/>
    <w:uiPriority w:val="99"/>
    <w:unhideWhenUsed/>
    <w:qFormat/>
    <w:rPr>
      <w:sz w:val="21"/>
      <w:szCs w:val="21"/>
    </w:rPr>
  </w:style>
  <w:style w:type="character" w:customStyle="1" w:styleId="1Char">
    <w:name w:val="标题 1 Char"/>
    <w:link w:val="10"/>
    <w:uiPriority w:val="9"/>
    <w:qFormat/>
    <w:rPr>
      <w:rFonts w:ascii="宋体" w:eastAsia="宋体" w:hAnsi="Times New Roman" w:cs="Times New Roman"/>
      <w:b/>
      <w:kern w:val="44"/>
      <w:sz w:val="32"/>
      <w:szCs w:val="20"/>
    </w:rPr>
  </w:style>
  <w:style w:type="character" w:customStyle="1" w:styleId="2Char">
    <w:name w:val="标题 2 Char"/>
    <w:link w:val="20"/>
    <w:uiPriority w:val="9"/>
    <w:qFormat/>
    <w:rPr>
      <w:rFonts w:ascii="Cambria" w:eastAsia="宋体" w:hAnsi="Cambria" w:cs="Times New Roman"/>
      <w:b/>
      <w:bCs/>
      <w:sz w:val="32"/>
      <w:szCs w:val="32"/>
    </w:rPr>
  </w:style>
  <w:style w:type="character" w:customStyle="1" w:styleId="3Char">
    <w:name w:val="标题 3 Char"/>
    <w:link w:val="3"/>
    <w:uiPriority w:val="9"/>
    <w:qFormat/>
    <w:rPr>
      <w:rFonts w:ascii="宋体" w:eastAsia="宋体" w:hAnsi="Times New Roman" w:cs="Times New Roman"/>
      <w:b/>
      <w:kern w:val="0"/>
      <w:sz w:val="24"/>
      <w:szCs w:val="20"/>
      <w:u w:val="single"/>
    </w:rPr>
  </w:style>
  <w:style w:type="character" w:customStyle="1" w:styleId="4Char">
    <w:name w:val="标题 4 Char"/>
    <w:link w:val="40"/>
    <w:uiPriority w:val="9"/>
    <w:qFormat/>
    <w:rPr>
      <w:rFonts w:ascii="Cambria" w:eastAsia="宋体" w:hAnsi="Cambria" w:cs="Times New Roman"/>
      <w:b/>
      <w:bCs/>
      <w:sz w:val="28"/>
      <w:szCs w:val="28"/>
    </w:rPr>
  </w:style>
  <w:style w:type="character" w:customStyle="1" w:styleId="5Char">
    <w:name w:val="标题 5 Char"/>
    <w:link w:val="5"/>
    <w:uiPriority w:val="9"/>
    <w:semiHidden/>
    <w:qFormat/>
    <w:rPr>
      <w:rFonts w:ascii="Times New Roman" w:hAnsi="Times New Roman"/>
      <w:b/>
      <w:bCs/>
      <w:kern w:val="2"/>
      <w:sz w:val="28"/>
      <w:szCs w:val="28"/>
    </w:rPr>
  </w:style>
  <w:style w:type="character" w:customStyle="1" w:styleId="7Char">
    <w:name w:val="标题 7 Char"/>
    <w:link w:val="7"/>
    <w:uiPriority w:val="9"/>
    <w:semiHidden/>
    <w:qFormat/>
    <w:rPr>
      <w:rFonts w:ascii="Times New Roman" w:hAnsi="Times New Roman"/>
      <w:b/>
      <w:bCs/>
      <w:kern w:val="2"/>
      <w:sz w:val="24"/>
      <w:szCs w:val="24"/>
    </w:rPr>
  </w:style>
  <w:style w:type="character" w:customStyle="1" w:styleId="Char8">
    <w:name w:val="页眉 Char"/>
    <w:link w:val="ad"/>
    <w:qFormat/>
    <w:rPr>
      <w:sz w:val="18"/>
      <w:szCs w:val="18"/>
    </w:rPr>
  </w:style>
  <w:style w:type="character" w:customStyle="1" w:styleId="Char7">
    <w:name w:val="页脚 Char"/>
    <w:link w:val="ac"/>
    <w:uiPriority w:val="99"/>
    <w:qFormat/>
    <w:rPr>
      <w:sz w:val="18"/>
      <w:szCs w:val="18"/>
    </w:rPr>
  </w:style>
  <w:style w:type="paragraph" w:customStyle="1" w:styleId="CharCharCharChar">
    <w:name w:val="Char Char Char Char"/>
    <w:basedOn w:val="a"/>
    <w:link w:val="CharCharCharCharChar"/>
    <w:qFormat/>
    <w:pPr>
      <w:spacing w:line="360" w:lineRule="auto"/>
    </w:pPr>
    <w:rPr>
      <w:rFonts w:ascii="宋体" w:hAnsi="宋体"/>
      <w:b/>
      <w:bCs/>
      <w:kern w:val="0"/>
      <w:sz w:val="24"/>
    </w:rPr>
  </w:style>
  <w:style w:type="character" w:customStyle="1" w:styleId="CharCharCharCharChar">
    <w:name w:val="Char Char Char Char Char"/>
    <w:link w:val="CharCharCharChar"/>
    <w:qFormat/>
    <w:rPr>
      <w:rFonts w:ascii="宋体" w:eastAsia="宋体" w:hAnsi="宋体" w:cs="Times New Roman"/>
      <w:b/>
      <w:bCs/>
      <w:sz w:val="24"/>
      <w:szCs w:val="24"/>
    </w:rPr>
  </w:style>
  <w:style w:type="paragraph" w:customStyle="1" w:styleId="af8">
    <w:name w:val="文档正文"/>
    <w:basedOn w:val="a"/>
    <w:link w:val="Charb"/>
    <w:qFormat/>
    <w:pPr>
      <w:adjustRightInd w:val="0"/>
      <w:spacing w:line="440" w:lineRule="exact"/>
      <w:ind w:firstLine="567"/>
      <w:textAlignment w:val="baseline"/>
    </w:pPr>
    <w:rPr>
      <w:rFonts w:ascii="Arial Narrow" w:hAnsi="Arial Narrow"/>
      <w:kern w:val="0"/>
      <w:sz w:val="24"/>
    </w:rPr>
  </w:style>
  <w:style w:type="character" w:customStyle="1" w:styleId="Charb">
    <w:name w:val="文档正文 Char"/>
    <w:link w:val="af8"/>
    <w:qFormat/>
    <w:rPr>
      <w:rFonts w:ascii="Arial Narrow" w:eastAsia="宋体" w:hAnsi="Arial Narrow" w:cs="Times New Roman"/>
      <w:kern w:val="0"/>
      <w:sz w:val="24"/>
      <w:szCs w:val="24"/>
    </w:rPr>
  </w:style>
  <w:style w:type="character" w:customStyle="1" w:styleId="Char0">
    <w:name w:val="批注文字 Char"/>
    <w:link w:val="a5"/>
    <w:uiPriority w:val="99"/>
    <w:semiHidden/>
    <w:qFormat/>
    <w:rPr>
      <w:rFonts w:ascii="Times New Roman" w:eastAsia="宋体" w:hAnsi="Times New Roman" w:cs="Times New Roman"/>
      <w:szCs w:val="24"/>
    </w:rPr>
  </w:style>
  <w:style w:type="character" w:customStyle="1" w:styleId="Char9">
    <w:name w:val="批注主题 Char"/>
    <w:link w:val="af"/>
    <w:qFormat/>
    <w:rPr>
      <w:rFonts w:ascii="Times New Roman" w:eastAsia="宋体" w:hAnsi="Times New Roman" w:cs="Times New Roman"/>
      <w:b/>
      <w:bCs/>
      <w:szCs w:val="24"/>
    </w:rPr>
  </w:style>
  <w:style w:type="character" w:customStyle="1" w:styleId="Char6">
    <w:name w:val="批注框文本 Char"/>
    <w:link w:val="ab"/>
    <w:uiPriority w:val="99"/>
    <w:semiHidden/>
    <w:qFormat/>
    <w:rPr>
      <w:rFonts w:ascii="Times New Roman" w:eastAsia="宋体" w:hAnsi="Times New Roman" w:cs="Times New Roman"/>
      <w:sz w:val="18"/>
      <w:szCs w:val="18"/>
    </w:rPr>
  </w:style>
  <w:style w:type="paragraph" w:customStyle="1" w:styleId="12">
    <w:name w:val="列出段落1"/>
    <w:basedOn w:val="a"/>
    <w:qFormat/>
    <w:pPr>
      <w:ind w:firstLineChars="200" w:firstLine="420"/>
    </w:pPr>
  </w:style>
  <w:style w:type="character" w:customStyle="1" w:styleId="Char5">
    <w:name w:val="尾注文本 Char"/>
    <w:link w:val="aa"/>
    <w:uiPriority w:val="99"/>
    <w:semiHidden/>
    <w:qFormat/>
    <w:rPr>
      <w:rFonts w:ascii="Calibri" w:eastAsia="宋体" w:hAnsi="Calibri" w:cs="Times New Roman"/>
    </w:rPr>
  </w:style>
  <w:style w:type="character" w:customStyle="1" w:styleId="Char2">
    <w:name w:val="正文文本缩进 Char"/>
    <w:link w:val="a7"/>
    <w:semiHidden/>
    <w:qFormat/>
    <w:rPr>
      <w:rFonts w:ascii="仿宋_GB2312" w:eastAsia="仿宋_GB2312" w:hAnsi="Times New Roman" w:cs="Times New Roman"/>
      <w:sz w:val="28"/>
      <w:szCs w:val="24"/>
    </w:rPr>
  </w:style>
  <w:style w:type="character" w:customStyle="1" w:styleId="2Char0">
    <w:name w:val="正文文本缩进 2 Char"/>
    <w:link w:val="21"/>
    <w:semiHidden/>
    <w:qFormat/>
    <w:rPr>
      <w:rFonts w:ascii="仿宋_GB2312" w:eastAsia="仿宋_GB2312" w:hAnsi="Times New Roman" w:cs="Times New Roman"/>
      <w:sz w:val="28"/>
      <w:szCs w:val="24"/>
    </w:rPr>
  </w:style>
  <w:style w:type="paragraph" w:customStyle="1" w:styleId="110">
    <w:name w:val="列出段落11"/>
    <w:basedOn w:val="a"/>
    <w:qFormat/>
    <w:pPr>
      <w:ind w:firstLineChars="200" w:firstLine="420"/>
    </w:pPr>
    <w:rPr>
      <w:rFonts w:ascii="Calibri" w:hAnsi="Calibri"/>
      <w:szCs w:val="22"/>
    </w:rPr>
  </w:style>
  <w:style w:type="character" w:customStyle="1" w:styleId="Char3">
    <w:name w:val="纯文本 Char"/>
    <w:link w:val="a8"/>
    <w:qFormat/>
    <w:rPr>
      <w:rFonts w:ascii="宋体" w:eastAsia="宋体" w:hAnsi="Courier New" w:cs="Times New Roman"/>
      <w:szCs w:val="20"/>
    </w:rPr>
  </w:style>
  <w:style w:type="paragraph" w:customStyle="1" w:styleId="Charc">
    <w:name w:val="Char"/>
    <w:basedOn w:val="a"/>
    <w:qFormat/>
    <w:pPr>
      <w:tabs>
        <w:tab w:val="left" w:pos="360"/>
      </w:tabs>
      <w:ind w:firstLine="420"/>
    </w:pPr>
    <w:rPr>
      <w:rFonts w:ascii="Arial" w:hAnsi="Arial" w:cs="Arial"/>
      <w:sz w:val="20"/>
      <w:szCs w:val="20"/>
    </w:rPr>
  </w:style>
  <w:style w:type="paragraph" w:customStyle="1" w:styleId="32">
    <w:name w:val="样式3"/>
    <w:basedOn w:val="a"/>
    <w:link w:val="3Char0"/>
    <w:qFormat/>
    <w:pPr>
      <w:spacing w:line="360" w:lineRule="atLeast"/>
      <w:ind w:firstLineChars="200" w:firstLine="480"/>
    </w:pPr>
    <w:rPr>
      <w:rFonts w:ascii="宋体" w:eastAsia="仿宋_GB2312" w:hAnsi="宋体"/>
      <w:kern w:val="0"/>
      <w:sz w:val="32"/>
      <w:szCs w:val="23"/>
    </w:rPr>
  </w:style>
  <w:style w:type="character" w:customStyle="1" w:styleId="3Char0">
    <w:name w:val="样式3 Char"/>
    <w:link w:val="32"/>
    <w:qFormat/>
    <w:rPr>
      <w:rFonts w:ascii="宋体" w:eastAsia="仿宋_GB2312" w:hAnsi="宋体" w:cs="Times New Roman"/>
      <w:sz w:val="32"/>
      <w:szCs w:val="23"/>
    </w:rPr>
  </w:style>
  <w:style w:type="paragraph" w:customStyle="1" w:styleId="4">
    <w:name w:val="样式4"/>
    <w:basedOn w:val="32"/>
    <w:link w:val="4Char0"/>
    <w:qFormat/>
    <w:pPr>
      <w:numPr>
        <w:numId w:val="1"/>
      </w:numPr>
      <w:ind w:firstLineChars="0" w:firstLine="0"/>
    </w:pPr>
    <w:rPr>
      <w:b/>
    </w:rPr>
  </w:style>
  <w:style w:type="character" w:customStyle="1" w:styleId="4Char0">
    <w:name w:val="样式4 Char"/>
    <w:link w:val="4"/>
    <w:qFormat/>
    <w:rPr>
      <w:rFonts w:ascii="宋体" w:eastAsia="仿宋_GB2312" w:hAnsi="宋体"/>
      <w:b/>
      <w:sz w:val="32"/>
      <w:szCs w:val="23"/>
    </w:rPr>
  </w:style>
  <w:style w:type="paragraph" w:customStyle="1" w:styleId="CharCharChar1CharCharCharChar">
    <w:name w:val="Char Char Char1 Char Char Char Char"/>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30"/>
      <w:szCs w:val="30"/>
      <w:lang w:eastAsia="en-US"/>
    </w:rPr>
  </w:style>
  <w:style w:type="character" w:customStyle="1" w:styleId="Char">
    <w:name w:val="文档结构图 Char"/>
    <w:link w:val="a4"/>
    <w:uiPriority w:val="99"/>
    <w:semiHidden/>
    <w:qFormat/>
    <w:rPr>
      <w:rFonts w:ascii="宋体" w:eastAsia="宋体" w:hAnsi="Calibri" w:cs="Times New Roman"/>
      <w:sz w:val="18"/>
      <w:szCs w:val="18"/>
    </w:rPr>
  </w:style>
  <w:style w:type="character" w:customStyle="1" w:styleId="Char1">
    <w:name w:val="正文文本 Char"/>
    <w:link w:val="a6"/>
    <w:uiPriority w:val="99"/>
    <w:semiHidden/>
    <w:qFormat/>
    <w:rPr>
      <w:rFonts w:ascii="Calibri" w:eastAsia="宋体" w:hAnsi="Calibri" w:cs="Times New Roman"/>
    </w:rPr>
  </w:style>
  <w:style w:type="paragraph" w:customStyle="1" w:styleId="1">
    <w:name w:val="样式1"/>
    <w:basedOn w:val="a"/>
    <w:link w:val="1Char0"/>
    <w:qFormat/>
    <w:pPr>
      <w:numPr>
        <w:numId w:val="2"/>
      </w:numPr>
      <w:spacing w:beforeLines="50"/>
      <w:outlineLvl w:val="0"/>
    </w:pPr>
    <w:rPr>
      <w:rFonts w:ascii="宋体" w:eastAsia="黑体" w:hAnsi="宋体"/>
      <w:bCs/>
      <w:kern w:val="0"/>
      <w:sz w:val="32"/>
      <w:szCs w:val="23"/>
    </w:rPr>
  </w:style>
  <w:style w:type="character" w:customStyle="1" w:styleId="1Char0">
    <w:name w:val="样式1 Char"/>
    <w:link w:val="1"/>
    <w:qFormat/>
    <w:rPr>
      <w:rFonts w:ascii="宋体" w:eastAsia="黑体" w:hAnsi="宋体"/>
      <w:bCs/>
      <w:sz w:val="32"/>
      <w:szCs w:val="23"/>
    </w:rPr>
  </w:style>
  <w:style w:type="paragraph" w:customStyle="1" w:styleId="2">
    <w:name w:val="样式2"/>
    <w:basedOn w:val="a"/>
    <w:link w:val="2Char1"/>
    <w:qFormat/>
    <w:pPr>
      <w:numPr>
        <w:numId w:val="3"/>
      </w:numPr>
      <w:spacing w:line="360" w:lineRule="atLeast"/>
      <w:outlineLvl w:val="1"/>
    </w:pPr>
    <w:rPr>
      <w:rFonts w:ascii="宋体" w:eastAsia="仿宋_GB2312" w:hAnsi="宋体"/>
      <w:kern w:val="0"/>
      <w:sz w:val="32"/>
      <w:szCs w:val="23"/>
    </w:rPr>
  </w:style>
  <w:style w:type="character" w:customStyle="1" w:styleId="2Char1">
    <w:name w:val="样式2 Char"/>
    <w:link w:val="2"/>
    <w:qFormat/>
    <w:rPr>
      <w:rFonts w:ascii="宋体" w:eastAsia="仿宋_GB2312" w:hAnsi="宋体"/>
      <w:sz w:val="32"/>
      <w:szCs w:val="23"/>
    </w:rPr>
  </w:style>
  <w:style w:type="character" w:customStyle="1" w:styleId="Chara">
    <w:name w:val="正文首行缩进 Char"/>
    <w:basedOn w:val="Char1"/>
    <w:link w:val="af0"/>
    <w:uiPriority w:val="99"/>
    <w:semiHidden/>
    <w:qFormat/>
    <w:rPr>
      <w:rFonts w:ascii="Calibri" w:eastAsia="宋体" w:hAnsi="Calibri" w:cs="Times New Roman"/>
    </w:rPr>
  </w:style>
  <w:style w:type="paragraph" w:customStyle="1" w:styleId="Tablehead">
    <w:name w:val="Table head"/>
    <w:basedOn w:val="a6"/>
    <w:qFormat/>
    <w:pPr>
      <w:widowControl/>
      <w:spacing w:before="120" w:after="0"/>
    </w:pPr>
    <w:rPr>
      <w:rFonts w:ascii="Times New Roman" w:hAnsi="Times New Roman"/>
      <w:sz w:val="24"/>
    </w:rPr>
  </w:style>
  <w:style w:type="character" w:customStyle="1" w:styleId="Char4">
    <w:name w:val="日期 Char"/>
    <w:link w:val="a9"/>
    <w:uiPriority w:val="99"/>
    <w:qFormat/>
    <w:rPr>
      <w:rFonts w:ascii="Times New Roman" w:eastAsia="宋体" w:hAnsi="Times New Roman" w:cs="Times New Roman"/>
      <w:sz w:val="28"/>
      <w:szCs w:val="24"/>
    </w:rPr>
  </w:style>
  <w:style w:type="paragraph" w:customStyle="1" w:styleId="Char10">
    <w:name w:val="Char1"/>
    <w:basedOn w:val="a4"/>
    <w:qFormat/>
    <w:pPr>
      <w:shd w:val="clear" w:color="auto" w:fill="000080"/>
    </w:pPr>
    <w:rPr>
      <w:rFonts w:ascii="Tahoma" w:hAnsi="Tahoma"/>
      <w:sz w:val="24"/>
      <w:szCs w:val="24"/>
    </w:rPr>
  </w:style>
  <w:style w:type="paragraph" w:customStyle="1" w:styleId="13">
    <w:name w:val="无间隔1"/>
    <w:link w:val="NoSpacingChar"/>
    <w:qFormat/>
    <w:pPr>
      <w:widowControl w:val="0"/>
      <w:jc w:val="both"/>
    </w:pPr>
    <w:rPr>
      <w:rFonts w:ascii="Times New Roman" w:hAnsi="Times New Roman"/>
      <w:kern w:val="2"/>
      <w:sz w:val="21"/>
      <w:szCs w:val="24"/>
    </w:rPr>
  </w:style>
  <w:style w:type="character" w:customStyle="1" w:styleId="NoSpacingChar">
    <w:name w:val="No Spacing Char"/>
    <w:link w:val="13"/>
    <w:qFormat/>
    <w:locked/>
    <w:rPr>
      <w:rFonts w:ascii="Times New Roman" w:hAnsi="Times New Roman"/>
      <w:kern w:val="2"/>
      <w:sz w:val="21"/>
      <w:szCs w:val="24"/>
      <w:lang w:val="en-US" w:eastAsia="zh-CN" w:bidi="ar-SA"/>
    </w:rPr>
  </w:style>
  <w:style w:type="paragraph" w:customStyle="1" w:styleId="1Char1">
    <w:name w:val="1 Char"/>
    <w:basedOn w:val="a"/>
    <w:qFormat/>
    <w:pPr>
      <w:autoSpaceDE w:val="0"/>
      <w:autoSpaceDN w:val="0"/>
      <w:adjustRightInd w:val="0"/>
      <w:spacing w:after="160" w:line="240" w:lineRule="exact"/>
      <w:jc w:val="left"/>
    </w:pPr>
    <w:rPr>
      <w:rFonts w:ascii="Verdana" w:eastAsia="Times New Roman" w:hAnsi="Verdana"/>
      <w:kern w:val="0"/>
      <w:sz w:val="20"/>
      <w:szCs w:val="20"/>
      <w:lang w:eastAsia="en-US"/>
    </w:rPr>
  </w:style>
  <w:style w:type="paragraph" w:customStyle="1" w:styleId="14">
    <w:name w:val="修订1"/>
    <w:hidden/>
    <w:uiPriority w:val="99"/>
    <w:semiHidden/>
    <w:qFormat/>
    <w:rPr>
      <w:rFonts w:ascii="Times New Roman" w:hAnsi="Times New Roman"/>
      <w:kern w:val="2"/>
      <w:sz w:val="21"/>
      <w:szCs w:val="24"/>
    </w:rPr>
  </w:style>
  <w:style w:type="paragraph" w:customStyle="1" w:styleId="CharChar">
    <w:name w:val="正文缩进 Char Char"/>
    <w:basedOn w:val="a"/>
    <w:qFormat/>
    <w:pPr>
      <w:ind w:firstLine="420"/>
    </w:pPr>
    <w:rPr>
      <w:szCs w:val="20"/>
    </w:rPr>
  </w:style>
  <w:style w:type="character" w:customStyle="1" w:styleId="textfont1">
    <w:name w:val="textfont1"/>
    <w:qFormat/>
  </w:style>
  <w:style w:type="paragraph" w:customStyle="1" w:styleId="PMletterTextBullet">
    <w:name w:val="PMletterTextBullet"/>
    <w:basedOn w:val="a"/>
    <w:qFormat/>
    <w:pPr>
      <w:widowControl/>
      <w:spacing w:before="240" w:line="360" w:lineRule="auto"/>
      <w:ind w:left="426" w:hanging="1800"/>
      <w:jc w:val="left"/>
    </w:pPr>
    <w:rPr>
      <w:rFonts w:ascii="Tahoma" w:hAnsi="Tahoma"/>
      <w:kern w:val="0"/>
      <w:sz w:val="22"/>
      <w:szCs w:val="20"/>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23">
    <w:name w:val="列出段落2"/>
    <w:basedOn w:val="a"/>
    <w:qFormat/>
    <w:pPr>
      <w:spacing w:line="360" w:lineRule="auto"/>
      <w:ind w:firstLineChars="200" w:firstLine="420"/>
    </w:pPr>
    <w:rPr>
      <w:rFonts w:ascii="Calibri" w:eastAsia="微软雅黑" w:hAnsi="Calibri"/>
      <w:sz w:val="24"/>
      <w:szCs w:val="22"/>
    </w:rPr>
  </w:style>
  <w:style w:type="paragraph" w:customStyle="1" w:styleId="15">
    <w:name w:val="纯文本1"/>
    <w:basedOn w:val="a"/>
    <w:qFormat/>
    <w:rPr>
      <w:rFonts w:ascii="宋体" w:hAnsi="Courier New"/>
      <w:kern w:val="0"/>
      <w:sz w:val="20"/>
      <w:szCs w:val="20"/>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font21">
    <w:name w:val="font21"/>
    <w:basedOn w:val="a1"/>
    <w:qFormat/>
    <w:rPr>
      <w:rFonts w:ascii="宋体" w:eastAsia="宋体" w:hAnsi="宋体" w:cs="宋体" w:hint="eastAsia"/>
      <w:color w:val="FF0000"/>
      <w:sz w:val="24"/>
      <w:szCs w:val="24"/>
      <w:u w:val="none"/>
    </w:rPr>
  </w:style>
  <w:style w:type="character" w:customStyle="1" w:styleId="font01">
    <w:name w:val="font01"/>
    <w:basedOn w:val="a1"/>
    <w:qFormat/>
    <w:rPr>
      <w:rFonts w:ascii="宋体" w:eastAsia="宋体" w:hAnsi="宋体" w:cs="宋体" w:hint="eastAsia"/>
      <w:color w:val="000000"/>
      <w:sz w:val="24"/>
      <w:szCs w:val="24"/>
      <w:u w:val="none"/>
    </w:rPr>
  </w:style>
  <w:style w:type="character" w:customStyle="1" w:styleId="gjfg">
    <w:name w:val="gjfg"/>
    <w:basedOn w:val="a1"/>
    <w:qFormat/>
  </w:style>
  <w:style w:type="character" w:customStyle="1" w:styleId="redfilefwwh">
    <w:name w:val="redfilefwwh"/>
    <w:basedOn w:val="a1"/>
    <w:qFormat/>
    <w:rPr>
      <w:color w:val="BA2636"/>
      <w:sz w:val="18"/>
      <w:szCs w:val="18"/>
    </w:rPr>
  </w:style>
  <w:style w:type="character" w:customStyle="1" w:styleId="redfilenumber">
    <w:name w:val="redfilenumber"/>
    <w:basedOn w:val="a1"/>
    <w:qFormat/>
    <w:rPr>
      <w:color w:val="BA2636"/>
      <w:sz w:val="18"/>
      <w:szCs w:val="18"/>
    </w:rPr>
  </w:style>
  <w:style w:type="character" w:customStyle="1" w:styleId="displayarti">
    <w:name w:val="displayarti"/>
    <w:basedOn w:val="a1"/>
    <w:qFormat/>
    <w:rPr>
      <w:color w:val="FFFFFF"/>
      <w:shd w:val="clear" w:color="auto" w:fill="A00000"/>
    </w:rPr>
  </w:style>
  <w:style w:type="character" w:customStyle="1" w:styleId="qxdate">
    <w:name w:val="qxdate"/>
    <w:basedOn w:val="a1"/>
    <w:qFormat/>
    <w:rPr>
      <w:color w:val="333333"/>
      <w:sz w:val="18"/>
      <w:szCs w:val="18"/>
    </w:rPr>
  </w:style>
  <w:style w:type="character" w:customStyle="1" w:styleId="cfdate">
    <w:name w:val="cfdate"/>
    <w:basedOn w:val="a1"/>
    <w:qFormat/>
    <w:rPr>
      <w:color w:val="333333"/>
      <w:sz w:val="18"/>
      <w:szCs w:val="18"/>
    </w:rPr>
  </w:style>
  <w:style w:type="character" w:customStyle="1" w:styleId="z-crt1">
    <w:name w:val="z-crt1"/>
    <w:basedOn w:val="a1"/>
    <w:qFormat/>
    <w:rPr>
      <w:color w:val="FFFFFF"/>
      <w:bdr w:val="single" w:sz="6" w:space="0" w:color="5295E6"/>
      <w:shd w:val="clear" w:color="auto" w:fill="5295E6"/>
    </w:rPr>
  </w:style>
  <w:style w:type="character" w:customStyle="1" w:styleId="z-crt2">
    <w:name w:val="z-crt2"/>
    <w:basedOn w:val="a1"/>
    <w:qFormat/>
    <w:rPr>
      <w:color w:val="FFFFFF"/>
      <w:bdr w:val="single" w:sz="6" w:space="0" w:color="5294E5"/>
      <w:shd w:val="clear" w:color="auto" w:fill="5294E5"/>
    </w:rPr>
  </w:style>
  <w:style w:type="character" w:customStyle="1" w:styleId="r-search">
    <w:name w:val="r-search"/>
    <w:basedOn w:val="a1"/>
    <w:qFormat/>
  </w:style>
  <w:style w:type="character" w:customStyle="1" w:styleId="r-search1">
    <w:name w:val="r-search1"/>
    <w:basedOn w:val="a1"/>
    <w:qFormat/>
  </w:style>
  <w:style w:type="character" w:customStyle="1" w:styleId="ewm">
    <w:name w:val="ewm"/>
    <w:basedOn w:val="a1"/>
    <w:qFormat/>
  </w:style>
  <w:style w:type="character" w:customStyle="1" w:styleId="first-child2">
    <w:name w:val="first-child2"/>
    <w:basedOn w:val="a1"/>
    <w:qFormat/>
  </w:style>
  <w:style w:type="character" w:customStyle="1" w:styleId="hover32">
    <w:name w:val="hover32"/>
    <w:basedOn w:val="a1"/>
    <w:qFormat/>
    <w:rPr>
      <w:color w:val="FFFFFF"/>
      <w:bdr w:val="single" w:sz="6" w:space="0" w:color="5294E5"/>
      <w:shd w:val="clear" w:color="auto" w:fill="5294E5"/>
    </w:rPr>
  </w:style>
  <w:style w:type="character" w:customStyle="1" w:styleId="z-crt">
    <w:name w:val="z-crt"/>
    <w:basedOn w:val="a1"/>
    <w:qFormat/>
    <w:rPr>
      <w:color w:val="FFFFFF"/>
      <w:bdr w:val="single" w:sz="6" w:space="0" w:color="5295E6"/>
      <w:shd w:val="clear" w:color="auto" w:fill="5295E6"/>
    </w:rPr>
  </w:style>
  <w:style w:type="character" w:customStyle="1" w:styleId="first-child1">
    <w:name w:val="first-child1"/>
    <w:basedOn w:val="a1"/>
    <w:qFormat/>
  </w:style>
  <w:style w:type="character" w:customStyle="1" w:styleId="hover33">
    <w:name w:val="hover33"/>
    <w:basedOn w:val="a1"/>
    <w:qFormat/>
    <w:rPr>
      <w:color w:val="FFFFFF"/>
      <w:bdr w:val="single" w:sz="6" w:space="0" w:color="5294E5"/>
      <w:shd w:val="clear" w:color="auto" w:fill="5294E5"/>
    </w:rPr>
  </w:style>
  <w:style w:type="paragraph" w:styleId="af9">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semiHidden="1" w:uiPriority="9" w:qFormat="1"/>
    <w:lsdException w:name="heading 7" w:uiPriority="9" w:unhideWhenUsed="0"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lsdException w:name="annotation text" w:qFormat="1"/>
    <w:lsdException w:name="header" w:uiPriority="0" w:qFormat="1"/>
    <w:lsdException w:name="footer" w:uiPriority="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qFormat="1"/>
    <w:lsdException w:name="Body Text Indent" w:semiHidden="1"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qFormat="1"/>
    <w:lsdException w:name="Body Text First Indent 2" w:semiHidden="1"/>
    <w:lsdException w:name="Note Heading" w:semiHidden="1"/>
    <w:lsdException w:name="Body Text 2" w:semiHidden="1"/>
    <w:lsdException w:name="Body Text 3" w:semiHidden="1"/>
    <w:lsdException w:name="Body Text Indent 2" w:semiHidden="1" w:uiPriority="0" w:unhideWhenUsed="0" w:qFormat="1"/>
    <w:lsdException w:name="Body Text Indent 3" w:qFormat="1"/>
    <w:lsdException w:name="Block Text" w:semiHidden="1"/>
    <w:lsdException w:name="Hyperlink" w:unhideWhenUsed="0" w:qFormat="1"/>
    <w:lsdException w:name="FollowedHyperlink" w:semiHidden="1" w:qFormat="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semiHidden="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0">
    <w:name w:val="heading 1"/>
    <w:basedOn w:val="a"/>
    <w:next w:val="a"/>
    <w:link w:val="1Char"/>
    <w:uiPriority w:val="9"/>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0">
    <w:name w:val="heading 2"/>
    <w:basedOn w:val="a"/>
    <w:next w:val="a"/>
    <w:link w:val="2Char"/>
    <w:uiPriority w:val="9"/>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0"/>
    <w:link w:val="3Char"/>
    <w:uiPriority w:val="9"/>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0">
    <w:name w:val="heading 4"/>
    <w:basedOn w:val="a"/>
    <w:next w:val="a"/>
    <w:link w:val="4Char"/>
    <w:uiPriority w:val="9"/>
    <w:qFormat/>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link w:val="5Char"/>
    <w:uiPriority w:val="9"/>
    <w:qFormat/>
    <w:pPr>
      <w:keepNext/>
      <w:keepLines/>
      <w:spacing w:before="280" w:after="290" w:line="376" w:lineRule="auto"/>
      <w:outlineLvl w:val="4"/>
    </w:pPr>
    <w:rPr>
      <w:b/>
      <w:bCs/>
      <w:sz w:val="28"/>
      <w:szCs w:val="28"/>
    </w:rPr>
  </w:style>
  <w:style w:type="paragraph" w:styleId="7">
    <w:name w:val="heading 7"/>
    <w:basedOn w:val="a"/>
    <w:next w:val="a"/>
    <w:link w:val="7Char"/>
    <w:uiPriority w:val="9"/>
    <w:qFormat/>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pPr>
      <w:ind w:firstLineChars="200" w:firstLine="420"/>
    </w:pPr>
  </w:style>
  <w:style w:type="paragraph" w:styleId="70">
    <w:name w:val="toc 7"/>
    <w:basedOn w:val="a"/>
    <w:next w:val="a"/>
    <w:uiPriority w:val="39"/>
    <w:unhideWhenUsed/>
    <w:qFormat/>
    <w:pPr>
      <w:ind w:leftChars="1200" w:left="2520"/>
    </w:pPr>
    <w:rPr>
      <w:rFonts w:ascii="Calibri" w:hAnsi="Calibri"/>
      <w:szCs w:val="22"/>
    </w:rPr>
  </w:style>
  <w:style w:type="paragraph" w:styleId="a4">
    <w:name w:val="Document Map"/>
    <w:basedOn w:val="a"/>
    <w:link w:val="Char"/>
    <w:uiPriority w:val="99"/>
    <w:unhideWhenUsed/>
    <w:qFormat/>
    <w:rPr>
      <w:rFonts w:ascii="宋体" w:hAnsi="Calibri"/>
      <w:kern w:val="0"/>
      <w:sz w:val="18"/>
      <w:szCs w:val="18"/>
    </w:rPr>
  </w:style>
  <w:style w:type="paragraph" w:styleId="a5">
    <w:name w:val="annotation text"/>
    <w:basedOn w:val="a"/>
    <w:link w:val="Char0"/>
    <w:uiPriority w:val="99"/>
    <w:unhideWhenUsed/>
    <w:qFormat/>
    <w:pPr>
      <w:jc w:val="left"/>
    </w:pPr>
    <w:rPr>
      <w:kern w:val="0"/>
      <w:sz w:val="20"/>
    </w:rPr>
  </w:style>
  <w:style w:type="paragraph" w:styleId="a6">
    <w:name w:val="Body Text"/>
    <w:basedOn w:val="a"/>
    <w:link w:val="Char1"/>
    <w:uiPriority w:val="99"/>
    <w:unhideWhenUsed/>
    <w:qFormat/>
    <w:pPr>
      <w:spacing w:after="120"/>
    </w:pPr>
    <w:rPr>
      <w:rFonts w:ascii="Calibri" w:hAnsi="Calibri"/>
      <w:kern w:val="0"/>
      <w:sz w:val="20"/>
      <w:szCs w:val="20"/>
    </w:rPr>
  </w:style>
  <w:style w:type="paragraph" w:styleId="a7">
    <w:name w:val="Body Text Indent"/>
    <w:basedOn w:val="a"/>
    <w:link w:val="Char2"/>
    <w:semiHidden/>
    <w:qFormat/>
    <w:pPr>
      <w:ind w:left="420" w:hanging="60"/>
    </w:pPr>
    <w:rPr>
      <w:rFonts w:ascii="仿宋_GB2312" w:eastAsia="仿宋_GB2312"/>
      <w:kern w:val="0"/>
      <w:sz w:val="28"/>
    </w:rPr>
  </w:style>
  <w:style w:type="paragraph" w:styleId="50">
    <w:name w:val="toc 5"/>
    <w:basedOn w:val="a"/>
    <w:next w:val="a"/>
    <w:uiPriority w:val="39"/>
    <w:unhideWhenUsed/>
    <w:qFormat/>
    <w:pPr>
      <w:ind w:leftChars="800" w:left="1680"/>
    </w:pPr>
    <w:rPr>
      <w:rFonts w:ascii="Calibri" w:hAnsi="Calibri"/>
      <w:szCs w:val="22"/>
    </w:rPr>
  </w:style>
  <w:style w:type="paragraph" w:styleId="30">
    <w:name w:val="toc 3"/>
    <w:basedOn w:val="a"/>
    <w:next w:val="a"/>
    <w:uiPriority w:val="39"/>
    <w:unhideWhenUsed/>
    <w:qFormat/>
    <w:pPr>
      <w:tabs>
        <w:tab w:val="right" w:leader="dot" w:pos="9060"/>
      </w:tabs>
      <w:adjustRightInd w:val="0"/>
      <w:snapToGrid w:val="0"/>
      <w:spacing w:line="360" w:lineRule="auto"/>
      <w:ind w:firstLineChars="354" w:firstLine="850"/>
    </w:pPr>
  </w:style>
  <w:style w:type="paragraph" w:styleId="a8">
    <w:name w:val="Plain Text"/>
    <w:basedOn w:val="a"/>
    <w:link w:val="Char3"/>
    <w:qFormat/>
    <w:rPr>
      <w:rFonts w:ascii="宋体" w:hAnsi="Courier New"/>
      <w:kern w:val="0"/>
      <w:sz w:val="20"/>
      <w:szCs w:val="20"/>
    </w:rPr>
  </w:style>
  <w:style w:type="paragraph" w:styleId="8">
    <w:name w:val="toc 8"/>
    <w:basedOn w:val="a"/>
    <w:next w:val="a"/>
    <w:uiPriority w:val="39"/>
    <w:unhideWhenUsed/>
    <w:qFormat/>
    <w:pPr>
      <w:ind w:leftChars="1400" w:left="2940"/>
    </w:pPr>
    <w:rPr>
      <w:rFonts w:ascii="Calibri" w:hAnsi="Calibri"/>
      <w:szCs w:val="22"/>
    </w:rPr>
  </w:style>
  <w:style w:type="paragraph" w:styleId="a9">
    <w:name w:val="Date"/>
    <w:basedOn w:val="a"/>
    <w:next w:val="a"/>
    <w:link w:val="Char4"/>
    <w:qFormat/>
    <w:pPr>
      <w:ind w:leftChars="2500" w:left="100"/>
    </w:pPr>
    <w:rPr>
      <w:kern w:val="0"/>
      <w:sz w:val="28"/>
    </w:rPr>
  </w:style>
  <w:style w:type="paragraph" w:styleId="21">
    <w:name w:val="Body Text Indent 2"/>
    <w:basedOn w:val="a"/>
    <w:link w:val="2Char0"/>
    <w:semiHidden/>
    <w:qFormat/>
    <w:pPr>
      <w:ind w:firstLineChars="200" w:firstLine="560"/>
    </w:pPr>
    <w:rPr>
      <w:rFonts w:ascii="仿宋_GB2312" w:eastAsia="仿宋_GB2312"/>
      <w:kern w:val="0"/>
      <w:sz w:val="28"/>
    </w:rPr>
  </w:style>
  <w:style w:type="paragraph" w:styleId="aa">
    <w:name w:val="endnote text"/>
    <w:basedOn w:val="a"/>
    <w:link w:val="Char5"/>
    <w:uiPriority w:val="99"/>
    <w:unhideWhenUsed/>
    <w:qFormat/>
    <w:pPr>
      <w:snapToGrid w:val="0"/>
      <w:jc w:val="left"/>
    </w:pPr>
    <w:rPr>
      <w:rFonts w:ascii="Calibri" w:hAnsi="Calibri"/>
      <w:kern w:val="0"/>
      <w:sz w:val="20"/>
      <w:szCs w:val="20"/>
    </w:rPr>
  </w:style>
  <w:style w:type="paragraph" w:styleId="ab">
    <w:name w:val="Balloon Text"/>
    <w:basedOn w:val="a"/>
    <w:link w:val="Char6"/>
    <w:uiPriority w:val="99"/>
    <w:unhideWhenUsed/>
    <w:qFormat/>
    <w:rPr>
      <w:kern w:val="0"/>
      <w:sz w:val="18"/>
      <w:szCs w:val="18"/>
    </w:rPr>
  </w:style>
  <w:style w:type="paragraph" w:styleId="ac">
    <w:name w:val="footer"/>
    <w:basedOn w:val="a"/>
    <w:link w:val="Char7"/>
    <w:unhideWhenUsed/>
    <w:qFormat/>
    <w:pPr>
      <w:tabs>
        <w:tab w:val="center" w:pos="4153"/>
        <w:tab w:val="right" w:pos="8306"/>
      </w:tabs>
      <w:snapToGrid w:val="0"/>
      <w:jc w:val="left"/>
    </w:pPr>
    <w:rPr>
      <w:rFonts w:ascii="Calibri" w:hAnsi="Calibri"/>
      <w:kern w:val="0"/>
      <w:sz w:val="18"/>
      <w:szCs w:val="18"/>
    </w:rPr>
  </w:style>
  <w:style w:type="paragraph" w:styleId="ad">
    <w:name w:val="header"/>
    <w:basedOn w:val="a"/>
    <w:link w:val="Char8"/>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39"/>
    <w:unhideWhenUsed/>
    <w:qFormat/>
    <w:pPr>
      <w:tabs>
        <w:tab w:val="right" w:leader="dot" w:pos="9060"/>
      </w:tabs>
      <w:adjustRightInd w:val="0"/>
      <w:snapToGrid w:val="0"/>
      <w:spacing w:line="360" w:lineRule="auto"/>
    </w:pPr>
    <w:rPr>
      <w:rFonts w:hAnsi="宋体"/>
      <w:b/>
    </w:rPr>
  </w:style>
  <w:style w:type="paragraph" w:styleId="41">
    <w:name w:val="toc 4"/>
    <w:basedOn w:val="a"/>
    <w:next w:val="a"/>
    <w:uiPriority w:val="39"/>
    <w:unhideWhenUsed/>
    <w:qFormat/>
    <w:pPr>
      <w:ind w:leftChars="600" w:left="1260"/>
    </w:pPr>
    <w:rPr>
      <w:rFonts w:ascii="Calibri" w:hAnsi="Calibri"/>
      <w:szCs w:val="22"/>
    </w:rPr>
  </w:style>
  <w:style w:type="paragraph" w:styleId="6">
    <w:name w:val="toc 6"/>
    <w:basedOn w:val="a"/>
    <w:next w:val="a"/>
    <w:uiPriority w:val="39"/>
    <w:unhideWhenUsed/>
    <w:qFormat/>
    <w:pPr>
      <w:ind w:leftChars="1000" w:left="2100"/>
    </w:pPr>
    <w:rPr>
      <w:rFonts w:ascii="Calibri" w:hAnsi="Calibri"/>
      <w:szCs w:val="22"/>
    </w:rPr>
  </w:style>
  <w:style w:type="paragraph" w:styleId="31">
    <w:name w:val="Body Text Indent 3"/>
    <w:basedOn w:val="a"/>
    <w:uiPriority w:val="99"/>
    <w:unhideWhenUsed/>
    <w:qFormat/>
    <w:pPr>
      <w:spacing w:line="400" w:lineRule="atLeast"/>
      <w:ind w:firstLine="630"/>
    </w:pPr>
    <w:rPr>
      <w:rFonts w:eastAsia="仿宋_GB2312"/>
      <w:b/>
      <w:bCs/>
      <w:sz w:val="24"/>
      <w:szCs w:val="20"/>
    </w:rPr>
  </w:style>
  <w:style w:type="paragraph" w:styleId="22">
    <w:name w:val="toc 2"/>
    <w:basedOn w:val="a"/>
    <w:next w:val="a"/>
    <w:uiPriority w:val="39"/>
    <w:unhideWhenUsed/>
    <w:qFormat/>
    <w:pPr>
      <w:tabs>
        <w:tab w:val="right" w:leader="dot" w:pos="9060"/>
      </w:tabs>
      <w:adjustRightInd w:val="0"/>
      <w:snapToGrid w:val="0"/>
      <w:spacing w:line="360" w:lineRule="auto"/>
      <w:ind w:firstLineChars="177" w:firstLine="426"/>
      <w:jc w:val="left"/>
    </w:pPr>
    <w:rPr>
      <w:rFonts w:ascii="宋体" w:hAnsi="宋体"/>
      <w:b/>
      <w:sz w:val="24"/>
    </w:rPr>
  </w:style>
  <w:style w:type="paragraph" w:styleId="9">
    <w:name w:val="toc 9"/>
    <w:basedOn w:val="a"/>
    <w:next w:val="a"/>
    <w:uiPriority w:val="39"/>
    <w:unhideWhenUsed/>
    <w:qFormat/>
    <w:pPr>
      <w:ind w:leftChars="1600" w:left="3360"/>
    </w:pPr>
    <w:rPr>
      <w:rFonts w:ascii="Calibri" w:hAnsi="Calibri"/>
      <w:szCs w:val="22"/>
    </w:rPr>
  </w:style>
  <w:style w:type="paragraph" w:styleId="ae">
    <w:name w:val="Normal (Web)"/>
    <w:basedOn w:val="a"/>
    <w:uiPriority w:val="99"/>
    <w:semiHidden/>
    <w:unhideWhenUsed/>
    <w:qFormat/>
    <w:pPr>
      <w:spacing w:beforeAutospacing="1" w:afterAutospacing="1"/>
      <w:jc w:val="left"/>
    </w:pPr>
    <w:rPr>
      <w:kern w:val="0"/>
      <w:sz w:val="24"/>
    </w:rPr>
  </w:style>
  <w:style w:type="paragraph" w:styleId="af">
    <w:name w:val="annotation subject"/>
    <w:basedOn w:val="a5"/>
    <w:next w:val="a5"/>
    <w:link w:val="Char9"/>
    <w:unhideWhenUsed/>
    <w:qFormat/>
    <w:rPr>
      <w:b/>
      <w:bCs/>
    </w:rPr>
  </w:style>
  <w:style w:type="paragraph" w:styleId="af0">
    <w:name w:val="Body Text First Indent"/>
    <w:basedOn w:val="a6"/>
    <w:link w:val="Chara"/>
    <w:uiPriority w:val="99"/>
    <w:unhideWhenUsed/>
    <w:qFormat/>
    <w:pPr>
      <w:ind w:firstLineChars="100" w:firstLine="420"/>
    </w:pPr>
  </w:style>
  <w:style w:type="table" w:styleId="af1">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1"/>
    <w:qFormat/>
  </w:style>
  <w:style w:type="character" w:styleId="af4">
    <w:name w:val="FollowedHyperlink"/>
    <w:basedOn w:val="a1"/>
    <w:uiPriority w:val="99"/>
    <w:semiHidden/>
    <w:unhideWhenUsed/>
    <w:qFormat/>
    <w:rPr>
      <w:rFonts w:ascii="微软雅黑" w:eastAsia="微软雅黑" w:hAnsi="微软雅黑" w:cs="微软雅黑" w:hint="eastAsia"/>
      <w:color w:val="02396F"/>
      <w:u w:val="single"/>
    </w:rPr>
  </w:style>
  <w:style w:type="character" w:styleId="af5">
    <w:name w:val="Emphasis"/>
    <w:basedOn w:val="a1"/>
    <w:uiPriority w:val="20"/>
    <w:qFormat/>
  </w:style>
  <w:style w:type="character" w:styleId="af6">
    <w:name w:val="Hyperlink"/>
    <w:uiPriority w:val="99"/>
    <w:qFormat/>
    <w:rPr>
      <w:color w:val="0000FF"/>
      <w:u w:val="single"/>
    </w:rPr>
  </w:style>
  <w:style w:type="character" w:styleId="af7">
    <w:name w:val="annotation reference"/>
    <w:uiPriority w:val="99"/>
    <w:unhideWhenUsed/>
    <w:qFormat/>
    <w:rPr>
      <w:sz w:val="21"/>
      <w:szCs w:val="21"/>
    </w:rPr>
  </w:style>
  <w:style w:type="character" w:customStyle="1" w:styleId="1Char">
    <w:name w:val="标题 1 Char"/>
    <w:link w:val="10"/>
    <w:uiPriority w:val="9"/>
    <w:qFormat/>
    <w:rPr>
      <w:rFonts w:ascii="宋体" w:eastAsia="宋体" w:hAnsi="Times New Roman" w:cs="Times New Roman"/>
      <w:b/>
      <w:kern w:val="44"/>
      <w:sz w:val="32"/>
      <w:szCs w:val="20"/>
    </w:rPr>
  </w:style>
  <w:style w:type="character" w:customStyle="1" w:styleId="2Char">
    <w:name w:val="标题 2 Char"/>
    <w:link w:val="20"/>
    <w:uiPriority w:val="9"/>
    <w:qFormat/>
    <w:rPr>
      <w:rFonts w:ascii="Cambria" w:eastAsia="宋体" w:hAnsi="Cambria" w:cs="Times New Roman"/>
      <w:b/>
      <w:bCs/>
      <w:sz w:val="32"/>
      <w:szCs w:val="32"/>
    </w:rPr>
  </w:style>
  <w:style w:type="character" w:customStyle="1" w:styleId="3Char">
    <w:name w:val="标题 3 Char"/>
    <w:link w:val="3"/>
    <w:uiPriority w:val="9"/>
    <w:qFormat/>
    <w:rPr>
      <w:rFonts w:ascii="宋体" w:eastAsia="宋体" w:hAnsi="Times New Roman" w:cs="Times New Roman"/>
      <w:b/>
      <w:kern w:val="0"/>
      <w:sz w:val="24"/>
      <w:szCs w:val="20"/>
      <w:u w:val="single"/>
    </w:rPr>
  </w:style>
  <w:style w:type="character" w:customStyle="1" w:styleId="4Char">
    <w:name w:val="标题 4 Char"/>
    <w:link w:val="40"/>
    <w:uiPriority w:val="9"/>
    <w:qFormat/>
    <w:rPr>
      <w:rFonts w:ascii="Cambria" w:eastAsia="宋体" w:hAnsi="Cambria" w:cs="Times New Roman"/>
      <w:b/>
      <w:bCs/>
      <w:sz w:val="28"/>
      <w:szCs w:val="28"/>
    </w:rPr>
  </w:style>
  <w:style w:type="character" w:customStyle="1" w:styleId="5Char">
    <w:name w:val="标题 5 Char"/>
    <w:link w:val="5"/>
    <w:uiPriority w:val="9"/>
    <w:semiHidden/>
    <w:qFormat/>
    <w:rPr>
      <w:rFonts w:ascii="Times New Roman" w:hAnsi="Times New Roman"/>
      <w:b/>
      <w:bCs/>
      <w:kern w:val="2"/>
      <w:sz w:val="28"/>
      <w:szCs w:val="28"/>
    </w:rPr>
  </w:style>
  <w:style w:type="character" w:customStyle="1" w:styleId="7Char">
    <w:name w:val="标题 7 Char"/>
    <w:link w:val="7"/>
    <w:uiPriority w:val="9"/>
    <w:semiHidden/>
    <w:qFormat/>
    <w:rPr>
      <w:rFonts w:ascii="Times New Roman" w:hAnsi="Times New Roman"/>
      <w:b/>
      <w:bCs/>
      <w:kern w:val="2"/>
      <w:sz w:val="24"/>
      <w:szCs w:val="24"/>
    </w:rPr>
  </w:style>
  <w:style w:type="character" w:customStyle="1" w:styleId="Char8">
    <w:name w:val="页眉 Char"/>
    <w:link w:val="ad"/>
    <w:qFormat/>
    <w:rPr>
      <w:sz w:val="18"/>
      <w:szCs w:val="18"/>
    </w:rPr>
  </w:style>
  <w:style w:type="character" w:customStyle="1" w:styleId="Char7">
    <w:name w:val="页脚 Char"/>
    <w:link w:val="ac"/>
    <w:uiPriority w:val="99"/>
    <w:qFormat/>
    <w:rPr>
      <w:sz w:val="18"/>
      <w:szCs w:val="18"/>
    </w:rPr>
  </w:style>
  <w:style w:type="paragraph" w:customStyle="1" w:styleId="CharCharCharChar">
    <w:name w:val="Char Char Char Char"/>
    <w:basedOn w:val="a"/>
    <w:link w:val="CharCharCharCharChar"/>
    <w:qFormat/>
    <w:pPr>
      <w:spacing w:line="360" w:lineRule="auto"/>
    </w:pPr>
    <w:rPr>
      <w:rFonts w:ascii="宋体" w:hAnsi="宋体"/>
      <w:b/>
      <w:bCs/>
      <w:kern w:val="0"/>
      <w:sz w:val="24"/>
    </w:rPr>
  </w:style>
  <w:style w:type="character" w:customStyle="1" w:styleId="CharCharCharCharChar">
    <w:name w:val="Char Char Char Char Char"/>
    <w:link w:val="CharCharCharChar"/>
    <w:qFormat/>
    <w:rPr>
      <w:rFonts w:ascii="宋体" w:eastAsia="宋体" w:hAnsi="宋体" w:cs="Times New Roman"/>
      <w:b/>
      <w:bCs/>
      <w:sz w:val="24"/>
      <w:szCs w:val="24"/>
    </w:rPr>
  </w:style>
  <w:style w:type="paragraph" w:customStyle="1" w:styleId="af8">
    <w:name w:val="文档正文"/>
    <w:basedOn w:val="a"/>
    <w:link w:val="Charb"/>
    <w:qFormat/>
    <w:pPr>
      <w:adjustRightInd w:val="0"/>
      <w:spacing w:line="440" w:lineRule="exact"/>
      <w:ind w:firstLine="567"/>
      <w:textAlignment w:val="baseline"/>
    </w:pPr>
    <w:rPr>
      <w:rFonts w:ascii="Arial Narrow" w:hAnsi="Arial Narrow"/>
      <w:kern w:val="0"/>
      <w:sz w:val="24"/>
    </w:rPr>
  </w:style>
  <w:style w:type="character" w:customStyle="1" w:styleId="Charb">
    <w:name w:val="文档正文 Char"/>
    <w:link w:val="af8"/>
    <w:qFormat/>
    <w:rPr>
      <w:rFonts w:ascii="Arial Narrow" w:eastAsia="宋体" w:hAnsi="Arial Narrow" w:cs="Times New Roman"/>
      <w:kern w:val="0"/>
      <w:sz w:val="24"/>
      <w:szCs w:val="24"/>
    </w:rPr>
  </w:style>
  <w:style w:type="character" w:customStyle="1" w:styleId="Char0">
    <w:name w:val="批注文字 Char"/>
    <w:link w:val="a5"/>
    <w:uiPriority w:val="99"/>
    <w:semiHidden/>
    <w:qFormat/>
    <w:rPr>
      <w:rFonts w:ascii="Times New Roman" w:eastAsia="宋体" w:hAnsi="Times New Roman" w:cs="Times New Roman"/>
      <w:szCs w:val="24"/>
    </w:rPr>
  </w:style>
  <w:style w:type="character" w:customStyle="1" w:styleId="Char9">
    <w:name w:val="批注主题 Char"/>
    <w:link w:val="af"/>
    <w:qFormat/>
    <w:rPr>
      <w:rFonts w:ascii="Times New Roman" w:eastAsia="宋体" w:hAnsi="Times New Roman" w:cs="Times New Roman"/>
      <w:b/>
      <w:bCs/>
      <w:szCs w:val="24"/>
    </w:rPr>
  </w:style>
  <w:style w:type="character" w:customStyle="1" w:styleId="Char6">
    <w:name w:val="批注框文本 Char"/>
    <w:link w:val="ab"/>
    <w:uiPriority w:val="99"/>
    <w:semiHidden/>
    <w:qFormat/>
    <w:rPr>
      <w:rFonts w:ascii="Times New Roman" w:eastAsia="宋体" w:hAnsi="Times New Roman" w:cs="Times New Roman"/>
      <w:sz w:val="18"/>
      <w:szCs w:val="18"/>
    </w:rPr>
  </w:style>
  <w:style w:type="paragraph" w:customStyle="1" w:styleId="12">
    <w:name w:val="列出段落1"/>
    <w:basedOn w:val="a"/>
    <w:qFormat/>
    <w:pPr>
      <w:ind w:firstLineChars="200" w:firstLine="420"/>
    </w:pPr>
  </w:style>
  <w:style w:type="character" w:customStyle="1" w:styleId="Char5">
    <w:name w:val="尾注文本 Char"/>
    <w:link w:val="aa"/>
    <w:uiPriority w:val="99"/>
    <w:semiHidden/>
    <w:qFormat/>
    <w:rPr>
      <w:rFonts w:ascii="Calibri" w:eastAsia="宋体" w:hAnsi="Calibri" w:cs="Times New Roman"/>
    </w:rPr>
  </w:style>
  <w:style w:type="character" w:customStyle="1" w:styleId="Char2">
    <w:name w:val="正文文本缩进 Char"/>
    <w:link w:val="a7"/>
    <w:semiHidden/>
    <w:qFormat/>
    <w:rPr>
      <w:rFonts w:ascii="仿宋_GB2312" w:eastAsia="仿宋_GB2312" w:hAnsi="Times New Roman" w:cs="Times New Roman"/>
      <w:sz w:val="28"/>
      <w:szCs w:val="24"/>
    </w:rPr>
  </w:style>
  <w:style w:type="character" w:customStyle="1" w:styleId="2Char0">
    <w:name w:val="正文文本缩进 2 Char"/>
    <w:link w:val="21"/>
    <w:semiHidden/>
    <w:qFormat/>
    <w:rPr>
      <w:rFonts w:ascii="仿宋_GB2312" w:eastAsia="仿宋_GB2312" w:hAnsi="Times New Roman" w:cs="Times New Roman"/>
      <w:sz w:val="28"/>
      <w:szCs w:val="24"/>
    </w:rPr>
  </w:style>
  <w:style w:type="paragraph" w:customStyle="1" w:styleId="110">
    <w:name w:val="列出段落11"/>
    <w:basedOn w:val="a"/>
    <w:qFormat/>
    <w:pPr>
      <w:ind w:firstLineChars="200" w:firstLine="420"/>
    </w:pPr>
    <w:rPr>
      <w:rFonts w:ascii="Calibri" w:hAnsi="Calibri"/>
      <w:szCs w:val="22"/>
    </w:rPr>
  </w:style>
  <w:style w:type="character" w:customStyle="1" w:styleId="Char3">
    <w:name w:val="纯文本 Char"/>
    <w:link w:val="a8"/>
    <w:qFormat/>
    <w:rPr>
      <w:rFonts w:ascii="宋体" w:eastAsia="宋体" w:hAnsi="Courier New" w:cs="Times New Roman"/>
      <w:szCs w:val="20"/>
    </w:rPr>
  </w:style>
  <w:style w:type="paragraph" w:customStyle="1" w:styleId="Charc">
    <w:name w:val="Char"/>
    <w:basedOn w:val="a"/>
    <w:qFormat/>
    <w:pPr>
      <w:tabs>
        <w:tab w:val="left" w:pos="360"/>
      </w:tabs>
      <w:ind w:firstLine="420"/>
    </w:pPr>
    <w:rPr>
      <w:rFonts w:ascii="Arial" w:hAnsi="Arial" w:cs="Arial"/>
      <w:sz w:val="20"/>
      <w:szCs w:val="20"/>
    </w:rPr>
  </w:style>
  <w:style w:type="paragraph" w:customStyle="1" w:styleId="32">
    <w:name w:val="样式3"/>
    <w:basedOn w:val="a"/>
    <w:link w:val="3Char0"/>
    <w:qFormat/>
    <w:pPr>
      <w:spacing w:line="360" w:lineRule="atLeast"/>
      <w:ind w:firstLineChars="200" w:firstLine="480"/>
    </w:pPr>
    <w:rPr>
      <w:rFonts w:ascii="宋体" w:eastAsia="仿宋_GB2312" w:hAnsi="宋体"/>
      <w:kern w:val="0"/>
      <w:sz w:val="32"/>
      <w:szCs w:val="23"/>
    </w:rPr>
  </w:style>
  <w:style w:type="character" w:customStyle="1" w:styleId="3Char0">
    <w:name w:val="样式3 Char"/>
    <w:link w:val="32"/>
    <w:qFormat/>
    <w:rPr>
      <w:rFonts w:ascii="宋体" w:eastAsia="仿宋_GB2312" w:hAnsi="宋体" w:cs="Times New Roman"/>
      <w:sz w:val="32"/>
      <w:szCs w:val="23"/>
    </w:rPr>
  </w:style>
  <w:style w:type="paragraph" w:customStyle="1" w:styleId="4">
    <w:name w:val="样式4"/>
    <w:basedOn w:val="32"/>
    <w:link w:val="4Char0"/>
    <w:qFormat/>
    <w:pPr>
      <w:numPr>
        <w:numId w:val="1"/>
      </w:numPr>
      <w:ind w:firstLineChars="0" w:firstLine="0"/>
    </w:pPr>
    <w:rPr>
      <w:b/>
    </w:rPr>
  </w:style>
  <w:style w:type="character" w:customStyle="1" w:styleId="4Char0">
    <w:name w:val="样式4 Char"/>
    <w:link w:val="4"/>
    <w:qFormat/>
    <w:rPr>
      <w:rFonts w:ascii="宋体" w:eastAsia="仿宋_GB2312" w:hAnsi="宋体"/>
      <w:b/>
      <w:sz w:val="32"/>
      <w:szCs w:val="23"/>
    </w:rPr>
  </w:style>
  <w:style w:type="paragraph" w:customStyle="1" w:styleId="CharCharChar1CharCharCharChar">
    <w:name w:val="Char Char Char1 Char Char Char Char"/>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30"/>
      <w:szCs w:val="30"/>
      <w:lang w:eastAsia="en-US"/>
    </w:rPr>
  </w:style>
  <w:style w:type="character" w:customStyle="1" w:styleId="Char">
    <w:name w:val="文档结构图 Char"/>
    <w:link w:val="a4"/>
    <w:uiPriority w:val="99"/>
    <w:semiHidden/>
    <w:qFormat/>
    <w:rPr>
      <w:rFonts w:ascii="宋体" w:eastAsia="宋体" w:hAnsi="Calibri" w:cs="Times New Roman"/>
      <w:sz w:val="18"/>
      <w:szCs w:val="18"/>
    </w:rPr>
  </w:style>
  <w:style w:type="character" w:customStyle="1" w:styleId="Char1">
    <w:name w:val="正文文本 Char"/>
    <w:link w:val="a6"/>
    <w:uiPriority w:val="99"/>
    <w:semiHidden/>
    <w:qFormat/>
    <w:rPr>
      <w:rFonts w:ascii="Calibri" w:eastAsia="宋体" w:hAnsi="Calibri" w:cs="Times New Roman"/>
    </w:rPr>
  </w:style>
  <w:style w:type="paragraph" w:customStyle="1" w:styleId="1">
    <w:name w:val="样式1"/>
    <w:basedOn w:val="a"/>
    <w:link w:val="1Char0"/>
    <w:qFormat/>
    <w:pPr>
      <w:numPr>
        <w:numId w:val="2"/>
      </w:numPr>
      <w:spacing w:beforeLines="50"/>
      <w:outlineLvl w:val="0"/>
    </w:pPr>
    <w:rPr>
      <w:rFonts w:ascii="宋体" w:eastAsia="黑体" w:hAnsi="宋体"/>
      <w:bCs/>
      <w:kern w:val="0"/>
      <w:sz w:val="32"/>
      <w:szCs w:val="23"/>
    </w:rPr>
  </w:style>
  <w:style w:type="character" w:customStyle="1" w:styleId="1Char0">
    <w:name w:val="样式1 Char"/>
    <w:link w:val="1"/>
    <w:qFormat/>
    <w:rPr>
      <w:rFonts w:ascii="宋体" w:eastAsia="黑体" w:hAnsi="宋体"/>
      <w:bCs/>
      <w:sz w:val="32"/>
      <w:szCs w:val="23"/>
    </w:rPr>
  </w:style>
  <w:style w:type="paragraph" w:customStyle="1" w:styleId="2">
    <w:name w:val="样式2"/>
    <w:basedOn w:val="a"/>
    <w:link w:val="2Char1"/>
    <w:qFormat/>
    <w:pPr>
      <w:numPr>
        <w:numId w:val="3"/>
      </w:numPr>
      <w:spacing w:line="360" w:lineRule="atLeast"/>
      <w:outlineLvl w:val="1"/>
    </w:pPr>
    <w:rPr>
      <w:rFonts w:ascii="宋体" w:eastAsia="仿宋_GB2312" w:hAnsi="宋体"/>
      <w:kern w:val="0"/>
      <w:sz w:val="32"/>
      <w:szCs w:val="23"/>
    </w:rPr>
  </w:style>
  <w:style w:type="character" w:customStyle="1" w:styleId="2Char1">
    <w:name w:val="样式2 Char"/>
    <w:link w:val="2"/>
    <w:qFormat/>
    <w:rPr>
      <w:rFonts w:ascii="宋体" w:eastAsia="仿宋_GB2312" w:hAnsi="宋体"/>
      <w:sz w:val="32"/>
      <w:szCs w:val="23"/>
    </w:rPr>
  </w:style>
  <w:style w:type="character" w:customStyle="1" w:styleId="Chara">
    <w:name w:val="正文首行缩进 Char"/>
    <w:basedOn w:val="Char1"/>
    <w:link w:val="af0"/>
    <w:uiPriority w:val="99"/>
    <w:semiHidden/>
    <w:qFormat/>
    <w:rPr>
      <w:rFonts w:ascii="Calibri" w:eastAsia="宋体" w:hAnsi="Calibri" w:cs="Times New Roman"/>
    </w:rPr>
  </w:style>
  <w:style w:type="paragraph" w:customStyle="1" w:styleId="Tablehead">
    <w:name w:val="Table head"/>
    <w:basedOn w:val="a6"/>
    <w:qFormat/>
    <w:pPr>
      <w:widowControl/>
      <w:spacing w:before="120" w:after="0"/>
    </w:pPr>
    <w:rPr>
      <w:rFonts w:ascii="Times New Roman" w:hAnsi="Times New Roman"/>
      <w:sz w:val="24"/>
    </w:rPr>
  </w:style>
  <w:style w:type="character" w:customStyle="1" w:styleId="Char4">
    <w:name w:val="日期 Char"/>
    <w:link w:val="a9"/>
    <w:uiPriority w:val="99"/>
    <w:qFormat/>
    <w:rPr>
      <w:rFonts w:ascii="Times New Roman" w:eastAsia="宋体" w:hAnsi="Times New Roman" w:cs="Times New Roman"/>
      <w:sz w:val="28"/>
      <w:szCs w:val="24"/>
    </w:rPr>
  </w:style>
  <w:style w:type="paragraph" w:customStyle="1" w:styleId="Char10">
    <w:name w:val="Char1"/>
    <w:basedOn w:val="a4"/>
    <w:qFormat/>
    <w:pPr>
      <w:shd w:val="clear" w:color="auto" w:fill="000080"/>
    </w:pPr>
    <w:rPr>
      <w:rFonts w:ascii="Tahoma" w:hAnsi="Tahoma"/>
      <w:sz w:val="24"/>
      <w:szCs w:val="24"/>
    </w:rPr>
  </w:style>
  <w:style w:type="paragraph" w:customStyle="1" w:styleId="13">
    <w:name w:val="无间隔1"/>
    <w:link w:val="NoSpacingChar"/>
    <w:qFormat/>
    <w:pPr>
      <w:widowControl w:val="0"/>
      <w:jc w:val="both"/>
    </w:pPr>
    <w:rPr>
      <w:rFonts w:ascii="Times New Roman" w:hAnsi="Times New Roman"/>
      <w:kern w:val="2"/>
      <w:sz w:val="21"/>
      <w:szCs w:val="24"/>
    </w:rPr>
  </w:style>
  <w:style w:type="character" w:customStyle="1" w:styleId="NoSpacingChar">
    <w:name w:val="No Spacing Char"/>
    <w:link w:val="13"/>
    <w:qFormat/>
    <w:locked/>
    <w:rPr>
      <w:rFonts w:ascii="Times New Roman" w:hAnsi="Times New Roman"/>
      <w:kern w:val="2"/>
      <w:sz w:val="21"/>
      <w:szCs w:val="24"/>
      <w:lang w:val="en-US" w:eastAsia="zh-CN" w:bidi="ar-SA"/>
    </w:rPr>
  </w:style>
  <w:style w:type="paragraph" w:customStyle="1" w:styleId="1Char1">
    <w:name w:val="1 Char"/>
    <w:basedOn w:val="a"/>
    <w:qFormat/>
    <w:pPr>
      <w:autoSpaceDE w:val="0"/>
      <w:autoSpaceDN w:val="0"/>
      <w:adjustRightInd w:val="0"/>
      <w:spacing w:after="160" w:line="240" w:lineRule="exact"/>
      <w:jc w:val="left"/>
    </w:pPr>
    <w:rPr>
      <w:rFonts w:ascii="Verdana" w:eastAsia="Times New Roman" w:hAnsi="Verdana"/>
      <w:kern w:val="0"/>
      <w:sz w:val="20"/>
      <w:szCs w:val="20"/>
      <w:lang w:eastAsia="en-US"/>
    </w:rPr>
  </w:style>
  <w:style w:type="paragraph" w:customStyle="1" w:styleId="14">
    <w:name w:val="修订1"/>
    <w:hidden/>
    <w:uiPriority w:val="99"/>
    <w:semiHidden/>
    <w:qFormat/>
    <w:rPr>
      <w:rFonts w:ascii="Times New Roman" w:hAnsi="Times New Roman"/>
      <w:kern w:val="2"/>
      <w:sz w:val="21"/>
      <w:szCs w:val="24"/>
    </w:rPr>
  </w:style>
  <w:style w:type="paragraph" w:customStyle="1" w:styleId="CharChar">
    <w:name w:val="正文缩进 Char Char"/>
    <w:basedOn w:val="a"/>
    <w:qFormat/>
    <w:pPr>
      <w:ind w:firstLine="420"/>
    </w:pPr>
    <w:rPr>
      <w:szCs w:val="20"/>
    </w:rPr>
  </w:style>
  <w:style w:type="character" w:customStyle="1" w:styleId="textfont1">
    <w:name w:val="textfont1"/>
    <w:qFormat/>
  </w:style>
  <w:style w:type="paragraph" w:customStyle="1" w:styleId="PMletterTextBullet">
    <w:name w:val="PMletterTextBullet"/>
    <w:basedOn w:val="a"/>
    <w:qFormat/>
    <w:pPr>
      <w:widowControl/>
      <w:spacing w:before="240" w:line="360" w:lineRule="auto"/>
      <w:ind w:left="426" w:hanging="1800"/>
      <w:jc w:val="left"/>
    </w:pPr>
    <w:rPr>
      <w:rFonts w:ascii="Tahoma" w:hAnsi="Tahoma"/>
      <w:kern w:val="0"/>
      <w:sz w:val="22"/>
      <w:szCs w:val="20"/>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23">
    <w:name w:val="列出段落2"/>
    <w:basedOn w:val="a"/>
    <w:qFormat/>
    <w:pPr>
      <w:spacing w:line="360" w:lineRule="auto"/>
      <w:ind w:firstLineChars="200" w:firstLine="420"/>
    </w:pPr>
    <w:rPr>
      <w:rFonts w:ascii="Calibri" w:eastAsia="微软雅黑" w:hAnsi="Calibri"/>
      <w:sz w:val="24"/>
      <w:szCs w:val="22"/>
    </w:rPr>
  </w:style>
  <w:style w:type="paragraph" w:customStyle="1" w:styleId="15">
    <w:name w:val="纯文本1"/>
    <w:basedOn w:val="a"/>
    <w:qFormat/>
    <w:rPr>
      <w:rFonts w:ascii="宋体" w:hAnsi="Courier New"/>
      <w:kern w:val="0"/>
      <w:sz w:val="20"/>
      <w:szCs w:val="20"/>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font21">
    <w:name w:val="font21"/>
    <w:basedOn w:val="a1"/>
    <w:qFormat/>
    <w:rPr>
      <w:rFonts w:ascii="宋体" w:eastAsia="宋体" w:hAnsi="宋体" w:cs="宋体" w:hint="eastAsia"/>
      <w:color w:val="FF0000"/>
      <w:sz w:val="24"/>
      <w:szCs w:val="24"/>
      <w:u w:val="none"/>
    </w:rPr>
  </w:style>
  <w:style w:type="character" w:customStyle="1" w:styleId="font01">
    <w:name w:val="font01"/>
    <w:basedOn w:val="a1"/>
    <w:qFormat/>
    <w:rPr>
      <w:rFonts w:ascii="宋体" w:eastAsia="宋体" w:hAnsi="宋体" w:cs="宋体" w:hint="eastAsia"/>
      <w:color w:val="000000"/>
      <w:sz w:val="24"/>
      <w:szCs w:val="24"/>
      <w:u w:val="none"/>
    </w:rPr>
  </w:style>
  <w:style w:type="character" w:customStyle="1" w:styleId="gjfg">
    <w:name w:val="gjfg"/>
    <w:basedOn w:val="a1"/>
    <w:qFormat/>
  </w:style>
  <w:style w:type="character" w:customStyle="1" w:styleId="redfilefwwh">
    <w:name w:val="redfilefwwh"/>
    <w:basedOn w:val="a1"/>
    <w:qFormat/>
    <w:rPr>
      <w:color w:val="BA2636"/>
      <w:sz w:val="18"/>
      <w:szCs w:val="18"/>
    </w:rPr>
  </w:style>
  <w:style w:type="character" w:customStyle="1" w:styleId="redfilenumber">
    <w:name w:val="redfilenumber"/>
    <w:basedOn w:val="a1"/>
    <w:qFormat/>
    <w:rPr>
      <w:color w:val="BA2636"/>
      <w:sz w:val="18"/>
      <w:szCs w:val="18"/>
    </w:rPr>
  </w:style>
  <w:style w:type="character" w:customStyle="1" w:styleId="displayarti">
    <w:name w:val="displayarti"/>
    <w:basedOn w:val="a1"/>
    <w:qFormat/>
    <w:rPr>
      <w:color w:val="FFFFFF"/>
      <w:shd w:val="clear" w:color="auto" w:fill="A00000"/>
    </w:rPr>
  </w:style>
  <w:style w:type="character" w:customStyle="1" w:styleId="qxdate">
    <w:name w:val="qxdate"/>
    <w:basedOn w:val="a1"/>
    <w:qFormat/>
    <w:rPr>
      <w:color w:val="333333"/>
      <w:sz w:val="18"/>
      <w:szCs w:val="18"/>
    </w:rPr>
  </w:style>
  <w:style w:type="character" w:customStyle="1" w:styleId="cfdate">
    <w:name w:val="cfdate"/>
    <w:basedOn w:val="a1"/>
    <w:qFormat/>
    <w:rPr>
      <w:color w:val="333333"/>
      <w:sz w:val="18"/>
      <w:szCs w:val="18"/>
    </w:rPr>
  </w:style>
  <w:style w:type="character" w:customStyle="1" w:styleId="z-crt1">
    <w:name w:val="z-crt1"/>
    <w:basedOn w:val="a1"/>
    <w:qFormat/>
    <w:rPr>
      <w:color w:val="FFFFFF"/>
      <w:bdr w:val="single" w:sz="6" w:space="0" w:color="5295E6"/>
      <w:shd w:val="clear" w:color="auto" w:fill="5295E6"/>
    </w:rPr>
  </w:style>
  <w:style w:type="character" w:customStyle="1" w:styleId="z-crt2">
    <w:name w:val="z-crt2"/>
    <w:basedOn w:val="a1"/>
    <w:qFormat/>
    <w:rPr>
      <w:color w:val="FFFFFF"/>
      <w:bdr w:val="single" w:sz="6" w:space="0" w:color="5294E5"/>
      <w:shd w:val="clear" w:color="auto" w:fill="5294E5"/>
    </w:rPr>
  </w:style>
  <w:style w:type="character" w:customStyle="1" w:styleId="r-search">
    <w:name w:val="r-search"/>
    <w:basedOn w:val="a1"/>
    <w:qFormat/>
  </w:style>
  <w:style w:type="character" w:customStyle="1" w:styleId="r-search1">
    <w:name w:val="r-search1"/>
    <w:basedOn w:val="a1"/>
    <w:qFormat/>
  </w:style>
  <w:style w:type="character" w:customStyle="1" w:styleId="ewm">
    <w:name w:val="ewm"/>
    <w:basedOn w:val="a1"/>
    <w:qFormat/>
  </w:style>
  <w:style w:type="character" w:customStyle="1" w:styleId="first-child2">
    <w:name w:val="first-child2"/>
    <w:basedOn w:val="a1"/>
    <w:qFormat/>
  </w:style>
  <w:style w:type="character" w:customStyle="1" w:styleId="hover32">
    <w:name w:val="hover32"/>
    <w:basedOn w:val="a1"/>
    <w:qFormat/>
    <w:rPr>
      <w:color w:val="FFFFFF"/>
      <w:bdr w:val="single" w:sz="6" w:space="0" w:color="5294E5"/>
      <w:shd w:val="clear" w:color="auto" w:fill="5294E5"/>
    </w:rPr>
  </w:style>
  <w:style w:type="character" w:customStyle="1" w:styleId="z-crt">
    <w:name w:val="z-crt"/>
    <w:basedOn w:val="a1"/>
    <w:qFormat/>
    <w:rPr>
      <w:color w:val="FFFFFF"/>
      <w:bdr w:val="single" w:sz="6" w:space="0" w:color="5295E6"/>
      <w:shd w:val="clear" w:color="auto" w:fill="5295E6"/>
    </w:rPr>
  </w:style>
  <w:style w:type="character" w:customStyle="1" w:styleId="first-child1">
    <w:name w:val="first-child1"/>
    <w:basedOn w:val="a1"/>
    <w:qFormat/>
  </w:style>
  <w:style w:type="character" w:customStyle="1" w:styleId="hover33">
    <w:name w:val="hover33"/>
    <w:basedOn w:val="a1"/>
    <w:qFormat/>
    <w:rPr>
      <w:color w:val="FFFFFF"/>
      <w:bdr w:val="single" w:sz="6" w:space="0" w:color="5294E5"/>
      <w:shd w:val="clear" w:color="auto" w:fill="5294E5"/>
    </w:rPr>
  </w:style>
  <w:style w:type="paragraph" w:styleId="af9">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6.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D68530-A2D1-4D49-9754-FF39C46C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64</Pages>
  <Words>5043</Words>
  <Characters>28747</Characters>
  <Application>Microsoft Office Word</Application>
  <DocSecurity>0</DocSecurity>
  <Lines>239</Lines>
  <Paragraphs>67</Paragraphs>
  <ScaleCrop>false</ScaleCrop>
  <Company>微软中国</Company>
  <LinksUpToDate>false</LinksUpToDate>
  <CharactersWithSpaces>33723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陆文英</dc:creator>
  <cp:lastModifiedBy>123</cp:lastModifiedBy>
  <cp:revision>9</cp:revision>
  <cp:lastPrinted>2020-05-29T00:50:00Z</cp:lastPrinted>
  <dcterms:created xsi:type="dcterms:W3CDTF">2020-05-28T10:52:00Z</dcterms:created>
  <dcterms:modified xsi:type="dcterms:W3CDTF">2020-06-01T01:17:00Z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