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汉仪大黑简" w:hAnsi="汉仪大黑简" w:eastAsia="汉仪大黑简" w:cs="汉仪大黑简"/>
          <w:bCs/>
          <w:sz w:val="40"/>
          <w:szCs w:val="40"/>
        </w:rPr>
      </w:pPr>
      <w:r>
        <w:rPr>
          <w:rFonts w:hint="eastAsia" w:ascii="汉仪大黑简" w:hAnsi="汉仪大黑简" w:eastAsia="汉仪大黑简" w:cs="汉仪大黑简"/>
          <w:bCs/>
          <w:sz w:val="40"/>
          <w:szCs w:val="40"/>
          <w:lang w:eastAsia="zh-CN"/>
        </w:rPr>
        <w:t>金达芾</w:t>
      </w:r>
      <w:r>
        <w:rPr>
          <w:rFonts w:hint="eastAsia" w:ascii="汉仪大黑简" w:hAnsi="汉仪大黑简" w:eastAsia="汉仪大黑简" w:cs="汉仪大黑简"/>
          <w:bCs/>
          <w:sz w:val="40"/>
          <w:szCs w:val="40"/>
        </w:rPr>
        <w:t>事迹材料</w:t>
      </w:r>
    </w:p>
    <w:p>
      <w:pPr>
        <w:keepNext w:val="0"/>
        <w:keepLines w:val="0"/>
        <w:pageBreakBefore w:val="0"/>
        <w:kinsoku/>
        <w:wordWrap/>
        <w:overflowPunct/>
        <w:topLinePunct w:val="0"/>
        <w:autoSpaceDE/>
        <w:autoSpaceDN/>
        <w:bidi w:val="0"/>
        <w:spacing w:line="600" w:lineRule="exact"/>
        <w:ind w:left="0" w:leftChars="0" w:firstLine="0" w:firstLineChars="0"/>
        <w:jc w:val="center"/>
        <w:textAlignment w:val="auto"/>
        <w:outlineLvl w:val="0"/>
        <w:rPr>
          <w:rFonts w:hint="eastAsia" w:ascii="楷体" w:hAnsi="楷体" w:eastAsia="楷体" w:cs="方正楷体简体"/>
          <w:bCs/>
          <w:sz w:val="32"/>
          <w:szCs w:val="32"/>
        </w:rPr>
      </w:pPr>
      <w:r>
        <w:rPr>
          <w:rFonts w:hint="eastAsia" w:ascii="楷体" w:hAnsi="楷体" w:eastAsia="楷体" w:cs="方正楷体简体"/>
          <w:bCs/>
          <w:sz w:val="32"/>
          <w:szCs w:val="32"/>
        </w:rPr>
        <w:t>（</w:t>
      </w:r>
      <w:r>
        <w:rPr>
          <w:rFonts w:hint="eastAsia" w:ascii="楷体" w:hAnsi="楷体" w:eastAsia="楷体"/>
          <w:sz w:val="32"/>
          <w:szCs w:val="32"/>
        </w:rPr>
        <w:t>商务部外贸司战略发展处四级调研员</w:t>
      </w:r>
      <w:r>
        <w:rPr>
          <w:rFonts w:hint="eastAsia" w:ascii="楷体" w:hAnsi="楷体" w:eastAsia="楷体" w:cs="方正楷体简体"/>
          <w:bCs/>
          <w:sz w:val="32"/>
          <w:szCs w:val="32"/>
        </w:rPr>
        <w:t>）</w:t>
      </w:r>
    </w:p>
    <w:p>
      <w:pPr>
        <w:keepNext w:val="0"/>
        <w:keepLines w:val="0"/>
        <w:pageBreakBefore w:val="0"/>
        <w:kinsoku/>
        <w:wordWrap/>
        <w:overflowPunct/>
        <w:topLinePunct w:val="0"/>
        <w:autoSpaceDE w:val="0"/>
        <w:autoSpaceDN w:val="0"/>
        <w:bidi w:val="0"/>
        <w:adjustRightInd w:val="0"/>
        <w:spacing w:line="600" w:lineRule="exact"/>
        <w:ind w:firstLine="400"/>
        <w:textAlignment w:val="auto"/>
        <w:rPr>
          <w:rFonts w:hint="default" w:ascii="Noto Music" w:hAnsi="Noto Music" w:eastAsia="方正仿宋简体" w:cs="Noto Music"/>
          <w:b/>
          <w:bCs/>
          <w:color w:val="000000"/>
          <w:kern w:val="0"/>
          <w:sz w:val="30"/>
          <w:szCs w:val="30"/>
        </w:rPr>
      </w:pPr>
    </w:p>
    <w:p>
      <w:pPr>
        <w:keepNext w:val="0"/>
        <w:keepLines w:val="0"/>
        <w:pageBreakBefore w:val="0"/>
        <w:kinsoku/>
        <w:wordWrap/>
        <w:overflowPunct/>
        <w:topLinePunct w:val="0"/>
        <w:bidi w:val="0"/>
        <w:spacing w:line="600" w:lineRule="exact"/>
        <w:ind w:firstLine="0" w:firstLineChars="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基本情况</w:t>
      </w:r>
      <w:bookmarkStart w:id="0" w:name="_GoBack"/>
      <w:bookmarkEnd w:id="0"/>
    </w:p>
    <w:p>
      <w:pPr>
        <w:keepNext w:val="0"/>
        <w:keepLines w:val="0"/>
        <w:pageBreakBefore w:val="0"/>
        <w:kinsoku/>
        <w:wordWrap/>
        <w:overflowPunct/>
        <w:topLinePunct w:val="0"/>
        <w:bidi w:val="0"/>
        <w:spacing w:line="600" w:lineRule="exact"/>
        <w:ind w:firstLine="600"/>
        <w:textAlignment w:val="auto"/>
        <w:rPr>
          <w:rFonts w:hint="default" w:ascii="Noto Music" w:hAnsi="Noto Music" w:eastAsia="方正仿宋简体" w:cs="Noto Music"/>
          <w:color w:val="000000"/>
          <w:sz w:val="32"/>
          <w:szCs w:val="32"/>
        </w:rPr>
      </w:pPr>
      <w:r>
        <w:rPr>
          <w:rFonts w:hint="default" w:ascii="Noto Music" w:hAnsi="Noto Music" w:eastAsia="方正仿宋简体" w:cs="Noto Music"/>
          <w:color w:val="000000"/>
          <w:sz w:val="32"/>
          <w:szCs w:val="32"/>
          <w:lang w:eastAsia="zh-CN"/>
        </w:rPr>
        <w:t>金达芾</w:t>
      </w:r>
      <w:r>
        <w:rPr>
          <w:rFonts w:hint="default" w:ascii="Noto Music" w:hAnsi="Noto Music" w:eastAsia="方正仿宋简体" w:cs="Noto Music"/>
          <w:color w:val="000000"/>
          <w:sz w:val="32"/>
          <w:szCs w:val="32"/>
        </w:rPr>
        <w:t>，</w:t>
      </w:r>
      <w:r>
        <w:rPr>
          <w:rFonts w:hint="default" w:ascii="Noto Music" w:hAnsi="Noto Music" w:eastAsia="方正仿宋简体" w:cs="Noto Music"/>
          <w:color w:val="000000"/>
          <w:sz w:val="32"/>
          <w:szCs w:val="32"/>
          <w:lang w:eastAsia="zh-CN"/>
        </w:rPr>
        <w:t>男</w:t>
      </w:r>
      <w:r>
        <w:rPr>
          <w:rFonts w:hint="default" w:ascii="Noto Music" w:hAnsi="Noto Music" w:eastAsia="方正仿宋简体" w:cs="Noto Music"/>
          <w:color w:val="000000"/>
          <w:sz w:val="32"/>
          <w:szCs w:val="32"/>
        </w:rPr>
        <w:t>，汉族，</w:t>
      </w:r>
      <w:r>
        <w:rPr>
          <w:rFonts w:hint="default" w:ascii="Nimbus Roman No9 L" w:hAnsi="Nimbus Roman No9 L" w:eastAsia="方正仿宋简体" w:cs="Nimbus Roman No9 L"/>
          <w:color w:val="000000"/>
          <w:sz w:val="32"/>
          <w:szCs w:val="32"/>
          <w:lang w:val="en-US" w:eastAsia="zh-CN"/>
        </w:rPr>
        <w:t>1987</w:t>
      </w:r>
      <w:r>
        <w:rPr>
          <w:rFonts w:hint="default" w:ascii="Nimbus Roman No9 L" w:hAnsi="Nimbus Roman No9 L" w:eastAsia="方正仿宋简体" w:cs="Nimbus Roman No9 L"/>
          <w:color w:val="000000"/>
          <w:sz w:val="32"/>
          <w:szCs w:val="32"/>
        </w:rPr>
        <w:t>年</w:t>
      </w:r>
      <w:r>
        <w:rPr>
          <w:rFonts w:hint="default" w:ascii="Nimbus Roman No9 L" w:hAnsi="Nimbus Roman No9 L" w:eastAsia="方正仿宋简体" w:cs="Nimbus Roman No9 L"/>
          <w:color w:val="000000"/>
          <w:sz w:val="32"/>
          <w:szCs w:val="32"/>
          <w:lang w:val="en-US" w:eastAsia="zh-CN"/>
        </w:rPr>
        <w:t>6</w:t>
      </w:r>
      <w:r>
        <w:rPr>
          <w:rFonts w:hint="default" w:ascii="Nimbus Roman No9 L" w:hAnsi="Nimbus Roman No9 L" w:eastAsia="方正仿宋简体" w:cs="Nimbus Roman No9 L"/>
          <w:color w:val="000000"/>
          <w:sz w:val="32"/>
          <w:szCs w:val="32"/>
        </w:rPr>
        <w:t>月</w:t>
      </w:r>
      <w:r>
        <w:rPr>
          <w:rFonts w:hint="default" w:ascii="Noto Music" w:hAnsi="Noto Music" w:eastAsia="方正仿宋简体" w:cs="Noto Music"/>
          <w:color w:val="000000"/>
          <w:sz w:val="32"/>
          <w:szCs w:val="32"/>
        </w:rPr>
        <w:t>出生，共产党员，</w:t>
      </w:r>
      <w:r>
        <w:rPr>
          <w:rFonts w:hint="default" w:ascii="Noto Music" w:hAnsi="Noto Music" w:eastAsia="方正仿宋简体" w:cs="Noto Music"/>
          <w:color w:val="000000"/>
          <w:sz w:val="32"/>
          <w:szCs w:val="32"/>
          <w:lang w:eastAsia="zh-CN"/>
        </w:rPr>
        <w:t>硕士研究生</w:t>
      </w:r>
      <w:r>
        <w:rPr>
          <w:rFonts w:hint="default" w:ascii="Noto Music" w:hAnsi="Noto Music" w:eastAsia="方正仿宋简体" w:cs="Noto Music"/>
          <w:color w:val="000000"/>
          <w:sz w:val="32"/>
          <w:szCs w:val="32"/>
        </w:rPr>
        <w:t>学历，现任</w:t>
      </w:r>
      <w:r>
        <w:rPr>
          <w:rFonts w:hint="default" w:ascii="Noto Music" w:hAnsi="Noto Music" w:eastAsia="方正仿宋简体" w:cs="Noto Music"/>
          <w:color w:val="000000"/>
          <w:sz w:val="32"/>
          <w:szCs w:val="32"/>
          <w:lang w:eastAsia="zh-CN"/>
        </w:rPr>
        <w:t>商务部外贸司战略发展处四级调研员</w:t>
      </w:r>
      <w:r>
        <w:rPr>
          <w:rFonts w:hint="default" w:ascii="Noto Music" w:hAnsi="Noto Music" w:eastAsia="方正仿宋简体" w:cs="Noto Music"/>
          <w:color w:val="000000"/>
          <w:sz w:val="32"/>
          <w:szCs w:val="32"/>
        </w:rPr>
        <w:t>。曾</w:t>
      </w:r>
      <w:r>
        <w:rPr>
          <w:rFonts w:hint="default" w:ascii="Noto Music" w:hAnsi="Noto Music" w:eastAsia="方正仿宋简体" w:cs="Noto Music"/>
          <w:color w:val="000000"/>
          <w:sz w:val="32"/>
          <w:szCs w:val="32"/>
          <w:lang w:eastAsia="zh-CN"/>
        </w:rPr>
        <w:t>获全国脱贫攻坚先进个人、中央和国家机关脱贫攻坚优秀个人、四川省优秀第一书记</w:t>
      </w:r>
      <w:r>
        <w:rPr>
          <w:rFonts w:hint="default" w:ascii="Noto Music" w:hAnsi="Noto Music" w:eastAsia="方正仿宋简体" w:cs="Noto Music"/>
          <w:color w:val="000000"/>
          <w:sz w:val="32"/>
          <w:szCs w:val="32"/>
        </w:rPr>
        <w:t>等荣誉。</w:t>
      </w:r>
    </w:p>
    <w:p>
      <w:pPr>
        <w:keepNext w:val="0"/>
        <w:keepLines w:val="0"/>
        <w:pageBreakBefore w:val="0"/>
        <w:kinsoku/>
        <w:wordWrap/>
        <w:overflowPunct/>
        <w:topLinePunct w:val="0"/>
        <w:bidi w:val="0"/>
        <w:spacing w:line="600" w:lineRule="exact"/>
        <w:ind w:firstLine="0" w:firstLineChars="0"/>
        <w:jc w:val="center"/>
        <w:textAlignment w:val="auto"/>
        <w:rPr>
          <w:rFonts w:hint="default" w:ascii="Noto Music" w:hAnsi="Noto Music" w:eastAsia="方正楷体简体" w:cs="Noto Music"/>
          <w:color w:val="000000"/>
          <w:sz w:val="32"/>
          <w:szCs w:val="32"/>
        </w:rPr>
      </w:pPr>
    </w:p>
    <w:p>
      <w:pPr>
        <w:keepNext w:val="0"/>
        <w:keepLines w:val="0"/>
        <w:pageBreakBefore w:val="0"/>
        <w:kinsoku/>
        <w:wordWrap/>
        <w:overflowPunct/>
        <w:topLinePunct w:val="0"/>
        <w:bidi w:val="0"/>
        <w:spacing w:line="600" w:lineRule="exact"/>
        <w:ind w:firstLine="0" w:firstLineChars="0"/>
        <w:jc w:val="center"/>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简要介绍</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default" w:ascii="Noto Music" w:hAnsi="Noto Music" w:eastAsia="方正楷体简体" w:cs="Noto Music"/>
          <w:color w:val="000000"/>
          <w:sz w:val="32"/>
          <w:szCs w:val="32"/>
        </w:rPr>
      </w:pPr>
      <w:r>
        <w:rPr>
          <w:rFonts w:hint="default" w:ascii="Noto Music" w:hAnsi="Noto Music" w:eastAsia="方正仿宋简体" w:cs="Noto Music"/>
          <w:sz w:val="32"/>
          <w:szCs w:val="32"/>
          <w:lang w:eastAsia="zh-CN"/>
        </w:rPr>
        <w:t>金达芾同志在</w:t>
      </w:r>
      <w:r>
        <w:rPr>
          <w:rFonts w:hint="default" w:ascii="Nimbus Roman No9 L" w:hAnsi="Nimbus Roman No9 L" w:eastAsia="方正仿宋简体" w:cs="Nimbus Roman No9 L"/>
          <w:sz w:val="32"/>
          <w:szCs w:val="32"/>
          <w:lang w:val="en-US" w:eastAsia="zh-CN"/>
        </w:rPr>
        <w:t>2018-2021年投身脱贫攻坚一线，担任驻村第一书记期间，坚决贯彻落实习近平总书记关于打好脱贫攻坚战的指示精神，带领村两委班子健全基层党组织，大力发展集体经济，结合商务工作职能，发挥商务扶贫优势，推进电商扶贫、产业扶贫、家政扶贫。帮助贫困户年均人收入从脱贫攻坚开始时的1400元提升至12000余元，带动全村及周边地区销售农产品超过300万元，集体经济增收150万元。扶贫事迹多次获得人民日报、新华社及央视等国内主流媒体及海外华文媒体报道。返回商务部外贸司工作后，参与起草国家级专项《“十四五”对外贸易高质量发展规划》、筹备第130届</w:t>
      </w:r>
      <w:r>
        <w:rPr>
          <w:rFonts w:hint="default" w:ascii="Noto Music" w:hAnsi="Noto Music" w:eastAsia="方正仿宋简体" w:cs="Noto Music"/>
          <w:sz w:val="32"/>
          <w:szCs w:val="32"/>
          <w:lang w:val="en-US" w:eastAsia="zh-CN"/>
        </w:rPr>
        <w:t>广交会暨珠江国际论坛、推进上海国际贸易中心建设等重点工作，为我国外贸高质量发展，服务构建新发展格局贡献了自己的力量。</w:t>
      </w:r>
    </w:p>
    <w:p>
      <w:pPr>
        <w:keepNext w:val="0"/>
        <w:keepLines w:val="0"/>
        <w:pageBreakBefore w:val="0"/>
        <w:kinsoku/>
        <w:wordWrap/>
        <w:overflowPunct/>
        <w:topLinePunct w:val="0"/>
        <w:bidi w:val="0"/>
        <w:spacing w:line="600" w:lineRule="exact"/>
        <w:ind w:firstLine="0" w:firstLineChars="0"/>
        <w:jc w:val="center"/>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详细事迹</w:t>
      </w:r>
    </w:p>
    <w:p>
      <w:pPr>
        <w:keepNext w:val="0"/>
        <w:keepLines w:val="0"/>
        <w:pageBreakBefore w:val="0"/>
        <w:kinsoku/>
        <w:wordWrap/>
        <w:overflowPunct/>
        <w:topLinePunct w:val="0"/>
        <w:bidi w:val="0"/>
        <w:spacing w:line="600" w:lineRule="exact"/>
        <w:ind w:firstLine="600"/>
        <w:textAlignment w:val="auto"/>
        <w:rPr>
          <w:rFonts w:hint="default" w:ascii="Noto Music" w:hAnsi="Noto Music" w:eastAsia="方正仿宋简体" w:cs="Noto Music"/>
          <w:b/>
          <w:color w:val="000000"/>
          <w:sz w:val="32"/>
          <w:szCs w:val="32"/>
          <w:lang w:val="en-US" w:eastAsia="zh-CN"/>
        </w:rPr>
      </w:pPr>
      <w:r>
        <w:rPr>
          <w:rFonts w:hint="default" w:ascii="Noto Music" w:hAnsi="Noto Music" w:eastAsia="方正仿宋简体" w:cs="Noto Music"/>
          <w:color w:val="000000"/>
          <w:sz w:val="32"/>
          <w:szCs w:val="32"/>
        </w:rPr>
        <w:t>该同志</w:t>
      </w:r>
      <w:r>
        <w:rPr>
          <w:rFonts w:hint="default" w:ascii="Noto Music" w:hAnsi="Noto Music" w:eastAsia="方正仿宋简体" w:cs="Noto Music"/>
          <w:color w:val="000000"/>
          <w:sz w:val="32"/>
          <w:szCs w:val="32"/>
          <w:lang w:eastAsia="zh-CN"/>
        </w:rPr>
        <w:t>自</w:t>
      </w:r>
      <w:r>
        <w:rPr>
          <w:rFonts w:hint="default" w:ascii="Nimbus Roman No9 L" w:hAnsi="Nimbus Roman No9 L" w:eastAsia="方正仿宋简体" w:cs="Nimbus Roman No9 L"/>
          <w:color w:val="000000"/>
          <w:sz w:val="32"/>
          <w:szCs w:val="32"/>
          <w:lang w:val="en-US" w:eastAsia="zh-CN"/>
        </w:rPr>
        <w:t>2018年开始投身脱贫攻坚的伟大战场，三年间带领基层党组织发展壮大集体经济，带领村民脱贫致富，带领全村实现从贫困村向示范村的转变。2021年4</w:t>
      </w:r>
      <w:r>
        <w:rPr>
          <w:rFonts w:hint="default" w:ascii="Noto Music" w:hAnsi="Noto Music" w:eastAsia="方正仿宋简体" w:cs="Noto Music"/>
          <w:color w:val="000000"/>
          <w:sz w:val="32"/>
          <w:szCs w:val="32"/>
          <w:lang w:val="en-US" w:eastAsia="zh-CN"/>
        </w:rPr>
        <w:t>月回归商务部外贸司工作后，能够迅速实现角色转变，从脱贫攻坚一线投身到经济建设一线，参与外贸领域制度设计，为服务构建新发展格局贡献自己的力量。</w:t>
      </w:r>
    </w:p>
    <w:p>
      <w:pPr>
        <w:keepNext w:val="0"/>
        <w:keepLines w:val="0"/>
        <w:pageBreakBefore w:val="0"/>
        <w:widowControl/>
        <w:kinsoku/>
        <w:wordWrap/>
        <w:overflowPunct/>
        <w:topLinePunct w:val="0"/>
        <w:bidi w:val="0"/>
        <w:spacing w:line="600" w:lineRule="exact"/>
        <w:ind w:firstLine="0" w:firstLineChars="0"/>
        <w:jc w:val="both"/>
        <w:textAlignment w:val="auto"/>
        <w:rPr>
          <w:rFonts w:hint="default" w:ascii="Noto Music" w:hAnsi="Noto Music" w:eastAsia="方正黑体简体" w:cs="Noto Music"/>
          <w:color w:val="000000"/>
          <w:sz w:val="32"/>
          <w:szCs w:val="32"/>
          <w:lang w:eastAsia="zh-CN"/>
        </w:rPr>
      </w:pPr>
      <w:r>
        <w:rPr>
          <w:rFonts w:hint="eastAsia" w:ascii="Noto Music" w:hAnsi="Noto Music" w:eastAsia="方正黑体简体" w:cs="Noto Music"/>
          <w:color w:val="000000"/>
          <w:sz w:val="32"/>
          <w:szCs w:val="32"/>
          <w:lang w:val="en-US" w:eastAsia="zh-CN"/>
        </w:rPr>
        <w:t xml:space="preserve">    </w:t>
      </w:r>
      <w:r>
        <w:rPr>
          <w:rFonts w:hint="default" w:ascii="Noto Music" w:hAnsi="Noto Music" w:eastAsia="方正黑体简体" w:cs="Noto Music"/>
          <w:color w:val="000000"/>
          <w:sz w:val="32"/>
          <w:szCs w:val="32"/>
        </w:rPr>
        <w:t>一、</w:t>
      </w:r>
      <w:r>
        <w:rPr>
          <w:rFonts w:hint="eastAsia" w:ascii="Noto Music" w:hAnsi="Noto Music" w:eastAsia="方正黑体简体" w:cs="Noto Music"/>
          <w:color w:val="000000"/>
          <w:sz w:val="32"/>
          <w:szCs w:val="32"/>
          <w:lang w:eastAsia="zh-CN"/>
        </w:rPr>
        <w:t>驻村攻坚</w:t>
      </w:r>
      <w:r>
        <w:rPr>
          <w:rFonts w:hint="default" w:ascii="Noto Music" w:hAnsi="Noto Music" w:eastAsia="方正黑体简体" w:cs="Noto Music"/>
          <w:color w:val="000000"/>
          <w:sz w:val="32"/>
          <w:szCs w:val="32"/>
        </w:rPr>
        <w:t>，</w:t>
      </w:r>
      <w:r>
        <w:rPr>
          <w:rFonts w:hint="eastAsia" w:ascii="Noto Music" w:hAnsi="Noto Music" w:eastAsia="方正黑体简体" w:cs="Noto Music"/>
          <w:color w:val="000000"/>
          <w:sz w:val="32"/>
          <w:szCs w:val="32"/>
          <w:lang w:eastAsia="zh-CN"/>
        </w:rPr>
        <w:t>是</w:t>
      </w:r>
      <w:r>
        <w:rPr>
          <w:rFonts w:hint="default" w:ascii="Noto Music" w:hAnsi="Noto Music" w:eastAsia="方正黑体简体" w:cs="Noto Music"/>
          <w:color w:val="000000"/>
          <w:sz w:val="32"/>
          <w:szCs w:val="32"/>
          <w:lang w:eastAsia="zh-CN"/>
        </w:rPr>
        <w:t>脱贫致富的领路</w:t>
      </w:r>
      <w:r>
        <w:rPr>
          <w:rFonts w:hint="eastAsia" w:ascii="Noto Music" w:hAnsi="Noto Music" w:eastAsia="方正黑体简体" w:cs="Noto Music"/>
          <w:color w:val="000000"/>
          <w:sz w:val="32"/>
          <w:szCs w:val="32"/>
          <w:lang w:eastAsia="zh-CN"/>
        </w:rPr>
        <w:t>人</w:t>
      </w:r>
    </w:p>
    <w:p>
      <w:pPr>
        <w:keepNext w:val="0"/>
        <w:keepLines w:val="0"/>
        <w:pageBreakBefore w:val="0"/>
        <w:kinsoku/>
        <w:wordWrap/>
        <w:overflowPunct/>
        <w:topLinePunct w:val="0"/>
        <w:bidi w:val="0"/>
        <w:spacing w:line="600" w:lineRule="exact"/>
        <w:ind w:firstLine="600"/>
        <w:textAlignment w:val="auto"/>
        <w:rPr>
          <w:rFonts w:hint="default" w:ascii="Noto Music" w:hAnsi="Noto Music" w:eastAsia="方正仿宋简体" w:cs="Noto Music"/>
          <w:color w:val="000000"/>
          <w:sz w:val="32"/>
          <w:szCs w:val="32"/>
          <w:lang w:val="en-US" w:eastAsia="zh-CN"/>
        </w:rPr>
      </w:pPr>
      <w:r>
        <w:rPr>
          <w:rFonts w:hint="default" w:ascii="Noto Music" w:hAnsi="Noto Music" w:eastAsia="方正仿宋简体" w:cs="Noto Music"/>
          <w:color w:val="000000"/>
          <w:sz w:val="32"/>
          <w:szCs w:val="32"/>
          <w:lang w:eastAsia="zh-CN"/>
        </w:rPr>
        <w:t>该同志派驻四川省广安市龙安乡革新村工作</w:t>
      </w:r>
      <w:r>
        <w:rPr>
          <w:rFonts w:hint="eastAsia" w:ascii="Noto Music" w:hAnsi="Noto Music" w:eastAsia="方正仿宋简体" w:cs="Noto Music"/>
          <w:color w:val="000000"/>
          <w:sz w:val="32"/>
          <w:szCs w:val="32"/>
          <w:lang w:eastAsia="zh-CN"/>
        </w:rPr>
        <w:t>三年</w:t>
      </w:r>
      <w:r>
        <w:rPr>
          <w:rFonts w:hint="default" w:ascii="Noto Music" w:hAnsi="Noto Music" w:eastAsia="方正仿宋简体" w:cs="Noto Music"/>
          <w:color w:val="000000"/>
          <w:sz w:val="32"/>
          <w:szCs w:val="32"/>
          <w:lang w:eastAsia="zh-CN"/>
        </w:rPr>
        <w:t>，</w:t>
      </w:r>
      <w:r>
        <w:rPr>
          <w:rFonts w:hint="eastAsia" w:ascii="Noto Music" w:hAnsi="Noto Music" w:eastAsia="方正仿宋简体" w:cs="Noto Music"/>
          <w:color w:val="000000"/>
          <w:sz w:val="32"/>
          <w:szCs w:val="32"/>
          <w:lang w:eastAsia="zh-CN"/>
        </w:rPr>
        <w:t>与村里父老乡亲同吃同住同劳动，</w:t>
      </w:r>
      <w:r>
        <w:rPr>
          <w:rFonts w:hint="default" w:ascii="Noto Music" w:hAnsi="Noto Music" w:eastAsia="方正仿宋简体" w:cs="Noto Music"/>
          <w:color w:val="000000"/>
          <w:sz w:val="32"/>
          <w:szCs w:val="32"/>
          <w:lang w:eastAsia="zh-CN"/>
        </w:rPr>
        <w:t>围绕商务扶贫工作大局，发挥商务扶贫特色优势，因地制宜倡导产业扶贫、电商扶贫、家政扶贫三大模式。</w:t>
      </w:r>
      <w:r>
        <w:rPr>
          <w:rFonts w:hint="default" w:ascii="Noto Music" w:hAnsi="Noto Music" w:eastAsia="方正仿宋简体" w:cs="Noto Music"/>
          <w:b/>
          <w:bCs/>
          <w:color w:val="000000"/>
          <w:sz w:val="32"/>
          <w:szCs w:val="32"/>
          <w:lang w:eastAsia="zh-CN"/>
        </w:rPr>
        <w:t>一是深度挖掘当地特色农产品价值链。</w:t>
      </w:r>
      <w:r>
        <w:rPr>
          <w:rFonts w:hint="default" w:ascii="Noto Music" w:hAnsi="Noto Music" w:eastAsia="方正仿宋简体" w:cs="Noto Music"/>
          <w:color w:val="000000"/>
          <w:sz w:val="32"/>
          <w:szCs w:val="32"/>
          <w:lang w:eastAsia="zh-CN"/>
        </w:rPr>
        <w:t>围绕当地地理标志产品龙安柚打造从开花到结果，从药材到文创的全价值链产业生态，盘活了连年亏损的问题产业，解决了长期滞销的突出矛盾。经过三年多的发展，革新村龙安柚产业年产值突破百万元。</w:t>
      </w:r>
      <w:r>
        <w:rPr>
          <w:rFonts w:hint="default" w:ascii="Noto Music" w:hAnsi="Noto Music" w:eastAsia="方正仿宋简体" w:cs="Noto Music"/>
          <w:b/>
          <w:bCs/>
          <w:color w:val="000000"/>
          <w:sz w:val="32"/>
          <w:szCs w:val="32"/>
          <w:lang w:eastAsia="zh-CN"/>
        </w:rPr>
        <w:t>二是带领村干部兴建村级电商服务站。</w:t>
      </w:r>
      <w:r>
        <w:rPr>
          <w:rFonts w:hint="default" w:ascii="Noto Music" w:hAnsi="Noto Music" w:eastAsia="方正仿宋简体" w:cs="Noto Music"/>
          <w:color w:val="000000"/>
          <w:sz w:val="32"/>
          <w:szCs w:val="32"/>
          <w:lang w:eastAsia="zh-CN"/>
        </w:rPr>
        <w:t>通过农村电商销售当地特色农特产品，带动村民增收致富。三年累计销售农副产品</w:t>
      </w:r>
      <w:r>
        <w:rPr>
          <w:rFonts w:hint="default" w:ascii="Nimbus Roman No9 L" w:hAnsi="Nimbus Roman No9 L" w:eastAsia="方正仿宋简体" w:cs="Nimbus Roman No9 L"/>
          <w:color w:val="000000"/>
          <w:sz w:val="32"/>
          <w:szCs w:val="32"/>
          <w:lang w:val="en-US" w:eastAsia="zh-CN"/>
        </w:rPr>
        <w:t>300余万元，带动集体经济盈利150万</w:t>
      </w:r>
      <w:r>
        <w:rPr>
          <w:rFonts w:hint="default" w:ascii="Noto Music" w:hAnsi="Noto Music" w:eastAsia="方正仿宋简体" w:cs="Noto Music"/>
          <w:color w:val="000000"/>
          <w:sz w:val="32"/>
          <w:szCs w:val="32"/>
          <w:lang w:val="en-US" w:eastAsia="zh-CN"/>
        </w:rPr>
        <w:t>元，打造出“剁椒妈妈”、“蛋大叔”等多个当地知名农产品品牌。</w:t>
      </w:r>
      <w:r>
        <w:rPr>
          <w:rFonts w:hint="default" w:ascii="Noto Music" w:hAnsi="Noto Music" w:eastAsia="方正仿宋简体" w:cs="Noto Music"/>
          <w:b/>
          <w:bCs/>
          <w:color w:val="000000"/>
          <w:spacing w:val="-6"/>
          <w:sz w:val="32"/>
          <w:szCs w:val="32"/>
          <w:lang w:val="en-US" w:eastAsia="zh-CN"/>
        </w:rPr>
        <w:t>三是引导贫困户自立自强从事家政服务。</w:t>
      </w:r>
      <w:r>
        <w:rPr>
          <w:rFonts w:hint="default" w:ascii="Noto Music" w:hAnsi="Noto Music" w:eastAsia="方正仿宋简体" w:cs="Noto Music"/>
          <w:color w:val="000000"/>
          <w:spacing w:val="-6"/>
          <w:sz w:val="32"/>
          <w:szCs w:val="32"/>
          <w:lang w:val="en-US" w:eastAsia="zh-CN"/>
        </w:rPr>
        <w:t>通过耐心细致的走访宣传，破解村民对家政扶贫的认识误差，积极引导困难群众参加家政技能培训，用好家政扶贫好政策大幅增收。</w:t>
      </w:r>
    </w:p>
    <w:p>
      <w:pPr>
        <w:keepNext w:val="0"/>
        <w:keepLines w:val="0"/>
        <w:pageBreakBefore w:val="0"/>
        <w:kinsoku/>
        <w:wordWrap/>
        <w:overflowPunct/>
        <w:topLinePunct w:val="0"/>
        <w:bidi w:val="0"/>
        <w:spacing w:line="600" w:lineRule="exact"/>
        <w:ind w:firstLine="600"/>
        <w:textAlignment w:val="auto"/>
        <w:rPr>
          <w:rFonts w:hint="default" w:ascii="Noto Music" w:hAnsi="Noto Music" w:eastAsia="方正仿宋简体" w:cs="Noto Music"/>
          <w:color w:val="000000"/>
          <w:sz w:val="32"/>
          <w:szCs w:val="32"/>
          <w:lang w:val="en-US" w:eastAsia="zh-CN"/>
        </w:rPr>
      </w:pPr>
      <w:r>
        <w:rPr>
          <w:rFonts w:hint="default" w:ascii="Noto Music" w:hAnsi="Noto Music" w:eastAsia="方正仿宋简体" w:cs="Noto Music"/>
          <w:color w:val="000000"/>
          <w:sz w:val="32"/>
          <w:szCs w:val="32"/>
          <w:lang w:val="en-US" w:eastAsia="zh-CN"/>
        </w:rPr>
        <w:t>通过“搞活一条产业链、办好一个电商点、带出一支家政队”这一商务扶贫“组合拳”，革新村贫困户人均年收入从脱贫攻坚之初的不到</w:t>
      </w:r>
      <w:r>
        <w:rPr>
          <w:rFonts w:hint="default" w:ascii="Nimbus Roman No9 L" w:hAnsi="Nimbus Roman No9 L" w:eastAsia="方正仿宋简体" w:cs="Nimbus Roman No9 L"/>
          <w:color w:val="000000"/>
          <w:sz w:val="32"/>
          <w:szCs w:val="32"/>
          <w:lang w:val="en-US" w:eastAsia="zh-CN"/>
        </w:rPr>
        <w:t>1400元提升到2020年的12000余元，村级党组织向心力、凝聚力不断加强，村集体经济不断壮大。2019</w:t>
      </w:r>
      <w:r>
        <w:rPr>
          <w:rFonts w:hint="default" w:ascii="Noto Music" w:hAnsi="Noto Music" w:eastAsia="方正仿宋简体" w:cs="Noto Music"/>
          <w:color w:val="000000"/>
          <w:sz w:val="32"/>
          <w:szCs w:val="32"/>
          <w:lang w:val="en-US" w:eastAsia="zh-CN"/>
        </w:rPr>
        <w:t>年四川省委授予革新村党支部“先进基层党组织”荣誉称号。人民日报、新华社、中央电视台等主流媒体报道革新村脱贫攻坚典型事迹十余次（含一次《人民日报》头版），四川省、市各级媒体报道多达百余次，同时也引起海外华文媒体广泛关注。联合国</w:t>
      </w:r>
      <w:r>
        <w:rPr>
          <w:rFonts w:hint="default" w:ascii="Nimbus Roman No9 L" w:hAnsi="Nimbus Roman No9 L" w:eastAsia="方正仿宋简体" w:cs="Nimbus Roman No9 L"/>
          <w:color w:val="000000"/>
          <w:sz w:val="32"/>
          <w:szCs w:val="32"/>
          <w:lang w:val="en-US" w:eastAsia="zh-CN"/>
        </w:rPr>
        <w:t>75</w:t>
      </w:r>
      <w:r>
        <w:rPr>
          <w:rFonts w:hint="default" w:ascii="Noto Music" w:hAnsi="Noto Music" w:eastAsia="方正仿宋简体" w:cs="Noto Music"/>
          <w:color w:val="000000"/>
          <w:sz w:val="32"/>
          <w:szCs w:val="32"/>
          <w:lang w:val="en-US" w:eastAsia="zh-CN"/>
        </w:rPr>
        <w:t>周年系列活动邀请该同志参加青年对话分享带领村民脱贫攻坚经验。</w:t>
      </w:r>
    </w:p>
    <w:p>
      <w:pPr>
        <w:keepNext w:val="0"/>
        <w:keepLines w:val="0"/>
        <w:pageBreakBefore w:val="0"/>
        <w:widowControl/>
        <w:kinsoku/>
        <w:wordWrap/>
        <w:overflowPunct/>
        <w:topLinePunct w:val="0"/>
        <w:bidi w:val="0"/>
        <w:spacing w:line="600" w:lineRule="exact"/>
        <w:ind w:firstLine="0" w:firstLineChars="0"/>
        <w:jc w:val="center"/>
        <w:textAlignment w:val="auto"/>
        <w:rPr>
          <w:rFonts w:hint="default" w:ascii="Noto Music" w:hAnsi="Noto Music" w:eastAsia="方正黑体简体" w:cs="Noto Music"/>
          <w:color w:val="000000"/>
          <w:sz w:val="32"/>
          <w:szCs w:val="32"/>
          <w:lang w:eastAsia="zh-CN"/>
        </w:rPr>
      </w:pPr>
      <w:r>
        <w:rPr>
          <w:rFonts w:hint="default" w:ascii="Noto Music" w:hAnsi="Noto Music" w:eastAsia="方正黑体简体" w:cs="Noto Music"/>
          <w:color w:val="000000"/>
          <w:sz w:val="32"/>
          <w:szCs w:val="32"/>
        </w:rPr>
        <w:t>二、</w:t>
      </w:r>
      <w:r>
        <w:rPr>
          <w:rFonts w:hint="default" w:ascii="Noto Music" w:hAnsi="Noto Music" w:eastAsia="方正黑体简体" w:cs="Noto Music"/>
          <w:color w:val="000000"/>
          <w:sz w:val="32"/>
          <w:szCs w:val="32"/>
          <w:lang w:eastAsia="zh-CN"/>
        </w:rPr>
        <w:t>守正创新</w:t>
      </w:r>
      <w:r>
        <w:rPr>
          <w:rFonts w:hint="default" w:ascii="Noto Music" w:hAnsi="Noto Music" w:eastAsia="方正黑体简体" w:cs="Noto Music"/>
          <w:color w:val="000000"/>
          <w:sz w:val="32"/>
          <w:szCs w:val="32"/>
        </w:rPr>
        <w:t>，</w:t>
      </w:r>
      <w:r>
        <w:rPr>
          <w:rFonts w:hint="eastAsia" w:ascii="Noto Music" w:hAnsi="Noto Music" w:eastAsia="方正黑体简体" w:cs="Noto Music"/>
          <w:color w:val="000000"/>
          <w:sz w:val="32"/>
          <w:szCs w:val="32"/>
          <w:lang w:eastAsia="zh-CN"/>
        </w:rPr>
        <w:t>是</w:t>
      </w:r>
      <w:r>
        <w:rPr>
          <w:rFonts w:hint="default" w:ascii="Noto Music" w:hAnsi="Noto Music" w:eastAsia="方正黑体简体" w:cs="Noto Music"/>
          <w:color w:val="000000"/>
          <w:sz w:val="32"/>
          <w:szCs w:val="32"/>
          <w:lang w:eastAsia="zh-CN"/>
        </w:rPr>
        <w:t>乡村振兴的探索者</w:t>
      </w:r>
    </w:p>
    <w:p>
      <w:pPr>
        <w:keepNext w:val="0"/>
        <w:keepLines w:val="0"/>
        <w:pageBreakBefore w:val="0"/>
        <w:widowControl/>
        <w:kinsoku/>
        <w:wordWrap/>
        <w:overflowPunct/>
        <w:topLinePunct w:val="0"/>
        <w:bidi w:val="0"/>
        <w:spacing w:line="600" w:lineRule="exact"/>
        <w:ind w:firstLine="600" w:firstLineChars="0"/>
        <w:jc w:val="left"/>
        <w:textAlignment w:val="auto"/>
        <w:rPr>
          <w:rFonts w:hint="default" w:ascii="Noto Music" w:hAnsi="Noto Music" w:eastAsia="方正仿宋简体" w:cs="Noto Music"/>
          <w:color w:val="000000"/>
          <w:sz w:val="32"/>
          <w:szCs w:val="32"/>
          <w:lang w:val="en-US" w:eastAsia="zh-CN"/>
        </w:rPr>
      </w:pPr>
      <w:r>
        <w:rPr>
          <w:rFonts w:hint="default" w:ascii="Noto Music" w:hAnsi="Noto Music" w:eastAsia="方正仿宋简体" w:cs="Noto Music"/>
          <w:color w:val="000000"/>
          <w:sz w:val="32"/>
          <w:szCs w:val="32"/>
          <w:lang w:val="en-US" w:eastAsia="zh-CN"/>
        </w:rPr>
        <w:t>该同志在驻村工作期间始终牢记习近平总书记关于“扶贫先扶志，扶贫必扶智”的指示精神，通过激发当地群众的内生动力，不断从源头上改变导致革新村贫困落后的思想根源，立足脱贫攻坚，放眼乡村振兴，坚决做好两个阶段的衔接与过渡工作。</w:t>
      </w:r>
    </w:p>
    <w:p>
      <w:pPr>
        <w:keepNext w:val="0"/>
        <w:keepLines w:val="0"/>
        <w:pageBreakBefore w:val="0"/>
        <w:widowControl/>
        <w:kinsoku/>
        <w:wordWrap/>
        <w:overflowPunct/>
        <w:topLinePunct w:val="0"/>
        <w:bidi w:val="0"/>
        <w:spacing w:line="600" w:lineRule="exact"/>
        <w:ind w:firstLine="600" w:firstLineChars="0"/>
        <w:jc w:val="left"/>
        <w:textAlignment w:val="auto"/>
        <w:rPr>
          <w:rFonts w:hint="default" w:ascii="Noto Music" w:hAnsi="Noto Music" w:eastAsia="方正仿宋简体" w:cs="Noto Music"/>
          <w:color w:val="000000"/>
          <w:sz w:val="32"/>
          <w:szCs w:val="32"/>
          <w:lang w:val="en-US" w:eastAsia="zh-CN"/>
        </w:rPr>
      </w:pPr>
      <w:r>
        <w:rPr>
          <w:rFonts w:hint="default" w:ascii="Noto Music" w:hAnsi="Noto Music" w:eastAsia="方正仿宋简体" w:cs="Noto Music"/>
          <w:b/>
          <w:bCs/>
          <w:color w:val="000000"/>
          <w:sz w:val="32"/>
          <w:szCs w:val="32"/>
          <w:lang w:val="en-US" w:eastAsia="zh-CN"/>
        </w:rPr>
        <w:t>一是建强基层组织，确保振兴行稳致远。</w:t>
      </w:r>
      <w:r>
        <w:rPr>
          <w:rFonts w:hint="default" w:ascii="Noto Music" w:hAnsi="Noto Music" w:eastAsia="方正仿宋简体" w:cs="Noto Music"/>
          <w:color w:val="000000"/>
          <w:sz w:val="32"/>
          <w:szCs w:val="32"/>
          <w:lang w:val="en-US" w:eastAsia="zh-CN"/>
        </w:rPr>
        <w:t>该同志在发展集体经济的同时注重抓班子带队伍，鼓励村干部接轨现代化市场经济观念，在实践中提升村干部带领村民增收致富能力，密切党群干群关系，树牢党组织在村民心中的绝对领导地位。</w:t>
      </w:r>
      <w:r>
        <w:rPr>
          <w:rFonts w:hint="default" w:ascii="Noto Music" w:hAnsi="Noto Music" w:eastAsia="方正仿宋简体" w:cs="Noto Music"/>
          <w:b/>
          <w:bCs/>
          <w:color w:val="000000"/>
          <w:sz w:val="32"/>
          <w:szCs w:val="32"/>
          <w:lang w:val="en-US" w:eastAsia="zh-CN"/>
        </w:rPr>
        <w:t>二是树立脱贫榜样，鼓励群众比学赶超。</w:t>
      </w:r>
      <w:r>
        <w:rPr>
          <w:rFonts w:hint="default" w:ascii="Noto Music" w:hAnsi="Noto Music" w:eastAsia="方正仿宋简体" w:cs="Noto Music"/>
          <w:color w:val="000000"/>
          <w:sz w:val="32"/>
          <w:szCs w:val="32"/>
          <w:lang w:val="en-US" w:eastAsia="zh-CN"/>
        </w:rPr>
        <w:t>他善于发觉在脱贫攻坚中涌现出的先进群众，先后将本村建档立卡贫困户培养成市级“最美农民工”、“最美小平故里人”等荣誉称号获得者，打造了村民身边的明星，掀起了互相追赶，共同致富的良好风气。</w:t>
      </w:r>
      <w:r>
        <w:rPr>
          <w:rFonts w:hint="default" w:ascii="Noto Music" w:hAnsi="Noto Music" w:eastAsia="方正仿宋简体" w:cs="Noto Music"/>
          <w:b/>
          <w:bCs/>
          <w:color w:val="000000"/>
          <w:sz w:val="32"/>
          <w:szCs w:val="32"/>
          <w:lang w:val="en-US" w:eastAsia="zh-CN"/>
        </w:rPr>
        <w:t>三是培养返乡青年，面向未来建设队伍。</w:t>
      </w:r>
      <w:r>
        <w:rPr>
          <w:rFonts w:hint="default" w:ascii="Noto Music" w:hAnsi="Noto Music" w:eastAsia="方正仿宋简体" w:cs="Noto Music"/>
          <w:color w:val="000000"/>
          <w:sz w:val="32"/>
          <w:szCs w:val="32"/>
          <w:lang w:val="en-US" w:eastAsia="zh-CN"/>
        </w:rPr>
        <w:t>在他的带领和培养下，革新村的返乡青年加入到村级电商的建设中，抓产品、开直播、做运营……通过培养本地“青年带富骨干”，着力解决“扶贫干部走后怎样？”的问题。</w:t>
      </w:r>
    </w:p>
    <w:p>
      <w:pPr>
        <w:keepNext w:val="0"/>
        <w:keepLines w:val="0"/>
        <w:pageBreakBefore w:val="0"/>
        <w:widowControl/>
        <w:kinsoku/>
        <w:wordWrap/>
        <w:overflowPunct/>
        <w:topLinePunct w:val="0"/>
        <w:bidi w:val="0"/>
        <w:spacing w:line="600" w:lineRule="exact"/>
        <w:ind w:firstLine="600" w:firstLineChars="0"/>
        <w:jc w:val="left"/>
        <w:textAlignment w:val="auto"/>
        <w:rPr>
          <w:rFonts w:hint="default" w:ascii="Noto Music" w:hAnsi="Noto Music" w:eastAsia="方正仿宋简体" w:cs="Noto Music"/>
          <w:color w:val="000000"/>
          <w:sz w:val="32"/>
          <w:szCs w:val="32"/>
          <w:lang w:val="en-US" w:eastAsia="zh-CN"/>
        </w:rPr>
      </w:pPr>
      <w:r>
        <w:rPr>
          <w:rFonts w:hint="default" w:ascii="Nimbus Roman No9 L" w:hAnsi="Nimbus Roman No9 L" w:eastAsia="方正仿宋简体" w:cs="Nimbus Roman No9 L"/>
          <w:color w:val="000000"/>
          <w:sz w:val="32"/>
          <w:szCs w:val="32"/>
          <w:lang w:val="en-US" w:eastAsia="zh-CN"/>
        </w:rPr>
        <w:t>2021年初，他谋划近两年多，利用商务部帮扶资金兴建的革新村电商产业基地正式落成。该基地占地1000</w:t>
      </w:r>
      <w:r>
        <w:rPr>
          <w:rFonts w:hint="default" w:ascii="Noto Music" w:hAnsi="Noto Music" w:eastAsia="方正仿宋简体" w:cs="Noto Music"/>
          <w:color w:val="000000"/>
          <w:sz w:val="32"/>
          <w:szCs w:val="32"/>
          <w:lang w:val="en-US" w:eastAsia="zh-CN"/>
        </w:rPr>
        <w:t>余平米，集生产、仓储、物流等功能于一体，由村党总支负责管理，返乡青年负责运营，村民通过技术、资金、劳动力多种模式参与。这也兑现了他当年刚刚驻村时对村民的承诺：我们来和不来不一样，走和不走一个样！</w:t>
      </w:r>
    </w:p>
    <w:p>
      <w:pPr>
        <w:keepNext w:val="0"/>
        <w:keepLines w:val="0"/>
        <w:pageBreakBefore w:val="0"/>
        <w:widowControl/>
        <w:numPr>
          <w:ilvl w:val="0"/>
          <w:numId w:val="1"/>
        </w:numPr>
        <w:kinsoku/>
        <w:wordWrap/>
        <w:overflowPunct/>
        <w:topLinePunct w:val="0"/>
        <w:bidi w:val="0"/>
        <w:spacing w:line="600" w:lineRule="exact"/>
        <w:ind w:firstLine="0" w:firstLineChars="0"/>
        <w:jc w:val="center"/>
        <w:textAlignment w:val="auto"/>
        <w:rPr>
          <w:rFonts w:hint="eastAsia" w:ascii="Noto Music" w:hAnsi="Noto Music" w:eastAsia="方正黑体简体" w:cs="Noto Music"/>
          <w:color w:val="000000"/>
          <w:sz w:val="32"/>
          <w:szCs w:val="32"/>
          <w:lang w:eastAsia="zh-CN"/>
        </w:rPr>
      </w:pPr>
      <w:r>
        <w:rPr>
          <w:rFonts w:hint="eastAsia" w:ascii="Noto Music" w:hAnsi="Noto Music" w:eastAsia="方正黑体简体" w:cs="Noto Music"/>
          <w:color w:val="000000"/>
          <w:sz w:val="32"/>
          <w:szCs w:val="32"/>
          <w:lang w:eastAsia="zh-CN"/>
        </w:rPr>
        <w:t>履职尽责</w:t>
      </w:r>
      <w:r>
        <w:rPr>
          <w:rFonts w:hint="default" w:ascii="Noto Music" w:hAnsi="Noto Music" w:eastAsia="方正黑体简体" w:cs="Noto Music"/>
          <w:color w:val="000000"/>
          <w:sz w:val="32"/>
          <w:szCs w:val="32"/>
          <w:lang w:eastAsia="zh-CN"/>
        </w:rPr>
        <w:t>，</w:t>
      </w:r>
      <w:r>
        <w:rPr>
          <w:rFonts w:hint="eastAsia" w:ascii="Noto Music" w:hAnsi="Noto Music" w:eastAsia="方正黑体简体" w:cs="Noto Music"/>
          <w:color w:val="000000"/>
          <w:sz w:val="32"/>
          <w:szCs w:val="32"/>
          <w:lang w:eastAsia="zh-CN"/>
        </w:rPr>
        <w:t>是推动外贸高质量发展的新骨干</w:t>
      </w:r>
    </w:p>
    <w:p>
      <w:pPr>
        <w:keepNext w:val="0"/>
        <w:keepLines w:val="0"/>
        <w:pageBreakBefore w:val="0"/>
        <w:widowControl/>
        <w:kinsoku/>
        <w:wordWrap/>
        <w:overflowPunct/>
        <w:topLinePunct w:val="0"/>
        <w:bidi w:val="0"/>
        <w:spacing w:line="600" w:lineRule="exact"/>
        <w:ind w:firstLine="600" w:firstLineChars="0"/>
        <w:jc w:val="left"/>
        <w:textAlignment w:val="auto"/>
        <w:rPr>
          <w:rFonts w:hint="eastAsia" w:ascii="Noto Music" w:hAnsi="Noto Music" w:eastAsia="方正仿宋简体" w:cs="Noto Music"/>
          <w:color w:val="000000"/>
          <w:sz w:val="32"/>
          <w:szCs w:val="32"/>
          <w:lang w:val="en-US" w:eastAsia="zh-CN"/>
        </w:rPr>
      </w:pPr>
      <w:r>
        <w:rPr>
          <w:rFonts w:hint="eastAsia" w:ascii="Noto Music" w:hAnsi="Noto Music" w:eastAsia="方正仿宋简体" w:cs="Noto Music"/>
          <w:color w:val="000000"/>
          <w:sz w:val="32"/>
          <w:szCs w:val="32"/>
          <w:lang w:val="en-US" w:eastAsia="zh-CN"/>
        </w:rPr>
        <w:t>外贸是我国开放型经济的重要组成部分和国民经济发展的重要推动力量，是畅通国内国际双循环的关键枢纽。面对当前世纪疫情与百年变局交织叠加的严峻形势，金达芾同志勇挑重担、冲锋在前，奋力推动外贸高质量发展，在重大活动和急难险重任务中表现突出。</w:t>
      </w:r>
    </w:p>
    <w:p>
      <w:pPr>
        <w:keepNext w:val="0"/>
        <w:keepLines w:val="0"/>
        <w:pageBreakBefore w:val="0"/>
        <w:widowControl/>
        <w:kinsoku/>
        <w:wordWrap/>
        <w:overflowPunct/>
        <w:topLinePunct w:val="0"/>
        <w:bidi w:val="0"/>
        <w:spacing w:line="600" w:lineRule="exact"/>
        <w:ind w:firstLine="600" w:firstLineChars="0"/>
        <w:jc w:val="left"/>
        <w:textAlignment w:val="auto"/>
        <w:rPr>
          <w:rFonts w:hint="eastAsia" w:ascii="Noto Music" w:hAnsi="Noto Music" w:eastAsia="方正仿宋简体" w:cs="Noto Music"/>
          <w:color w:val="000000"/>
          <w:sz w:val="32"/>
          <w:szCs w:val="32"/>
          <w:lang w:val="en-US" w:eastAsia="zh-CN"/>
        </w:rPr>
      </w:pPr>
      <w:r>
        <w:rPr>
          <w:rFonts w:hint="eastAsia" w:ascii="Noto Music" w:hAnsi="Noto Music" w:eastAsia="方正仿宋简体" w:cs="Noto Music"/>
          <w:b/>
          <w:bCs/>
          <w:color w:val="000000"/>
          <w:sz w:val="32"/>
          <w:szCs w:val="32"/>
          <w:lang w:val="en-US" w:eastAsia="zh-CN"/>
        </w:rPr>
        <w:t>一是参与外贸高质量发展顶层设计。</w:t>
      </w:r>
      <w:r>
        <w:rPr>
          <w:rFonts w:hint="eastAsia" w:ascii="Noto Music" w:hAnsi="Noto Music" w:eastAsia="方正仿宋简体" w:cs="Noto Music"/>
          <w:b w:val="0"/>
          <w:bCs w:val="0"/>
          <w:color w:val="000000"/>
          <w:sz w:val="32"/>
          <w:szCs w:val="32"/>
          <w:lang w:val="en-US" w:eastAsia="zh-CN"/>
        </w:rPr>
        <w:t>习近平总书记高度重视外贸高质量发展，多次作出指示批示。</w:t>
      </w:r>
      <w:r>
        <w:rPr>
          <w:rFonts w:hint="default" w:ascii="Noto Music" w:hAnsi="Noto Music" w:eastAsia="方正仿宋简体" w:cs="Noto Music"/>
          <w:b w:val="0"/>
          <w:bCs w:val="0"/>
          <w:color w:val="000000"/>
          <w:sz w:val="32"/>
          <w:szCs w:val="32"/>
          <w:lang w:val="en-US" w:eastAsia="zh-CN"/>
        </w:rPr>
        <w:t>《“十四五”对外贸易高质量发展规划》</w:t>
      </w:r>
      <w:r>
        <w:rPr>
          <w:rFonts w:hint="eastAsia" w:ascii="Noto Music" w:hAnsi="Noto Music" w:eastAsia="方正仿宋简体" w:cs="Noto Music"/>
          <w:b w:val="0"/>
          <w:bCs w:val="0"/>
          <w:color w:val="000000"/>
          <w:sz w:val="32"/>
          <w:szCs w:val="32"/>
          <w:lang w:val="en-US" w:eastAsia="zh-CN"/>
        </w:rPr>
        <w:t>是近年来外贸领域首个国家级专项规划，他作为主要执笔人之一，全流程参与《规划》的</w:t>
      </w:r>
      <w:r>
        <w:rPr>
          <w:rFonts w:hint="default" w:ascii="Noto Music" w:hAnsi="Noto Music" w:eastAsia="方正仿宋简体" w:cs="Noto Music"/>
          <w:b w:val="0"/>
          <w:bCs w:val="0"/>
          <w:color w:val="000000"/>
          <w:sz w:val="32"/>
          <w:szCs w:val="32"/>
          <w:lang w:val="en-US" w:eastAsia="zh-CN"/>
        </w:rPr>
        <w:t>起草、论证、发布、解读</w:t>
      </w:r>
      <w:r>
        <w:rPr>
          <w:rFonts w:hint="eastAsia" w:ascii="Noto Music" w:hAnsi="Noto Music" w:eastAsia="方正仿宋简体" w:cs="Noto Music"/>
          <w:b w:val="0"/>
          <w:bCs w:val="0"/>
          <w:color w:val="000000"/>
          <w:sz w:val="32"/>
          <w:szCs w:val="32"/>
          <w:lang w:val="en-US" w:eastAsia="zh-CN"/>
        </w:rPr>
        <w:t>工作，在八个多月的时间里，他夜以继日刻苦攻关，解决重点难点问题，为保障《规划》顺利出台，推动贸易高质量发展作出了重要贡献</w:t>
      </w:r>
      <w:r>
        <w:rPr>
          <w:rFonts w:hint="default" w:ascii="Noto Music" w:hAnsi="Noto Music" w:eastAsia="方正仿宋简体" w:cs="Noto Music"/>
          <w:color w:val="000000"/>
          <w:sz w:val="32"/>
          <w:szCs w:val="32"/>
          <w:lang w:val="en-US" w:eastAsia="zh-CN"/>
        </w:rPr>
        <w:t>。</w:t>
      </w:r>
      <w:r>
        <w:rPr>
          <w:rFonts w:hint="default" w:ascii="Noto Music" w:hAnsi="Noto Music" w:eastAsia="方正仿宋简体" w:cs="Noto Music"/>
          <w:b/>
          <w:bCs/>
          <w:color w:val="000000"/>
          <w:sz w:val="32"/>
          <w:szCs w:val="32"/>
          <w:lang w:val="en-US" w:eastAsia="zh-CN"/>
        </w:rPr>
        <w:t>二是</w:t>
      </w:r>
      <w:r>
        <w:rPr>
          <w:rFonts w:hint="eastAsia" w:ascii="Noto Music" w:hAnsi="Noto Music" w:eastAsia="方正仿宋简体" w:cs="Noto Music"/>
          <w:b/>
          <w:bCs/>
          <w:color w:val="000000"/>
          <w:sz w:val="32"/>
          <w:szCs w:val="32"/>
          <w:lang w:val="en-US" w:eastAsia="zh-CN"/>
        </w:rPr>
        <w:t>全力维护国家利益和贸易安全。</w:t>
      </w:r>
      <w:r>
        <w:rPr>
          <w:rFonts w:hint="eastAsia" w:ascii="Noto Music" w:hAnsi="Noto Music" w:eastAsia="方正仿宋简体" w:cs="Noto Music"/>
          <w:color w:val="000000"/>
          <w:sz w:val="32"/>
          <w:szCs w:val="32"/>
          <w:lang w:val="en-US" w:eastAsia="zh-CN"/>
        </w:rPr>
        <w:t>习近平总书记高度重视贸易服务国家政治大局工作，并专门作出指示批示。作为此项工作的具体经办同志，他深入贯彻总书记指示批示精神，积极协调各部门，制定时间表路线图，明确分工，狠抓落实，大力推进各项工作取得时效，以实际行动维护国家利益与安全，相关报告获得习总书记批示同意。</w:t>
      </w:r>
      <w:r>
        <w:rPr>
          <w:rFonts w:hint="default" w:ascii="Noto Music" w:hAnsi="Noto Music" w:eastAsia="方正仿宋简体" w:cs="Noto Music"/>
          <w:b/>
          <w:bCs/>
          <w:color w:val="000000"/>
          <w:sz w:val="32"/>
          <w:szCs w:val="32"/>
          <w:lang w:val="en-US" w:eastAsia="zh-CN"/>
        </w:rPr>
        <w:t>三是</w:t>
      </w:r>
      <w:r>
        <w:rPr>
          <w:rFonts w:hint="eastAsia" w:ascii="Noto Music" w:hAnsi="Noto Music" w:eastAsia="方正仿宋简体" w:cs="Noto Music"/>
          <w:b/>
          <w:bCs/>
          <w:color w:val="000000"/>
          <w:sz w:val="32"/>
          <w:szCs w:val="32"/>
          <w:lang w:val="en-US" w:eastAsia="zh-CN"/>
        </w:rPr>
        <w:t>积极支持企业拓展国际市场。</w:t>
      </w:r>
      <w:r>
        <w:rPr>
          <w:rFonts w:hint="eastAsia" w:ascii="Noto Music" w:hAnsi="Noto Music" w:eastAsia="方正仿宋简体" w:cs="Noto Music"/>
          <w:b w:val="0"/>
          <w:bCs w:val="0"/>
          <w:color w:val="000000"/>
          <w:sz w:val="32"/>
          <w:szCs w:val="32"/>
          <w:lang w:val="en-US" w:eastAsia="zh-CN"/>
        </w:rPr>
        <w:t>广交会是帮助企业开拓市场、培育品牌的重要平台，</w:t>
      </w:r>
      <w:r>
        <w:rPr>
          <w:rFonts w:hint="default" w:ascii="Nimbus Roman No9 L" w:hAnsi="Nimbus Roman No9 L" w:eastAsia="方正仿宋简体" w:cs="Nimbus Roman No9 L"/>
          <w:b w:val="0"/>
          <w:bCs w:val="0"/>
          <w:color w:val="000000"/>
          <w:sz w:val="32"/>
          <w:szCs w:val="32"/>
          <w:lang w:val="en-US" w:eastAsia="zh-CN"/>
        </w:rPr>
        <w:t>130届广交会是疫情以来首次尝试线上线下融合办展，社会各界对此高度关注。作为筹备组的成员，他主动牺牲休息时间，全情投入，为保障大会顺利举办贡献了自己的力量。10月15</w:t>
      </w:r>
      <w:r>
        <w:rPr>
          <w:rFonts w:hint="eastAsia" w:ascii="Noto Music" w:hAnsi="Noto Music" w:eastAsia="方正仿宋简体" w:cs="Noto Music"/>
          <w:b w:val="0"/>
          <w:bCs w:val="0"/>
          <w:color w:val="000000"/>
          <w:sz w:val="32"/>
          <w:szCs w:val="32"/>
          <w:lang w:val="en-US" w:eastAsia="zh-CN"/>
        </w:rPr>
        <w:t>日，大会顺利举办，习近平总书记发来贺信，李克强总理出席开幕式并发表主旨演讲。</w:t>
      </w:r>
      <w:r>
        <w:rPr>
          <w:rFonts w:hint="eastAsia" w:ascii="Noto Music" w:hAnsi="Noto Music" w:eastAsia="方正仿宋简体" w:cs="Noto Music"/>
          <w:b/>
          <w:bCs/>
          <w:color w:val="000000"/>
          <w:spacing w:val="-6"/>
          <w:sz w:val="32"/>
          <w:szCs w:val="32"/>
          <w:lang w:val="en-US" w:eastAsia="zh-CN"/>
        </w:rPr>
        <w:t>四是奋力维护外贸产业链供应链稳定畅通。</w:t>
      </w:r>
      <w:r>
        <w:rPr>
          <w:rFonts w:hint="default" w:ascii="Nimbus Roman No9 L" w:hAnsi="Nimbus Roman No9 L" w:eastAsia="方正仿宋简体" w:cs="Nimbus Roman No9 L"/>
          <w:color w:val="000000"/>
          <w:spacing w:val="0"/>
          <w:sz w:val="32"/>
          <w:szCs w:val="32"/>
          <w:lang w:val="en-US" w:eastAsia="zh-CN"/>
        </w:rPr>
        <w:t>2021</w:t>
      </w:r>
      <w:r>
        <w:rPr>
          <w:rFonts w:hint="default" w:ascii="Nimbus Roman No9 L" w:hAnsi="Nimbus Roman No9 L" w:eastAsia="方正仿宋简体" w:cs="Nimbus Roman No9 L"/>
          <w:color w:val="000000"/>
          <w:spacing w:val="-6"/>
          <w:sz w:val="32"/>
          <w:szCs w:val="32"/>
          <w:lang w:val="en-US" w:eastAsia="zh-CN"/>
        </w:rPr>
        <w:t>年8月，宁波舟山港受疫情影响出现外港拥堵舆情，引发国际社会关注。他与其他调研组成员一起冒着疫情风险逆行深入一线，他作为调研组成员，协助领导在不到72</w:t>
      </w:r>
      <w:r>
        <w:rPr>
          <w:rFonts w:hint="eastAsia" w:ascii="Noto Music" w:hAnsi="Noto Music" w:eastAsia="方正仿宋简体" w:cs="Noto Music"/>
          <w:color w:val="000000"/>
          <w:spacing w:val="-6"/>
          <w:sz w:val="32"/>
          <w:szCs w:val="32"/>
          <w:lang w:val="en-US" w:eastAsia="zh-CN"/>
        </w:rPr>
        <w:t>小时内摸清实情，提出建议上报中央。事后又开展延伸调研，撰写关于航空运力的专报信息并被中办采用，为中央提供决策参考。为畅通</w:t>
      </w:r>
      <w:r>
        <w:rPr>
          <w:rFonts w:hint="eastAsia" w:ascii="Noto Music" w:hAnsi="Noto Music" w:eastAsia="方正仿宋简体" w:cs="Noto Music"/>
          <w:b w:val="0"/>
          <w:bCs w:val="0"/>
          <w:color w:val="000000"/>
          <w:spacing w:val="-6"/>
          <w:sz w:val="32"/>
          <w:szCs w:val="32"/>
          <w:lang w:val="en-US" w:eastAsia="zh-CN"/>
        </w:rPr>
        <w:t>国际海运物流，打通产业链供应链堵点付出了艰苦努力。</w:t>
      </w:r>
    </w:p>
    <w:p>
      <w:pPr>
        <w:keepNext w:val="0"/>
        <w:keepLines w:val="0"/>
        <w:pageBreakBefore w:val="0"/>
        <w:widowControl/>
        <w:kinsoku/>
        <w:wordWrap/>
        <w:overflowPunct/>
        <w:topLinePunct w:val="0"/>
        <w:bidi w:val="0"/>
        <w:spacing w:line="600" w:lineRule="exact"/>
        <w:ind w:firstLine="600" w:firstLineChars="0"/>
        <w:jc w:val="left"/>
        <w:textAlignment w:val="auto"/>
        <w:rPr>
          <w:rFonts w:hint="default" w:ascii="Noto Music" w:hAnsi="Noto Music" w:cs="Noto Music"/>
          <w:sz w:val="32"/>
          <w:szCs w:val="32"/>
        </w:rPr>
      </w:pPr>
      <w:r>
        <w:rPr>
          <w:rFonts w:hint="default" w:ascii="Nimbus Roman No9 L" w:hAnsi="Nimbus Roman No9 L" w:eastAsia="方正仿宋简体" w:cs="Nimbus Roman No9 L"/>
          <w:color w:val="000000"/>
          <w:sz w:val="32"/>
          <w:szCs w:val="32"/>
          <w:lang w:val="en-US" w:eastAsia="zh-CN"/>
        </w:rPr>
        <w:t>2021年，中国外贸异军突起，进出口总额连续突破5万亿、6万</w:t>
      </w:r>
      <w:r>
        <w:rPr>
          <w:rFonts w:hint="eastAsia" w:ascii="Noto Music" w:hAnsi="Noto Music" w:eastAsia="方正仿宋简体" w:cs="Noto Music"/>
          <w:color w:val="000000"/>
          <w:sz w:val="32"/>
          <w:szCs w:val="32"/>
          <w:lang w:val="en-US" w:eastAsia="zh-CN"/>
        </w:rPr>
        <w:t>亿美元两大关口，外贸规模及国际市场份额双双再创新高，贸易高质量发展成效显著，对国民经济增长和世界经济复苏作出突出贡献，李克强总理充分肯定，在中央经济工作会议上特别强调外贸“是经济运行中的一大亮点”。</w:t>
      </w:r>
    </w:p>
    <w:sectPr>
      <w:headerReference r:id="rId7" w:type="first"/>
      <w:footerReference r:id="rId10" w:type="first"/>
      <w:headerReference r:id="rId5" w:type="default"/>
      <w:footerReference r:id="rId8" w:type="default"/>
      <w:headerReference r:id="rId6" w:type="even"/>
      <w:footerReference r:id="rId9" w:type="even"/>
      <w:pgSz w:w="11906" w:h="16838"/>
      <w:pgMar w:top="1270" w:right="1800" w:bottom="127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Noto Music">
    <w:altName w:val="Noto Sans"/>
    <w:panose1 w:val="020B0502040504020204"/>
    <w:charset w:val="00"/>
    <w:family w:val="auto"/>
    <w:pitch w:val="default"/>
    <w:sig w:usb0="00000000" w:usb1="00000000" w:usb2="01000000" w:usb3="00000000" w:csb0="00000001" w:csb1="00000000"/>
  </w:font>
  <w:font w:name="方正仿宋简体">
    <w:altName w:val="方正仿宋_GBK"/>
    <w:panose1 w:val="02000000000000000000"/>
    <w:charset w:val="86"/>
    <w:family w:val="auto"/>
    <w:pitch w:val="default"/>
    <w:sig w:usb0="00000000" w:usb1="00000000" w:usb2="00000012" w:usb3="00000000" w:csb0="00040001" w:csb1="00000000"/>
  </w:font>
  <w:font w:name="方正楷体简体">
    <w:altName w:val="方正楷体_GBK"/>
    <w:panose1 w:val="03000509000000000000"/>
    <w:charset w:val="86"/>
    <w:family w:val="script"/>
    <w:pitch w:val="default"/>
    <w:sig w:usb0="00000000" w:usb1="00000000" w:usb2="00000010" w:usb3="00000000" w:csb0="00040000" w:csb1="00000000"/>
  </w:font>
  <w:font w:name="方正黑体简体">
    <w:altName w:val="方正黑体_GBK"/>
    <w:panose1 w:val="02000000000000000000"/>
    <w:charset w:val="86"/>
    <w:family w:val="auto"/>
    <w:pitch w:val="default"/>
    <w:sig w:usb0="00000000" w:usb1="00000000" w:usb2="00000012" w:usb3="00000000" w:csb0="00040001" w:csb1="00000000"/>
  </w:font>
  <w:font w:name="汉仪仿宋S">
    <w:panose1 w:val="00020600040101000101"/>
    <w:charset w:val="86"/>
    <w:family w:val="auto"/>
    <w:pitch w:val="default"/>
    <w:sig w:usb0="A00002BF" w:usb1="38CF7CFA" w:usb2="00000016" w:usb3="00000000" w:csb0="0004009F" w:csb1="00000000"/>
  </w:font>
  <w:font w:name="Noto Sans">
    <w:panose1 w:val="020B0502040504020204"/>
    <w:charset w:val="00"/>
    <w:family w:val="auto"/>
    <w:pitch w:val="default"/>
    <w:sig w:usb0="E00002FF" w:usb1="00000000" w:usb2="00000000" w:usb3="00000000" w:csb0="200001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楷体"/>
    <w:panose1 w:val="02000000000000000000"/>
    <w:charset w:val="00"/>
    <w:family w:val="auto"/>
    <w:pitch w:val="default"/>
    <w:sig w:usb0="00000000" w:usb1="00000000" w:usb2="00000012" w:usb3="00000000" w:csb0="00040001" w:csb1="00000000"/>
  </w:font>
  <w:font w:name="汉仪大黑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D9685F"/>
    <w:multiLevelType w:val="singleLevel"/>
    <w:tmpl w:val="E5D9685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F9"/>
    <w:rsid w:val="000174F9"/>
    <w:rsid w:val="00096793"/>
    <w:rsid w:val="00375CA9"/>
    <w:rsid w:val="003C6966"/>
    <w:rsid w:val="00477B5E"/>
    <w:rsid w:val="0067407E"/>
    <w:rsid w:val="00977612"/>
    <w:rsid w:val="00FE5E71"/>
    <w:rsid w:val="277FC9FB"/>
    <w:rsid w:val="2CFB76FD"/>
    <w:rsid w:val="5CE66E85"/>
    <w:rsid w:val="5EFF4A0A"/>
    <w:rsid w:val="67F719D1"/>
    <w:rsid w:val="6B9509E2"/>
    <w:rsid w:val="6BE352A0"/>
    <w:rsid w:val="6FE853B1"/>
    <w:rsid w:val="7FD76677"/>
    <w:rsid w:val="B3FBA225"/>
    <w:rsid w:val="C3FFB378"/>
    <w:rsid w:val="DD37D7A3"/>
    <w:rsid w:val="EFAE2E91"/>
    <w:rsid w:val="FB6B9B9F"/>
    <w:rsid w:val="FB7F3CA9"/>
    <w:rsid w:val="FCAB82B4"/>
    <w:rsid w:val="FDB0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next w:val="1"/>
    <w:link w:val="8"/>
    <w:qFormat/>
    <w:uiPriority w:val="9"/>
    <w:pPr>
      <w:keepNext/>
      <w:keepLines/>
      <w:spacing w:line="560" w:lineRule="exact"/>
      <w:jc w:val="center"/>
      <w:outlineLvl w:val="0"/>
    </w:pPr>
    <w:rPr>
      <w:rFonts w:ascii="仿宋_GB2312" w:hAnsi="仿宋_GB2312" w:eastAsia="方正小标宋简体" w:cs="仿宋_GB2312"/>
      <w:bCs/>
      <w:kern w:val="44"/>
      <w:sz w:val="44"/>
      <w:szCs w:val="44"/>
      <w:lang w:val="en-US" w:eastAsia="zh-CN" w:bidi="ar-SA"/>
    </w:rPr>
  </w:style>
  <w:style w:type="paragraph" w:styleId="3">
    <w:name w:val="heading 2"/>
    <w:basedOn w:val="1"/>
    <w:next w:val="1"/>
    <w:link w:val="9"/>
    <w:unhideWhenUsed/>
    <w:qFormat/>
    <w:uiPriority w:val="9"/>
    <w:pPr>
      <w:keepNext/>
      <w:keepLines/>
      <w:outlineLvl w:val="1"/>
    </w:pPr>
    <w:rPr>
      <w:rFonts w:eastAsia="黑体" w:asciiTheme="majorHAnsi" w:hAnsiTheme="majorHAnsi" w:cstheme="majorBidi"/>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标题 1 字符"/>
    <w:basedOn w:val="7"/>
    <w:link w:val="2"/>
    <w:qFormat/>
    <w:uiPriority w:val="9"/>
    <w:rPr>
      <w:rFonts w:ascii="仿宋_GB2312" w:hAnsi="仿宋_GB2312" w:eastAsia="方正小标宋简体" w:cs="仿宋_GB2312"/>
      <w:bCs/>
      <w:kern w:val="44"/>
      <w:sz w:val="44"/>
      <w:szCs w:val="44"/>
    </w:rPr>
  </w:style>
  <w:style w:type="character" w:customStyle="1" w:styleId="9">
    <w:name w:val="标题 2 字符"/>
    <w:basedOn w:val="7"/>
    <w:link w:val="3"/>
    <w:qFormat/>
    <w:uiPriority w:val="9"/>
    <w:rPr>
      <w:rFonts w:eastAsia="黑体" w:asciiTheme="majorHAnsi" w:hAnsiTheme="majorHAnsi" w:cstheme="majorBidi"/>
      <w:bCs/>
      <w:sz w:val="32"/>
      <w:szCs w:val="32"/>
    </w:rPr>
  </w:style>
  <w:style w:type="character" w:customStyle="1" w:styleId="10">
    <w:name w:val="页眉 字符"/>
    <w:basedOn w:val="7"/>
    <w:link w:val="5"/>
    <w:qFormat/>
    <w:uiPriority w:val="99"/>
    <w:rPr>
      <w:rFonts w:eastAsia="仿宋_GB2312"/>
      <w:sz w:val="18"/>
      <w:szCs w:val="18"/>
    </w:rPr>
  </w:style>
  <w:style w:type="character" w:customStyle="1" w:styleId="11">
    <w:name w:val="页脚 字符"/>
    <w:basedOn w:val="7"/>
    <w:link w:val="4"/>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313</Characters>
  <Lines>2</Lines>
  <Paragraphs>1</Paragraphs>
  <TotalTime>10</TotalTime>
  <ScaleCrop>false</ScaleCrop>
  <LinksUpToDate>false</LinksUpToDate>
  <CharactersWithSpaces>366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2022-01-22T10:37:00Z</dcterms:created>
  <dc:creator>未定义</dc:creator>
  <cp:lastModifiedBy>qiuyunlong</cp:lastModifiedBy>
  <cp:lastPrinted>2022-02-17T18:34:57Z</cp:lastPrinted>
  <dcterms:modified xsi:type="dcterms:W3CDTF">2022-02-18T11:24:39Z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