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C" w:rsidRDefault="0059787F" w:rsidP="00E3686C">
      <w:pPr>
        <w:jc w:val="left"/>
        <w:rPr>
          <w:rFonts w:ascii="仿宋_GB2312" w:eastAsia="仿宋_GB2312" w:hAnsi="宋体" w:cs="宋体"/>
          <w:color w:val="2B2B2B"/>
          <w:kern w:val="0"/>
          <w:sz w:val="32"/>
          <w:szCs w:val="32"/>
          <w:lang w:val="fr-FR"/>
        </w:rPr>
      </w:pP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  <w:lang w:val="fr-FR"/>
        </w:rPr>
        <w:t>附件</w:t>
      </w:r>
      <w:r w:rsidR="008A2A42">
        <w:rPr>
          <w:rFonts w:ascii="仿宋_GB2312" w:eastAsia="仿宋_GB2312" w:hAnsi="宋体" w:cs="宋体" w:hint="eastAsia"/>
          <w:color w:val="2B2B2B"/>
          <w:kern w:val="0"/>
          <w:sz w:val="32"/>
          <w:szCs w:val="32"/>
          <w:lang w:val="fr-FR"/>
        </w:rPr>
        <w:t>3</w:t>
      </w:r>
      <w:bookmarkStart w:id="0" w:name="_GoBack"/>
      <w:bookmarkEnd w:id="0"/>
    </w:p>
    <w:p w:rsidR="00D8317B" w:rsidRDefault="00E3686C" w:rsidP="00E3686C">
      <w:pPr>
        <w:jc w:val="center"/>
        <w:rPr>
          <w:rFonts w:ascii="黑体" w:eastAsia="黑体" w:hAnsi="宋体" w:cs="宋体"/>
          <w:color w:val="2B2B2B"/>
          <w:kern w:val="0"/>
          <w:sz w:val="36"/>
          <w:szCs w:val="36"/>
          <w:lang w:val="fr-FR"/>
        </w:rPr>
      </w:pPr>
      <w:r w:rsidRPr="00261B13">
        <w:rPr>
          <w:rFonts w:ascii="黑体" w:eastAsia="黑体" w:hAnsi="宋体" w:cs="宋体" w:hint="eastAsia"/>
          <w:color w:val="2B2B2B"/>
          <w:kern w:val="0"/>
          <w:sz w:val="36"/>
          <w:szCs w:val="36"/>
          <w:lang w:val="fr-FR"/>
        </w:rPr>
        <w:t>地方商务之窗网站清理情况总表</w:t>
      </w:r>
    </w:p>
    <w:tbl>
      <w:tblPr>
        <w:tblStyle w:val="a3"/>
        <w:tblW w:w="0" w:type="auto"/>
        <w:jc w:val="center"/>
        <w:tblInd w:w="-730" w:type="dxa"/>
        <w:tblLayout w:type="fixed"/>
        <w:tblLook w:val="04A0"/>
      </w:tblPr>
      <w:tblGrid>
        <w:gridCol w:w="1277"/>
        <w:gridCol w:w="1559"/>
        <w:gridCol w:w="2693"/>
        <w:gridCol w:w="1134"/>
        <w:gridCol w:w="1051"/>
        <w:gridCol w:w="1359"/>
        <w:gridCol w:w="1559"/>
        <w:gridCol w:w="1985"/>
        <w:gridCol w:w="1625"/>
      </w:tblGrid>
      <w:tr w:rsidR="00DE1EBC" w:rsidRPr="000268BA" w:rsidTr="009304F2">
        <w:trPr>
          <w:jc w:val="center"/>
        </w:trPr>
        <w:tc>
          <w:tcPr>
            <w:tcW w:w="1277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站点分类</w:t>
            </w:r>
          </w:p>
        </w:tc>
        <w:tc>
          <w:tcPr>
            <w:tcW w:w="1559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站点名称</w:t>
            </w:r>
          </w:p>
        </w:tc>
        <w:tc>
          <w:tcPr>
            <w:tcW w:w="2693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网站地址</w:t>
            </w:r>
          </w:p>
        </w:tc>
        <w:tc>
          <w:tcPr>
            <w:tcW w:w="1134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负责人</w:t>
            </w:r>
          </w:p>
        </w:tc>
        <w:tc>
          <w:tcPr>
            <w:tcW w:w="1051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359" w:type="dxa"/>
            <w:vAlign w:val="center"/>
          </w:tcPr>
          <w:p w:rsidR="00DE1EBC" w:rsidRDefault="00DE1EBC" w:rsidP="00DE1E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  <w:r w:rsidRPr="000268BA">
              <w:rPr>
                <w:rFonts w:hint="eastAsia"/>
                <w:b/>
              </w:rPr>
              <w:t>电话</w:t>
            </w:r>
          </w:p>
        </w:tc>
        <w:tc>
          <w:tcPr>
            <w:tcW w:w="1559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85" w:type="dxa"/>
            <w:vAlign w:val="center"/>
          </w:tcPr>
          <w:p w:rsidR="00DE1EBC" w:rsidRPr="000268BA" w:rsidRDefault="00DE1EBC" w:rsidP="00DE1EBC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邮箱</w:t>
            </w:r>
          </w:p>
        </w:tc>
        <w:tc>
          <w:tcPr>
            <w:tcW w:w="1625" w:type="dxa"/>
            <w:vAlign w:val="center"/>
          </w:tcPr>
          <w:p w:rsidR="00DE1EBC" w:rsidRDefault="00DE1EBC" w:rsidP="00DE1EBC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处理意见</w:t>
            </w:r>
          </w:p>
          <w:p w:rsidR="00DE1EBC" w:rsidRPr="00DE1EBC" w:rsidRDefault="00DE1EBC" w:rsidP="00DE1EBC">
            <w:pPr>
              <w:jc w:val="center"/>
              <w:rPr>
                <w:sz w:val="18"/>
                <w:szCs w:val="18"/>
              </w:rPr>
            </w:pPr>
            <w:r w:rsidRPr="00DE1EBC">
              <w:rPr>
                <w:rFonts w:hint="eastAsia"/>
                <w:sz w:val="18"/>
                <w:szCs w:val="18"/>
              </w:rPr>
              <w:t>（分</w:t>
            </w:r>
            <w:r w:rsidRPr="00DE1EBC">
              <w:rPr>
                <w:rFonts w:hint="eastAsia"/>
                <w:sz w:val="18"/>
                <w:szCs w:val="18"/>
              </w:rPr>
              <w:t>3</w:t>
            </w:r>
            <w:r w:rsidRPr="00DE1EBC">
              <w:rPr>
                <w:rFonts w:hint="eastAsia"/>
                <w:sz w:val="18"/>
                <w:szCs w:val="18"/>
              </w:rPr>
              <w:t>种情况）</w:t>
            </w:r>
          </w:p>
        </w:tc>
      </w:tr>
      <w:tr w:rsidR="00DE1EBC" w:rsidTr="009304F2">
        <w:trPr>
          <w:jc w:val="center"/>
        </w:trPr>
        <w:tc>
          <w:tcPr>
            <w:tcW w:w="1277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 w:val="restart"/>
            <w:vAlign w:val="center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 w:val="restart"/>
            <w:vAlign w:val="center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  <w:tr w:rsidR="00DE1EBC" w:rsidTr="009304F2">
        <w:trPr>
          <w:jc w:val="center"/>
        </w:trPr>
        <w:tc>
          <w:tcPr>
            <w:tcW w:w="1277" w:type="dxa"/>
            <w:vMerge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2693" w:type="dxa"/>
          </w:tcPr>
          <w:p w:rsidR="00DE1EBC" w:rsidRDefault="00DE1EBC" w:rsidP="00A9573B"/>
        </w:tc>
        <w:tc>
          <w:tcPr>
            <w:tcW w:w="1134" w:type="dxa"/>
          </w:tcPr>
          <w:p w:rsidR="00DE1EBC" w:rsidRDefault="00DE1EBC" w:rsidP="00A9573B"/>
        </w:tc>
        <w:tc>
          <w:tcPr>
            <w:tcW w:w="1051" w:type="dxa"/>
          </w:tcPr>
          <w:p w:rsidR="00DE1EBC" w:rsidRDefault="00DE1EBC" w:rsidP="00A9573B"/>
        </w:tc>
        <w:tc>
          <w:tcPr>
            <w:tcW w:w="1359" w:type="dxa"/>
          </w:tcPr>
          <w:p w:rsidR="00DE1EBC" w:rsidRDefault="00DE1EBC" w:rsidP="00A9573B"/>
        </w:tc>
        <w:tc>
          <w:tcPr>
            <w:tcW w:w="1559" w:type="dxa"/>
          </w:tcPr>
          <w:p w:rsidR="00DE1EBC" w:rsidRDefault="00DE1EBC" w:rsidP="00A9573B"/>
        </w:tc>
        <w:tc>
          <w:tcPr>
            <w:tcW w:w="1985" w:type="dxa"/>
          </w:tcPr>
          <w:p w:rsidR="00DE1EBC" w:rsidRDefault="00DE1EBC" w:rsidP="00A9573B"/>
        </w:tc>
        <w:tc>
          <w:tcPr>
            <w:tcW w:w="1625" w:type="dxa"/>
          </w:tcPr>
          <w:p w:rsidR="00DE1EBC" w:rsidRDefault="00DE1EBC" w:rsidP="00A9573B"/>
        </w:tc>
      </w:tr>
    </w:tbl>
    <w:p w:rsidR="00812652" w:rsidRPr="00F97158" w:rsidRDefault="00812652" w:rsidP="00AE6AD8">
      <w:pPr>
        <w:rPr>
          <w:rFonts w:ascii="黑体" w:eastAsia="黑体"/>
          <w:szCs w:val="21"/>
        </w:rPr>
      </w:pPr>
      <w:r w:rsidRPr="00F97158">
        <w:rPr>
          <w:rFonts w:ascii="黑体" w:eastAsia="黑体" w:hint="eastAsia"/>
          <w:b/>
          <w:szCs w:val="21"/>
        </w:rPr>
        <w:t>1、站点分类</w:t>
      </w:r>
      <w:r w:rsidR="002C22BD" w:rsidRPr="00F97158">
        <w:rPr>
          <w:rFonts w:ascii="黑体" w:eastAsia="黑体" w:hint="eastAsia"/>
          <w:b/>
          <w:szCs w:val="21"/>
        </w:rPr>
        <w:t>：</w:t>
      </w:r>
      <w:r w:rsidRPr="00F97158">
        <w:rPr>
          <w:rFonts w:ascii="黑体" w:eastAsia="黑体" w:hint="eastAsia"/>
          <w:szCs w:val="21"/>
        </w:rPr>
        <w:t>填写省级、地级名称</w:t>
      </w:r>
      <w:r w:rsidR="00F97158">
        <w:rPr>
          <w:rFonts w:ascii="黑体" w:eastAsia="黑体" w:hint="eastAsia"/>
          <w:szCs w:val="21"/>
        </w:rPr>
        <w:t>；</w:t>
      </w:r>
      <w:r w:rsidRPr="00F97158">
        <w:rPr>
          <w:rFonts w:ascii="黑体" w:eastAsia="黑体" w:hint="eastAsia"/>
          <w:szCs w:val="21"/>
        </w:rPr>
        <w:t xml:space="preserve">　　</w:t>
      </w:r>
    </w:p>
    <w:p w:rsidR="00AE6AD8" w:rsidRPr="00F97158" w:rsidRDefault="00812652" w:rsidP="00AE6AD8">
      <w:pPr>
        <w:rPr>
          <w:rFonts w:ascii="黑体" w:eastAsia="黑体"/>
          <w:szCs w:val="21"/>
        </w:rPr>
      </w:pPr>
      <w:r w:rsidRPr="00F97158">
        <w:rPr>
          <w:rFonts w:asciiTheme="minorEastAsia" w:hAnsiTheme="minorEastAsia" w:hint="eastAsia"/>
          <w:b/>
          <w:szCs w:val="21"/>
        </w:rPr>
        <w:t>2、</w:t>
      </w:r>
      <w:r w:rsidR="00AE6AD8" w:rsidRPr="00F97158">
        <w:rPr>
          <w:rFonts w:asciiTheme="minorEastAsia" w:hAnsiTheme="minorEastAsia" w:hint="eastAsia"/>
          <w:b/>
          <w:szCs w:val="21"/>
        </w:rPr>
        <w:t>处理意见</w:t>
      </w:r>
      <w:r w:rsidR="002C22BD" w:rsidRPr="00F97158">
        <w:rPr>
          <w:rFonts w:asciiTheme="minorEastAsia" w:hAnsiTheme="minorEastAsia" w:hint="eastAsia"/>
          <w:b/>
          <w:szCs w:val="21"/>
        </w:rPr>
        <w:t>：</w:t>
      </w:r>
      <w:r w:rsidR="002C22BD" w:rsidRPr="00F97158">
        <w:rPr>
          <w:rFonts w:ascii="黑体" w:eastAsia="黑体" w:hint="eastAsia"/>
          <w:szCs w:val="21"/>
        </w:rPr>
        <w:t>填写以下三种情况</w:t>
      </w:r>
      <w:r w:rsidR="00AE6AD8" w:rsidRPr="00F97158">
        <w:rPr>
          <w:rFonts w:ascii="黑体" w:eastAsia="黑体" w:hint="eastAsia"/>
          <w:szCs w:val="21"/>
        </w:rPr>
        <w:t>1、保留；2、保留（作为门户网站）；3、关闭</w:t>
      </w:r>
    </w:p>
    <w:p w:rsidR="00507F85" w:rsidRPr="00B4269F" w:rsidRDefault="00507F85" w:rsidP="00AE6AD8"/>
    <w:p w:rsidR="00602456" w:rsidRDefault="001C25B1" w:rsidP="000505DB">
      <w:pPr>
        <w:jc w:val="center"/>
      </w:pPr>
      <w:r>
        <w:rPr>
          <w:rFonts w:ascii="仿宋_GB2312" w:eastAsia="仿宋_GB2312" w:hint="eastAsia"/>
          <w:b/>
          <w:sz w:val="32"/>
          <w:szCs w:val="32"/>
        </w:rPr>
        <w:t>填写</w:t>
      </w:r>
      <w:r w:rsidR="00AE6AD8" w:rsidRPr="00AE6AD8">
        <w:rPr>
          <w:rFonts w:ascii="仿宋_GB2312" w:eastAsia="仿宋_GB2312" w:hint="eastAsia"/>
          <w:b/>
          <w:sz w:val="32"/>
          <w:szCs w:val="32"/>
        </w:rPr>
        <w:t>范例</w:t>
      </w:r>
    </w:p>
    <w:tbl>
      <w:tblPr>
        <w:tblStyle w:val="a3"/>
        <w:tblW w:w="0" w:type="auto"/>
        <w:jc w:val="center"/>
        <w:tblInd w:w="-44" w:type="dxa"/>
        <w:tblLayout w:type="fixed"/>
        <w:tblLook w:val="04A0"/>
      </w:tblPr>
      <w:tblGrid>
        <w:gridCol w:w="1135"/>
        <w:gridCol w:w="1679"/>
        <w:gridCol w:w="2780"/>
        <w:gridCol w:w="1079"/>
        <w:gridCol w:w="851"/>
        <w:gridCol w:w="1472"/>
        <w:gridCol w:w="1494"/>
        <w:gridCol w:w="1985"/>
        <w:gridCol w:w="1722"/>
      </w:tblGrid>
      <w:tr w:rsidR="00DE1EBC" w:rsidRPr="000268BA" w:rsidTr="009304F2">
        <w:trPr>
          <w:jc w:val="center"/>
        </w:trPr>
        <w:tc>
          <w:tcPr>
            <w:tcW w:w="1135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 w:rsidRPr="000268BA">
              <w:rPr>
                <w:rFonts w:hint="eastAsia"/>
                <w:b/>
              </w:rPr>
              <w:t>站点分类</w:t>
            </w:r>
          </w:p>
        </w:tc>
        <w:tc>
          <w:tcPr>
            <w:tcW w:w="1679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>
              <w:rPr>
                <w:rFonts w:hint="eastAsia"/>
                <w:b/>
              </w:rPr>
              <w:t>站点名称</w:t>
            </w:r>
          </w:p>
        </w:tc>
        <w:tc>
          <w:tcPr>
            <w:tcW w:w="2780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 w:rsidRPr="000268BA">
              <w:rPr>
                <w:rFonts w:hint="eastAsia"/>
                <w:b/>
              </w:rPr>
              <w:t>网站地址</w:t>
            </w:r>
          </w:p>
        </w:tc>
        <w:tc>
          <w:tcPr>
            <w:tcW w:w="1079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 w:rsidRPr="000268BA">
              <w:rPr>
                <w:rFonts w:hint="eastAsia"/>
                <w:b/>
              </w:rPr>
              <w:t>负责人</w:t>
            </w:r>
          </w:p>
        </w:tc>
        <w:tc>
          <w:tcPr>
            <w:tcW w:w="851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72" w:type="dxa"/>
            <w:vAlign w:val="center"/>
          </w:tcPr>
          <w:p w:rsidR="00DE1EBC" w:rsidRDefault="00DE1EBC" w:rsidP="00433930">
            <w:pPr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  <w:r w:rsidRPr="000268BA">
              <w:rPr>
                <w:rFonts w:hint="eastAsia"/>
                <w:b/>
              </w:rPr>
              <w:t>电话</w:t>
            </w:r>
          </w:p>
        </w:tc>
        <w:tc>
          <w:tcPr>
            <w:tcW w:w="1494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85" w:type="dxa"/>
            <w:vAlign w:val="center"/>
          </w:tcPr>
          <w:p w:rsidR="00DE1EBC" w:rsidRPr="000268BA" w:rsidRDefault="00DE1EBC" w:rsidP="00433930">
            <w:pPr>
              <w:rPr>
                <w:b/>
              </w:rPr>
            </w:pPr>
            <w:r w:rsidRPr="000268BA">
              <w:rPr>
                <w:rFonts w:hint="eastAsia"/>
                <w:b/>
              </w:rPr>
              <w:t>邮箱</w:t>
            </w:r>
          </w:p>
        </w:tc>
        <w:tc>
          <w:tcPr>
            <w:tcW w:w="1722" w:type="dxa"/>
            <w:vAlign w:val="center"/>
          </w:tcPr>
          <w:p w:rsidR="00DE1EBC" w:rsidRDefault="00DE1EBC" w:rsidP="00433930">
            <w:pPr>
              <w:jc w:val="center"/>
              <w:rPr>
                <w:b/>
              </w:rPr>
            </w:pPr>
            <w:r w:rsidRPr="000268BA">
              <w:rPr>
                <w:rFonts w:hint="eastAsia"/>
                <w:b/>
              </w:rPr>
              <w:t>处理意见</w:t>
            </w:r>
          </w:p>
          <w:p w:rsidR="00DE1EBC" w:rsidRPr="00433930" w:rsidRDefault="00DE1EBC" w:rsidP="00DE1EBC">
            <w:pPr>
              <w:jc w:val="center"/>
            </w:pPr>
            <w:r w:rsidRPr="00DE1EBC">
              <w:rPr>
                <w:rFonts w:hint="eastAsia"/>
                <w:sz w:val="18"/>
                <w:szCs w:val="18"/>
              </w:rPr>
              <w:t>（分</w:t>
            </w:r>
            <w:r w:rsidRPr="00DE1EBC">
              <w:rPr>
                <w:rFonts w:hint="eastAsia"/>
                <w:sz w:val="18"/>
                <w:szCs w:val="18"/>
              </w:rPr>
              <w:t>3</w:t>
            </w:r>
            <w:r w:rsidRPr="00DE1EBC">
              <w:rPr>
                <w:rFonts w:hint="eastAsia"/>
                <w:sz w:val="18"/>
                <w:szCs w:val="18"/>
              </w:rPr>
              <w:t>种情况）</w:t>
            </w:r>
          </w:p>
        </w:tc>
      </w:tr>
      <w:tr w:rsidR="00DE1EBC" w:rsidTr="009304F2">
        <w:trPr>
          <w:jc w:val="center"/>
        </w:trPr>
        <w:tc>
          <w:tcPr>
            <w:tcW w:w="1135" w:type="dxa"/>
          </w:tcPr>
          <w:p w:rsidR="00DE1EBC" w:rsidRDefault="00DE1EBC" w:rsidP="00A9573B">
            <w:r>
              <w:rPr>
                <w:rFonts w:hint="eastAsia"/>
              </w:rPr>
              <w:t>山西省</w:t>
            </w:r>
          </w:p>
        </w:tc>
        <w:tc>
          <w:tcPr>
            <w:tcW w:w="1679" w:type="dxa"/>
          </w:tcPr>
          <w:p w:rsidR="00DE1EBC" w:rsidRDefault="00DE1EBC" w:rsidP="00A9573B">
            <w:r>
              <w:rPr>
                <w:rFonts w:hint="eastAsia"/>
              </w:rPr>
              <w:t>山西商务之窗</w:t>
            </w:r>
          </w:p>
        </w:tc>
        <w:tc>
          <w:tcPr>
            <w:tcW w:w="2780" w:type="dxa"/>
          </w:tcPr>
          <w:p w:rsidR="00DE1EBC" w:rsidRDefault="00DE1EBC" w:rsidP="000268BA">
            <w:r w:rsidRPr="00A856D3">
              <w:t>http://shanxi.mofcom.gov.cn</w:t>
            </w:r>
          </w:p>
        </w:tc>
        <w:tc>
          <w:tcPr>
            <w:tcW w:w="1079" w:type="dxa"/>
          </w:tcPr>
          <w:p w:rsidR="00DE1EBC" w:rsidRDefault="00DE1EBC" w:rsidP="00A9573B">
            <w:r>
              <w:rPr>
                <w:rFonts w:hint="eastAsia"/>
              </w:rPr>
              <w:t>***</w:t>
            </w:r>
          </w:p>
        </w:tc>
        <w:tc>
          <w:tcPr>
            <w:tcW w:w="851" w:type="dxa"/>
          </w:tcPr>
          <w:p w:rsidR="00DE1EBC" w:rsidRDefault="00DE1EBC" w:rsidP="00A9573B">
            <w:r>
              <w:rPr>
                <w:rFonts w:hint="eastAsia"/>
              </w:rPr>
              <w:t>***</w:t>
            </w:r>
          </w:p>
        </w:tc>
        <w:tc>
          <w:tcPr>
            <w:tcW w:w="1472" w:type="dxa"/>
          </w:tcPr>
          <w:p w:rsidR="00DE1EBC" w:rsidRDefault="00DE1EBC" w:rsidP="00DE1EBC">
            <w:r>
              <w:t>0351-</w:t>
            </w:r>
            <w:r>
              <w:rPr>
                <w:rFonts w:hint="eastAsia"/>
              </w:rPr>
              <w:t>0000000</w:t>
            </w:r>
          </w:p>
        </w:tc>
        <w:tc>
          <w:tcPr>
            <w:tcW w:w="1494" w:type="dxa"/>
          </w:tcPr>
          <w:p w:rsidR="00DE1EBC" w:rsidRDefault="00DE1EBC" w:rsidP="00DE1EBC">
            <w:r>
              <w:rPr>
                <w:rFonts w:hint="eastAsia"/>
              </w:rPr>
              <w:t>13800000000</w:t>
            </w:r>
          </w:p>
        </w:tc>
        <w:tc>
          <w:tcPr>
            <w:tcW w:w="1985" w:type="dxa"/>
          </w:tcPr>
          <w:p w:rsidR="00DE1EBC" w:rsidRDefault="00DE1EBC" w:rsidP="00A9573B">
            <w:r>
              <w:rPr>
                <w:rFonts w:hint="eastAsia"/>
              </w:rPr>
              <w:t>***@gov.cn</w:t>
            </w:r>
          </w:p>
        </w:tc>
        <w:tc>
          <w:tcPr>
            <w:tcW w:w="1722" w:type="dxa"/>
          </w:tcPr>
          <w:p w:rsidR="00DE1EBC" w:rsidRDefault="00DE1EBC" w:rsidP="00A9573B">
            <w:r>
              <w:rPr>
                <w:rFonts w:hint="eastAsia"/>
              </w:rPr>
              <w:t>保留</w:t>
            </w:r>
          </w:p>
        </w:tc>
      </w:tr>
      <w:tr w:rsidR="00DE1EBC" w:rsidTr="009304F2">
        <w:trPr>
          <w:jc w:val="center"/>
        </w:trPr>
        <w:tc>
          <w:tcPr>
            <w:tcW w:w="1135" w:type="dxa"/>
            <w:vMerge w:val="restart"/>
            <w:vAlign w:val="center"/>
          </w:tcPr>
          <w:p w:rsidR="00DE1EBC" w:rsidRDefault="00DE1EBC" w:rsidP="000268BA">
            <w:r>
              <w:rPr>
                <w:rFonts w:hint="eastAsia"/>
              </w:rPr>
              <w:t>太原市</w:t>
            </w:r>
          </w:p>
        </w:tc>
        <w:tc>
          <w:tcPr>
            <w:tcW w:w="1679" w:type="dxa"/>
          </w:tcPr>
          <w:p w:rsidR="00DE1EBC" w:rsidRPr="00812652" w:rsidRDefault="00DE1EBC">
            <w:pPr>
              <w:rPr>
                <w:b/>
              </w:rPr>
            </w:pPr>
            <w:r w:rsidRPr="00812652">
              <w:rPr>
                <w:rFonts w:hint="eastAsia"/>
                <w:b/>
              </w:rPr>
              <w:t>山西太原商务之窗</w:t>
            </w:r>
          </w:p>
        </w:tc>
        <w:tc>
          <w:tcPr>
            <w:tcW w:w="2780" w:type="dxa"/>
          </w:tcPr>
          <w:p w:rsidR="00DE1EBC" w:rsidRDefault="00DE1EBC">
            <w:r w:rsidRPr="00A856D3">
              <w:t>http://taiyuan.mofcom.gov.cn</w:t>
            </w:r>
          </w:p>
        </w:tc>
        <w:tc>
          <w:tcPr>
            <w:tcW w:w="1079" w:type="dxa"/>
          </w:tcPr>
          <w:p w:rsidR="00DE1EBC" w:rsidRDefault="00DE1EBC" w:rsidP="00A9573B">
            <w:r>
              <w:rPr>
                <w:rFonts w:hint="eastAsia"/>
              </w:rPr>
              <w:t>***</w:t>
            </w:r>
          </w:p>
        </w:tc>
        <w:tc>
          <w:tcPr>
            <w:tcW w:w="851" w:type="dxa"/>
          </w:tcPr>
          <w:p w:rsidR="00DE1EBC" w:rsidRDefault="00DE1EBC" w:rsidP="00A9573B">
            <w:r>
              <w:rPr>
                <w:rFonts w:hint="eastAsia"/>
              </w:rPr>
              <w:t>***</w:t>
            </w:r>
          </w:p>
        </w:tc>
        <w:tc>
          <w:tcPr>
            <w:tcW w:w="1472" w:type="dxa"/>
          </w:tcPr>
          <w:p w:rsidR="00DE1EBC" w:rsidRDefault="00DE1EBC" w:rsidP="00A9573B">
            <w:r>
              <w:t>0351-</w:t>
            </w:r>
            <w:r>
              <w:rPr>
                <w:rFonts w:hint="eastAsia"/>
              </w:rPr>
              <w:t>0000000</w:t>
            </w:r>
          </w:p>
        </w:tc>
        <w:tc>
          <w:tcPr>
            <w:tcW w:w="1494" w:type="dxa"/>
          </w:tcPr>
          <w:p w:rsidR="00DE1EBC" w:rsidRDefault="00DE1EBC" w:rsidP="00A9573B">
            <w:r>
              <w:rPr>
                <w:rFonts w:hint="eastAsia"/>
              </w:rPr>
              <w:t>13800000000</w:t>
            </w:r>
          </w:p>
        </w:tc>
        <w:tc>
          <w:tcPr>
            <w:tcW w:w="1985" w:type="dxa"/>
          </w:tcPr>
          <w:p w:rsidR="00DE1EBC" w:rsidRDefault="00DE1EBC" w:rsidP="00A9573B">
            <w:r>
              <w:rPr>
                <w:rFonts w:hint="eastAsia"/>
              </w:rPr>
              <w:t>***</w:t>
            </w:r>
            <w:r w:rsidR="009304F2">
              <w:rPr>
                <w:rFonts w:hint="eastAsia"/>
              </w:rPr>
              <w:t>@gov.cn</w:t>
            </w:r>
          </w:p>
        </w:tc>
        <w:tc>
          <w:tcPr>
            <w:tcW w:w="1722" w:type="dxa"/>
          </w:tcPr>
          <w:p w:rsidR="00DE1EBC" w:rsidRDefault="00DE1EBC">
            <w:r>
              <w:rPr>
                <w:rFonts w:hint="eastAsia"/>
              </w:rPr>
              <w:t>保留（作为门户网站）</w:t>
            </w:r>
          </w:p>
        </w:tc>
      </w:tr>
      <w:tr w:rsidR="00DE1EBC" w:rsidTr="009304F2">
        <w:trPr>
          <w:jc w:val="center"/>
        </w:trPr>
        <w:tc>
          <w:tcPr>
            <w:tcW w:w="1135" w:type="dxa"/>
            <w:vMerge/>
          </w:tcPr>
          <w:p w:rsidR="00DE1EBC" w:rsidRDefault="00DE1EBC"/>
        </w:tc>
        <w:tc>
          <w:tcPr>
            <w:tcW w:w="1679" w:type="dxa"/>
          </w:tcPr>
          <w:p w:rsidR="00DE1EBC" w:rsidRDefault="00DE1EBC">
            <w:r w:rsidRPr="00D26015">
              <w:rPr>
                <w:rFonts w:hint="eastAsia"/>
              </w:rPr>
              <w:t>太原市阳曲县商务之窗</w:t>
            </w:r>
          </w:p>
        </w:tc>
        <w:tc>
          <w:tcPr>
            <w:tcW w:w="2780" w:type="dxa"/>
          </w:tcPr>
          <w:p w:rsidR="00DE1EBC" w:rsidRDefault="00DE1EBC">
            <w:r w:rsidRPr="00D26015">
              <w:t>http://yangqu.mofcom.gov.cn</w:t>
            </w:r>
          </w:p>
        </w:tc>
        <w:tc>
          <w:tcPr>
            <w:tcW w:w="1079" w:type="dxa"/>
          </w:tcPr>
          <w:p w:rsidR="00DE1EBC" w:rsidRDefault="00DE1EBC"/>
        </w:tc>
        <w:tc>
          <w:tcPr>
            <w:tcW w:w="851" w:type="dxa"/>
          </w:tcPr>
          <w:p w:rsidR="00DE1EBC" w:rsidRDefault="00DE1EBC"/>
        </w:tc>
        <w:tc>
          <w:tcPr>
            <w:tcW w:w="1472" w:type="dxa"/>
          </w:tcPr>
          <w:p w:rsidR="00DE1EBC" w:rsidRDefault="00DE1EBC"/>
        </w:tc>
        <w:tc>
          <w:tcPr>
            <w:tcW w:w="1494" w:type="dxa"/>
          </w:tcPr>
          <w:p w:rsidR="00DE1EBC" w:rsidRDefault="00DE1EBC"/>
        </w:tc>
        <w:tc>
          <w:tcPr>
            <w:tcW w:w="1985" w:type="dxa"/>
          </w:tcPr>
          <w:p w:rsidR="00DE1EBC" w:rsidRDefault="00DE1EBC"/>
        </w:tc>
        <w:tc>
          <w:tcPr>
            <w:tcW w:w="1722" w:type="dxa"/>
          </w:tcPr>
          <w:p w:rsidR="00DE1EBC" w:rsidRDefault="00DE1EBC">
            <w:r>
              <w:rPr>
                <w:rFonts w:hint="eastAsia"/>
              </w:rPr>
              <w:t>关闭</w:t>
            </w:r>
          </w:p>
        </w:tc>
      </w:tr>
    </w:tbl>
    <w:p w:rsidR="00602456" w:rsidRDefault="00602456"/>
    <w:sectPr w:rsidR="00602456" w:rsidSect="001E2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E5" w:rsidRDefault="00FE4EE5" w:rsidP="00923E9E">
      <w:r>
        <w:separator/>
      </w:r>
    </w:p>
  </w:endnote>
  <w:endnote w:type="continuationSeparator" w:id="1">
    <w:p w:rsidR="00FE4EE5" w:rsidRDefault="00FE4EE5" w:rsidP="0092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E5" w:rsidRDefault="00FE4EE5" w:rsidP="00923E9E">
      <w:r>
        <w:separator/>
      </w:r>
    </w:p>
  </w:footnote>
  <w:footnote w:type="continuationSeparator" w:id="1">
    <w:p w:rsidR="00FE4EE5" w:rsidRDefault="00FE4EE5" w:rsidP="0092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56"/>
    <w:rsid w:val="000268BA"/>
    <w:rsid w:val="000505DB"/>
    <w:rsid w:val="000728F4"/>
    <w:rsid w:val="001C25B1"/>
    <w:rsid w:val="001E2318"/>
    <w:rsid w:val="00261B13"/>
    <w:rsid w:val="00275A3F"/>
    <w:rsid w:val="00293ADE"/>
    <w:rsid w:val="002A4611"/>
    <w:rsid w:val="002C22BD"/>
    <w:rsid w:val="00433930"/>
    <w:rsid w:val="00507F85"/>
    <w:rsid w:val="0059787F"/>
    <w:rsid w:val="005B4386"/>
    <w:rsid w:val="005D1417"/>
    <w:rsid w:val="00602456"/>
    <w:rsid w:val="00765F85"/>
    <w:rsid w:val="00812652"/>
    <w:rsid w:val="00853591"/>
    <w:rsid w:val="008A2A42"/>
    <w:rsid w:val="00923E9E"/>
    <w:rsid w:val="009304F2"/>
    <w:rsid w:val="00946812"/>
    <w:rsid w:val="00977EF4"/>
    <w:rsid w:val="00A268F8"/>
    <w:rsid w:val="00A856D3"/>
    <w:rsid w:val="00AE6AD8"/>
    <w:rsid w:val="00B23971"/>
    <w:rsid w:val="00B31B83"/>
    <w:rsid w:val="00B36B27"/>
    <w:rsid w:val="00B4269F"/>
    <w:rsid w:val="00C974C4"/>
    <w:rsid w:val="00D26015"/>
    <w:rsid w:val="00D67B41"/>
    <w:rsid w:val="00D7155A"/>
    <w:rsid w:val="00D8317B"/>
    <w:rsid w:val="00DE1EBC"/>
    <w:rsid w:val="00E31978"/>
    <w:rsid w:val="00E3686C"/>
    <w:rsid w:val="00F97158"/>
    <w:rsid w:val="00FE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3E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3E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2A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3E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3E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2A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2015-04-21T02:54:00Z</cp:lastPrinted>
  <dcterms:created xsi:type="dcterms:W3CDTF">2015-04-17T07:33:00Z</dcterms:created>
  <dcterms:modified xsi:type="dcterms:W3CDTF">2015-08-14T01:29:00Z</dcterms:modified>
</cp:coreProperties>
</file>