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24" w:lineRule="auto"/>
        <w:ind w:right="170" w:rightChars="81"/>
        <w:rPr>
          <w:rStyle w:val="6"/>
          <w:rFonts w:ascii="宋体" w:hAnsi="宋体"/>
          <w:bCs w:val="0"/>
          <w:color w:val="000000"/>
          <w:sz w:val="24"/>
        </w:rPr>
      </w:pPr>
    </w:p>
    <w:p>
      <w:pPr>
        <w:spacing w:line="288" w:lineRule="auto"/>
        <w:rPr>
          <w:rFonts w:ascii="宋体" w:hAnsi="宋体"/>
          <w:b/>
          <w:color w:val="000000"/>
          <w:sz w:val="24"/>
        </w:rPr>
      </w:pPr>
    </w:p>
    <w:p>
      <w:pPr>
        <w:spacing w:line="288" w:lineRule="auto"/>
        <w:rPr>
          <w:rFonts w:ascii="宋体" w:hAnsi="宋体"/>
          <w:b/>
          <w:color w:val="000000"/>
          <w:sz w:val="24"/>
        </w:rPr>
      </w:pPr>
      <w:r>
        <w:rPr>
          <w:rFonts w:hint="eastAsia" w:ascii="宋体" w:hAnsi="宋体"/>
          <w:b/>
          <w:color w:val="000000"/>
          <w:sz w:val="24"/>
        </w:rPr>
        <w:t>一、展</w:t>
      </w:r>
      <w:r>
        <w:rPr>
          <w:rFonts w:hint="eastAsia" w:ascii="宋体" w:hAnsi="宋体" w:cs="宋体"/>
          <w:b/>
          <w:color w:val="000000"/>
          <w:sz w:val="24"/>
        </w:rPr>
        <w:t>览会概况</w:t>
      </w:r>
      <w:r>
        <w:rPr>
          <w:rFonts w:hint="eastAsia" w:ascii="宋体" w:hAnsi="宋体"/>
          <w:b/>
          <w:color w:val="000000"/>
          <w:sz w:val="24"/>
        </w:rPr>
        <w:t>：</w:t>
      </w:r>
    </w:p>
    <w:p>
      <w:pPr>
        <w:spacing w:line="288" w:lineRule="auto"/>
        <w:ind w:left="1639" w:leftChars="218" w:hanging="1181" w:hangingChars="490"/>
        <w:rPr>
          <w:rFonts w:ascii="宋体" w:hAnsi="宋体"/>
          <w:color w:val="000000"/>
          <w:sz w:val="24"/>
        </w:rPr>
      </w:pPr>
      <w:r>
        <w:rPr>
          <w:rFonts w:hint="eastAsia" w:ascii="宋体" w:hAnsi="宋体"/>
          <w:b/>
          <w:color w:val="000000"/>
          <w:sz w:val="24"/>
        </w:rPr>
        <w:t>展会名称：</w:t>
      </w:r>
      <w:r>
        <w:rPr>
          <w:rFonts w:hint="eastAsia" w:ascii="宋体" w:hAnsi="宋体"/>
          <w:color w:val="000000"/>
          <w:sz w:val="24"/>
        </w:rPr>
        <w:t>2018第十五届亚洲国际贸易工业博览会</w:t>
      </w:r>
    </w:p>
    <w:p>
      <w:pPr>
        <w:spacing w:line="288" w:lineRule="auto"/>
        <w:ind w:left="1639" w:leftChars="218" w:hanging="1181" w:hangingChars="490"/>
        <w:rPr>
          <w:rFonts w:ascii="宋体" w:hAnsi="宋体"/>
          <w:color w:val="000000"/>
          <w:sz w:val="24"/>
        </w:rPr>
      </w:pPr>
      <w:r>
        <w:rPr>
          <w:rFonts w:hint="eastAsia" w:ascii="宋体" w:hAnsi="宋体"/>
          <w:b/>
          <w:color w:val="000000"/>
          <w:sz w:val="24"/>
        </w:rPr>
        <w:t>展会时间：</w:t>
      </w:r>
      <w:r>
        <w:rPr>
          <w:rFonts w:hint="eastAsia" w:ascii="宋体" w:hAnsi="宋体"/>
          <w:color w:val="000000"/>
          <w:sz w:val="24"/>
        </w:rPr>
        <w:t>2018年3月13日（星期二）—15日（星期四）</w:t>
      </w:r>
    </w:p>
    <w:p>
      <w:pPr>
        <w:spacing w:line="288" w:lineRule="auto"/>
        <w:ind w:firstLine="472" w:firstLineChars="196"/>
        <w:rPr>
          <w:rFonts w:ascii="宋体" w:hAnsi="宋体"/>
          <w:color w:val="000000"/>
          <w:sz w:val="24"/>
        </w:rPr>
      </w:pPr>
      <w:r>
        <w:rPr>
          <w:rFonts w:hint="eastAsia" w:ascii="宋体" w:hAnsi="宋体"/>
          <w:b/>
          <w:color w:val="000000"/>
          <w:sz w:val="24"/>
        </w:rPr>
        <w:t>展会地点：</w:t>
      </w:r>
      <w:r>
        <w:rPr>
          <w:rFonts w:hint="eastAsia" w:ascii="宋体" w:hAnsi="宋体"/>
          <w:color w:val="000000"/>
          <w:sz w:val="24"/>
        </w:rPr>
        <w:t>卡拉奇国际会展中心</w:t>
      </w:r>
    </w:p>
    <w:p>
      <w:pPr>
        <w:spacing w:line="288" w:lineRule="auto"/>
        <w:ind w:firstLine="472" w:firstLineChars="196"/>
        <w:rPr>
          <w:rFonts w:hint="eastAsia" w:ascii="宋体" w:hAnsi="宋体"/>
          <w:color w:val="000000"/>
          <w:sz w:val="24"/>
        </w:rPr>
      </w:pPr>
      <w:r>
        <w:rPr>
          <w:rFonts w:hint="eastAsia" w:ascii="宋体" w:hAnsi="宋体"/>
          <w:b/>
          <w:color w:val="000000"/>
          <w:sz w:val="24"/>
        </w:rPr>
        <w:t>主办单位：</w:t>
      </w:r>
      <w:r>
        <w:rPr>
          <w:rFonts w:hint="eastAsia" w:ascii="宋体" w:hAnsi="宋体"/>
          <w:color w:val="000000"/>
          <w:sz w:val="24"/>
        </w:rPr>
        <w:t>中国国际经济技术交流中心</w:t>
      </w:r>
      <w:r>
        <w:rPr>
          <w:rFonts w:hint="eastAsia" w:ascii="宋体" w:hAnsi="宋体"/>
          <w:color w:val="000000"/>
          <w:sz w:val="24"/>
          <w:lang w:val="en-US" w:eastAsia="zh-CN"/>
        </w:rPr>
        <w:t>/</w:t>
      </w:r>
      <w:r>
        <w:rPr>
          <w:rFonts w:hint="eastAsia" w:ascii="宋体" w:hAnsi="宋体"/>
          <w:color w:val="000000"/>
          <w:sz w:val="24"/>
        </w:rPr>
        <w:t>巴基斯坦工业部</w:t>
      </w:r>
    </w:p>
    <w:p>
      <w:pPr>
        <w:spacing w:line="288" w:lineRule="auto"/>
        <w:ind w:firstLine="1680" w:firstLineChars="700"/>
        <w:rPr>
          <w:rFonts w:hint="eastAsia" w:ascii="宋体" w:hAnsi="宋体"/>
          <w:color w:val="000000"/>
          <w:sz w:val="24"/>
        </w:rPr>
      </w:pPr>
      <w:r>
        <w:rPr>
          <w:rFonts w:hint="eastAsia" w:ascii="宋体" w:hAnsi="宋体"/>
          <w:color w:val="000000"/>
          <w:sz w:val="24"/>
        </w:rPr>
        <w:t>巴基斯坦贸易发展局</w:t>
      </w:r>
      <w:r>
        <w:rPr>
          <w:rFonts w:hint="eastAsia" w:ascii="宋体" w:hAnsi="宋体"/>
          <w:color w:val="000000"/>
          <w:sz w:val="24"/>
          <w:lang w:val="en-US" w:eastAsia="zh-CN"/>
        </w:rPr>
        <w:t>/</w:t>
      </w:r>
      <w:r>
        <w:rPr>
          <w:rFonts w:hint="eastAsia" w:ascii="宋体" w:hAnsi="宋体"/>
          <w:color w:val="000000"/>
          <w:sz w:val="24"/>
        </w:rPr>
        <w:t>巴基斯坦信德省政府</w:t>
      </w:r>
    </w:p>
    <w:p>
      <w:pPr>
        <w:spacing w:line="288" w:lineRule="auto"/>
        <w:ind w:left="1686" w:leftChars="228" w:hanging="1207" w:hangingChars="501"/>
        <w:rPr>
          <w:rFonts w:ascii="宋体" w:hAnsi="宋体"/>
          <w:color w:val="000000"/>
          <w:sz w:val="24"/>
        </w:rPr>
      </w:pPr>
      <w:r>
        <w:rPr>
          <w:rFonts w:hint="eastAsia" w:ascii="宋体" w:hAnsi="宋体"/>
          <w:b/>
          <w:color w:val="000000"/>
          <w:sz w:val="24"/>
        </w:rPr>
        <w:t>协办单位：</w:t>
      </w:r>
      <w:r>
        <w:rPr>
          <w:rFonts w:hint="eastAsia" w:ascii="宋体" w:hAnsi="宋体"/>
          <w:color w:val="000000"/>
          <w:sz w:val="24"/>
        </w:rPr>
        <w:t>巴基斯坦水电部/巴基斯坦私有化与投资部/巴基斯坦石油和自然资源部/巴基斯坦交通部/巴基斯坦国家银行/巴基斯坦国家工程开发委员会</w:t>
      </w:r>
    </w:p>
    <w:p>
      <w:pPr>
        <w:spacing w:line="288" w:lineRule="auto"/>
        <w:ind w:firstLine="482" w:firstLineChars="200"/>
        <w:rPr>
          <w:rFonts w:ascii="宋体" w:hAnsi="宋体"/>
          <w:color w:val="000000"/>
          <w:sz w:val="24"/>
        </w:rPr>
      </w:pPr>
      <w:r>
        <w:rPr>
          <w:rFonts w:hint="eastAsia" w:ascii="宋体" w:hAnsi="宋体"/>
          <w:b/>
          <w:color w:val="000000"/>
          <w:sz w:val="24"/>
          <w:lang w:eastAsia="zh-CN"/>
        </w:rPr>
        <w:t>承办单位</w:t>
      </w:r>
      <w:r>
        <w:rPr>
          <w:rFonts w:hint="eastAsia" w:ascii="宋体" w:hAnsi="宋体"/>
          <w:b/>
          <w:color w:val="000000"/>
          <w:sz w:val="24"/>
        </w:rPr>
        <w:t>：</w:t>
      </w:r>
      <w:r>
        <w:rPr>
          <w:rFonts w:hint="eastAsia" w:ascii="宋体" w:hAnsi="宋体"/>
          <w:color w:val="000000"/>
          <w:sz w:val="24"/>
        </w:rPr>
        <w:t>北京中企世博国际展览有限公司</w:t>
      </w:r>
    </w:p>
    <w:p>
      <w:pPr>
        <w:spacing w:line="288" w:lineRule="auto"/>
        <w:ind w:firstLine="472" w:firstLineChars="196"/>
        <w:rPr>
          <w:rFonts w:ascii="宋体" w:hAnsi="宋体" w:cs="宋体"/>
          <w:b/>
          <w:bCs/>
          <w:color w:val="000000"/>
          <w:kern w:val="36"/>
          <w:sz w:val="24"/>
        </w:rPr>
      </w:pPr>
    </w:p>
    <w:p>
      <w:pPr>
        <w:spacing w:line="288" w:lineRule="auto"/>
        <w:ind w:firstLine="472" w:firstLineChars="196"/>
        <w:rPr>
          <w:rFonts w:ascii="宋体" w:hAnsi="宋体"/>
          <w:color w:val="000000"/>
          <w:sz w:val="24"/>
        </w:rPr>
      </w:pPr>
      <w:r>
        <w:rPr>
          <w:rFonts w:hint="eastAsia" w:ascii="宋体" w:hAnsi="宋体" w:cs="宋体"/>
          <w:b/>
          <w:bCs/>
          <w:color w:val="000000"/>
          <w:kern w:val="36"/>
          <w:sz w:val="24"/>
        </w:rPr>
        <w:t>【前言】</w:t>
      </w:r>
    </w:p>
    <w:p>
      <w:pPr>
        <w:spacing w:line="288" w:lineRule="auto"/>
        <w:ind w:firstLine="482"/>
        <w:jc w:val="left"/>
        <w:outlineLvl w:val="0"/>
        <w:rPr>
          <w:rFonts w:ascii="仿宋_GB2312" w:eastAsia="仿宋_GB2312"/>
          <w:b/>
          <w:sz w:val="24"/>
        </w:rPr>
      </w:pPr>
      <w:r>
        <w:rPr>
          <w:rFonts w:hint="eastAsia" w:ascii="仿宋_GB2312" w:eastAsia="仿宋_GB2312"/>
          <w:b/>
          <w:sz w:val="24"/>
        </w:rPr>
        <w:t>欢迎参加“2018第十五届亚洲国际贸易工业博览会”！</w:t>
      </w:r>
    </w:p>
    <w:p>
      <w:pPr>
        <w:spacing w:line="288" w:lineRule="auto"/>
        <w:ind w:firstLine="482"/>
        <w:jc w:val="left"/>
        <w:outlineLvl w:val="0"/>
        <w:rPr>
          <w:rFonts w:ascii="仿宋_GB2312" w:eastAsia="仿宋_GB2312"/>
          <w:sz w:val="24"/>
        </w:rPr>
      </w:pPr>
      <w:r>
        <w:rPr>
          <w:rFonts w:hint="eastAsia" w:ascii="仿宋_GB2312" w:eastAsia="仿宋_GB2312"/>
          <w:sz w:val="24"/>
        </w:rPr>
        <w:t>巴基斯坦伊斯兰共和国简称巴基斯坦，意为“圣洁的土地”、“清真之国”，基斯坦人口约1.97亿，是世界第六人口大国。95%以上的居民信奉伊斯兰教，是一个多民族伊斯兰国家。国语为乌尔都语。巴基斯坦是经济快速增长的发展中国家，是世界贸易组织、伊斯兰会议组织、77国集团、不结盟运动和英联邦成员国。巴基斯坦全国领土为880,254平方公里（包括巴控克什米尔地区）。位于南亚次大陆西北部，南濒阿拉伯海，东、北、西三面分别与印度、中国、阿富汗和伊朗为邻。海岸线长840公里。</w:t>
      </w:r>
    </w:p>
    <w:p>
      <w:pPr>
        <w:spacing w:line="288" w:lineRule="auto"/>
        <w:ind w:firstLine="482"/>
        <w:jc w:val="left"/>
        <w:outlineLvl w:val="0"/>
        <w:rPr>
          <w:rFonts w:ascii="仿宋_GB2312" w:eastAsia="仿宋_GB2312"/>
          <w:sz w:val="24"/>
        </w:rPr>
      </w:pPr>
      <w:r>
        <w:rPr>
          <w:rFonts w:hint="eastAsia" w:ascii="仿宋_GB2312" w:eastAsia="仿宋_GB2312"/>
          <w:sz w:val="24"/>
        </w:rPr>
        <w:t>巴基斯坦是一个资源丰富、亟待开发的国家。近年来巴基斯坦政府已采取了宽松的投资政策，以最大程度的吸引外国投资，在一些经济领域外国投资者可以持有高达100％的股权。因此，在过去的几年中该国的外国直接投资大幅增加，使巴基斯坦在中东地区脱颖而出。此外，几项重要的指标显示巴基斯坦的经济已取得重大的发展，其国内生产总值和国民生产总值均有很大程度的增加，外汇储备增加，股市飞涨，货币稳定，国际收支平衡改善。巴基斯坦拥有技术熟练的廉价劳动力，以及多项出口优惠政策，对国外投资者十分有利。2006年11月24日中国与巴基斯坦政府签定双边《自由贸易协定》，取消关税，为中国企业开拓巴基斯坦市场进一步铺平了道路。</w:t>
      </w:r>
    </w:p>
    <w:p>
      <w:pPr>
        <w:spacing w:line="288" w:lineRule="auto"/>
        <w:ind w:firstLine="480" w:firstLineChars="200"/>
        <w:jc w:val="left"/>
        <w:outlineLvl w:val="0"/>
        <w:rPr>
          <w:rFonts w:ascii="仿宋_GB2312" w:eastAsia="仿宋_GB2312"/>
          <w:sz w:val="24"/>
        </w:rPr>
      </w:pPr>
      <w:r>
        <w:rPr>
          <w:rFonts w:hint="eastAsia" w:ascii="仿宋_GB2312" w:eastAsia="仿宋_GB2312"/>
          <w:sz w:val="24"/>
        </w:rPr>
        <w:t>中巴之间的经济走廊北起新疆喀什，南至巴基斯坦境内的印度洋出海口瓜达尔港，计划建设公路、铁路、油气和光缆通道，由国务院总理李克强2013年5月访巴期间提出。2013年末，中国政府高层提出建设“丝绸之路经济带”和“21世纪海上丝绸之路”的计划，并将中巴经济走廊纳入其中。此前有学者表示，鉴于中巴经济走廊已经开始规划建设，并且中巴关系紧密而独特，中巴经济走廊将成为“一带一路”的先行试点。</w:t>
      </w:r>
    </w:p>
    <w:p>
      <w:pPr>
        <w:spacing w:line="288" w:lineRule="auto"/>
        <w:ind w:firstLine="482"/>
        <w:jc w:val="left"/>
        <w:outlineLvl w:val="0"/>
        <w:rPr>
          <w:rFonts w:ascii="仿宋_GB2312" w:eastAsia="仿宋_GB2312"/>
          <w:sz w:val="24"/>
        </w:rPr>
      </w:pPr>
      <w:r>
        <w:rPr>
          <w:rFonts w:hint="eastAsia" w:ascii="仿宋_GB2312" w:eastAsia="仿宋_GB2312"/>
          <w:sz w:val="24"/>
        </w:rPr>
        <w:t>中巴经济走廊作为“一带一路”的旗舰项目，搭建了两国务实合作的战略框架。双方要加紧推进中巴经济走廊建设，争取在瓜达尔港、能源、交通基础设施、产业合作等领域推出更多早期收获项目。中巴经济走廊面向的是整个巴基斯坦，走廊建设将推动巴经济社会整体实现更好更快发展，造福巴基斯坦全体人民。</w:t>
      </w:r>
    </w:p>
    <w:p>
      <w:pPr>
        <w:spacing w:line="288" w:lineRule="auto"/>
        <w:ind w:firstLine="482"/>
        <w:jc w:val="left"/>
        <w:outlineLvl w:val="0"/>
        <w:rPr>
          <w:rFonts w:ascii="仿宋_GB2312" w:eastAsia="仿宋_GB2312"/>
          <w:sz w:val="24"/>
        </w:rPr>
      </w:pPr>
      <w:r>
        <w:rPr>
          <w:rFonts w:hint="eastAsia" w:ascii="仿宋_GB2312" w:eastAsia="仿宋_GB2312"/>
          <w:sz w:val="24"/>
        </w:rPr>
        <w:t>2015年4月20日在巴基斯坦进行国事访问的中国国家主席习近平，同巴基斯坦总理谢里夫举行会谈。会谈后，双方签署并发表了《中华人民共和国和巴基斯坦伊斯兰共和国关于建立全天候战略合作伙伴关系的联合声明》，并且见证了50多项双边合作文件的签署，涉及交通基础设施、能源、教育等多个领域。对于此访的成果和意义，多家海外媒体刊发文章，认为中巴合作藉由此访达到前所未有的新高度，合作纬度从地缘政治扩展到了地缘经济。作为中国倡议的“一带一路”计划的重要组成部分，总投资额达450亿美元的“中巴经济走廊”受到了巴基斯坦各界的热烈欢迎。总理谢里夫表示，“中巴经济走廊将使巴基斯坦的各个省份和地区受益，并将使巴基斯坦发展成为地区中心以及商业投资枢纽。”</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2017年5月13日习近平在钓鱼台国宾馆会见来华出席“一带一路”国际合作高峰论坛的巴基斯坦总理谢里夫。习近平指出，中方始终把中巴关系置于中国外交优先方向，愿同巴方不断充实中巴全天候战略合作伙伴关系内涵。双方要扎实推进中巴经济走廊建设，稳步推进瓜达尔港及周边配套项目，加快研究走廊沿线产业园区建设规划，加紧完成走廊远景规划，推动并实施好交通基础设施建设、能源、民生等合作项目。谢里夫表示，巴中传统友谊牢固，巴基斯坦国内一致支持深化巴中关系、参加“一带一路”建设合作。巴基斯坦愿意同中国一道，积极推动落实巴中经济走廊各项目，稳步推进瓜达尔港项目等基础设施、能源等领域合作。</w:t>
      </w:r>
    </w:p>
    <w:p>
      <w:pPr>
        <w:spacing w:line="288" w:lineRule="auto"/>
        <w:ind w:firstLine="480" w:firstLineChars="200"/>
        <w:rPr>
          <w:rFonts w:ascii="仿宋_GB2312" w:eastAsia="仿宋_GB2312"/>
          <w:sz w:val="24"/>
        </w:rPr>
      </w:pPr>
      <w:r>
        <w:rPr>
          <w:rFonts w:hint="eastAsia" w:ascii="仿宋_GB2312" w:eastAsia="仿宋_GB2312"/>
          <w:sz w:val="24"/>
        </w:rPr>
        <w:t>亚洲国际贸易工业展览会，每年一届,此展览会为巴基斯坦规模最大、影响力最广泛、档次最高的国际性展览会，一直是由巴基斯坦国家领导人剪裁，为企业决策者、新闻界、工业界以及外国商业代表团首选的展览会。总展出面积约7000多平方米，参展企业来自美国、德国、意大利、日本、瑞士、泰国、乌克兰、韩国、新加坡及中国等多个国家和地区，专业观众近5万人，普通观众16万人，展会期间有当地知名报社和电视台对参展企业进行采访，为参展企业带来了很好的商业效益，成交量很高。我国企业近年来多有参展，效果很好。展会欢迎以下行业的设备制造及服务供应商：电力、水力发电、热能及原子能、发电站、能源供应系统、电力传输网、节能环保设备及技术生产、工业生产相关、建筑、工程机械、安装及修理汽车、特种车辆、石油天然气、农业机械、五金紧固件、泵阀行业等。</w:t>
      </w:r>
    </w:p>
    <w:p>
      <w:pPr>
        <w:spacing w:line="288" w:lineRule="auto"/>
        <w:ind w:firstLine="435"/>
        <w:rPr>
          <w:rFonts w:ascii="仿宋_GB2312" w:eastAsia="仿宋_GB2312"/>
          <w:sz w:val="24"/>
        </w:rPr>
      </w:pPr>
      <w:r>
        <w:rPr>
          <w:rFonts w:hint="eastAsia" w:ascii="仿宋_GB2312" w:eastAsia="仿宋_GB2312"/>
          <w:color w:val="000000"/>
          <w:sz w:val="24"/>
        </w:rPr>
        <w:t>巴基斯坦的发展改变了自己，也正吸引着世界各国资本前来逐鹿。</w:t>
      </w:r>
      <w:r>
        <w:rPr>
          <w:rFonts w:hint="eastAsia" w:ascii="仿宋_GB2312" w:hAnsi="宋体" w:eastAsia="仿宋_GB2312"/>
          <w:color w:val="000000"/>
          <w:sz w:val="24"/>
        </w:rPr>
        <w:t>“</w:t>
      </w:r>
      <w:r>
        <w:rPr>
          <w:rFonts w:hint="eastAsia" w:ascii="仿宋_GB2312" w:eastAsia="仿宋_GB2312"/>
          <w:sz w:val="24"/>
        </w:rPr>
        <w:t>2018第十五届亚洲国际贸易工业博览会</w:t>
      </w:r>
      <w:r>
        <w:rPr>
          <w:rFonts w:hint="eastAsia" w:ascii="仿宋_GB2312" w:hAnsi="宋体" w:eastAsia="仿宋_GB2312"/>
          <w:color w:val="000000"/>
          <w:sz w:val="24"/>
        </w:rPr>
        <w:t>”</w:t>
      </w:r>
      <w:r>
        <w:rPr>
          <w:rFonts w:hint="eastAsia" w:ascii="仿宋_GB2312" w:eastAsia="仿宋_GB2312"/>
          <w:color w:val="000000"/>
          <w:sz w:val="24"/>
        </w:rPr>
        <w:t>将为中国的设备生产及销售企业进入巴基斯坦市场发展提供绝佳的机会，帮助中巴两国企业建立必要的商务联络及合作，进一步增进两国的传统友谊，为中巴的经贸合作与发展做出贡献。</w:t>
      </w:r>
    </w:p>
    <w:p>
      <w:pPr>
        <w:spacing w:line="288" w:lineRule="auto"/>
        <w:rPr>
          <w:rFonts w:ascii="宋体" w:hAnsi="宋体"/>
          <w:b/>
          <w:color w:val="000000"/>
          <w:sz w:val="24"/>
        </w:rPr>
      </w:pPr>
    </w:p>
    <w:p>
      <w:pPr>
        <w:spacing w:line="288" w:lineRule="auto"/>
        <w:rPr>
          <w:rFonts w:ascii="宋体" w:hAnsi="宋体"/>
          <w:b/>
          <w:color w:val="000000"/>
          <w:sz w:val="24"/>
        </w:rPr>
      </w:pPr>
      <w:r>
        <w:rPr>
          <w:rFonts w:hint="eastAsia" w:ascii="宋体" w:hAnsi="宋体"/>
          <w:b/>
          <w:color w:val="000000"/>
          <w:sz w:val="24"/>
        </w:rPr>
        <w:t>二、展览范围：</w:t>
      </w:r>
    </w:p>
    <w:p>
      <w:pPr>
        <w:autoSpaceDE w:val="0"/>
        <w:autoSpaceDN w:val="0"/>
        <w:spacing w:line="288" w:lineRule="auto"/>
        <w:ind w:right="170" w:rightChars="81" w:firstLine="420" w:firstLineChars="150"/>
        <w:rPr>
          <w:rFonts w:ascii="宋体" w:hAnsi="宋体" w:cs="Tahoma"/>
          <w:color w:val="000000"/>
          <w:sz w:val="24"/>
        </w:rPr>
      </w:pPr>
      <w:r>
        <w:rPr>
          <w:rFonts w:hint="eastAsia" w:ascii="宋体" w:hAnsi="宋体"/>
          <w:spacing w:val="20"/>
          <w:sz w:val="24"/>
        </w:rPr>
        <w:t>机器制造、航空航天技术科技、工业自动化、机器人技术、数控机床与金属加工、工业环保技术与设备、信息与通信技术应用、新能源与电力电工、节能与新能源汽车、工程机械与建材机械、泵阀与流体机械、动力传动与控制技术、表面处理技术、空压及真空技术、紧固件、弹簧及设备、五金工具、焊接与切割技术、塑料橡胶工业、石油化工、物流技术与运输系统、新材料、能效和创新技术</w:t>
      </w:r>
      <w:r>
        <w:rPr>
          <w:rFonts w:hint="eastAsia" w:ascii="宋体" w:hAnsi="宋体" w:cs="Tahoma"/>
          <w:color w:val="000000"/>
          <w:sz w:val="24"/>
        </w:rPr>
        <w:t>农业机械。</w:t>
      </w:r>
    </w:p>
    <w:p>
      <w:pPr>
        <w:spacing w:line="288" w:lineRule="auto"/>
        <w:rPr>
          <w:rFonts w:ascii="宋体" w:hAnsi="宋体"/>
          <w:bCs/>
          <w:color w:val="000000"/>
          <w:sz w:val="24"/>
        </w:rPr>
      </w:pPr>
      <w:r>
        <w:rPr>
          <w:rFonts w:hint="eastAsia" w:ascii="宋体" w:hAnsi="宋体"/>
          <w:b/>
          <w:bCs/>
          <w:color w:val="000000"/>
          <w:sz w:val="24"/>
        </w:rPr>
        <w:t>三、展出费用和形式</w:t>
      </w:r>
    </w:p>
    <w:p>
      <w:pPr>
        <w:spacing w:line="288" w:lineRule="auto"/>
        <w:rPr>
          <w:rFonts w:ascii="宋体" w:hAnsi="宋体"/>
          <w:color w:val="000000"/>
          <w:sz w:val="24"/>
        </w:rPr>
      </w:pPr>
      <w:r>
        <w:rPr>
          <w:rFonts w:hint="eastAsia" w:ascii="宋体" w:hAnsi="宋体"/>
          <w:b/>
          <w:color w:val="000000"/>
          <w:sz w:val="24"/>
        </w:rPr>
        <w:t xml:space="preserve">    </w:t>
      </w:r>
      <w:r>
        <w:rPr>
          <w:rFonts w:hint="eastAsia" w:ascii="宋体" w:hAnsi="宋体"/>
          <w:color w:val="000000"/>
          <w:sz w:val="24"/>
        </w:rPr>
        <w:t xml:space="preserve">注册费：2000元/企业  </w:t>
      </w:r>
    </w:p>
    <w:p>
      <w:pPr>
        <w:spacing w:line="288" w:lineRule="auto"/>
        <w:ind w:firstLine="480" w:firstLineChars="200"/>
        <w:rPr>
          <w:rFonts w:ascii="宋体" w:hAnsi="宋体"/>
          <w:color w:val="000000"/>
          <w:sz w:val="24"/>
          <w:lang w:eastAsia="ko-KR"/>
        </w:rPr>
      </w:pPr>
      <w:r>
        <w:rPr>
          <w:rFonts w:hint="eastAsia" w:ascii="宋体" w:hAnsi="宋体"/>
          <w:color w:val="000000"/>
          <w:sz w:val="24"/>
        </w:rPr>
        <w:t>第一</w:t>
      </w:r>
      <w:r>
        <w:rPr>
          <w:rFonts w:hint="eastAsia" w:ascii="宋体" w:hAnsi="宋体" w:cs="宋体"/>
          <w:color w:val="000000"/>
          <w:sz w:val="24"/>
        </w:rPr>
        <w:t>种</w:t>
      </w:r>
      <w:r>
        <w:rPr>
          <w:rFonts w:hint="eastAsia" w:ascii="宋体" w:hAnsi="宋体" w:cs="Dotum"/>
          <w:color w:val="000000"/>
          <w:sz w:val="24"/>
        </w:rPr>
        <w:t>：</w:t>
      </w:r>
      <w:r>
        <w:rPr>
          <w:rFonts w:hint="eastAsia" w:ascii="宋体" w:hAnsi="宋体"/>
          <w:color w:val="000000"/>
          <w:sz w:val="24"/>
        </w:rPr>
        <w:t>标准展位人民币32800元/12㎡，25800元/9m²,光地人民</w:t>
      </w:r>
      <w:r>
        <w:rPr>
          <w:rFonts w:hint="eastAsia" w:ascii="宋体" w:hAnsi="宋体" w:cs="宋体"/>
          <w:color w:val="000000"/>
          <w:sz w:val="24"/>
        </w:rPr>
        <w:t>币</w:t>
      </w:r>
      <w:r>
        <w:rPr>
          <w:rFonts w:hint="eastAsia" w:ascii="宋体" w:hAnsi="宋体"/>
          <w:color w:val="000000"/>
          <w:sz w:val="24"/>
        </w:rPr>
        <w:t>2500元/㎡(36m²起租，双开加收10%角位费)。</w:t>
      </w:r>
      <w:r>
        <w:rPr>
          <w:rFonts w:hint="eastAsia" w:ascii="宋体" w:hAnsi="宋体" w:cs="宋体"/>
          <w:color w:val="000000"/>
          <w:sz w:val="24"/>
        </w:rPr>
        <w:t>参</w:t>
      </w:r>
      <w:r>
        <w:rPr>
          <w:rFonts w:hint="eastAsia" w:ascii="宋体" w:hAnsi="宋体" w:cs="Dotum"/>
          <w:color w:val="000000"/>
          <w:sz w:val="24"/>
        </w:rPr>
        <w:t>展租用展位</w:t>
      </w:r>
      <w:r>
        <w:rPr>
          <w:rFonts w:hint="eastAsia" w:ascii="宋体" w:hAnsi="宋体"/>
          <w:color w:val="000000"/>
          <w:sz w:val="24"/>
        </w:rPr>
        <w:t>，企</w:t>
      </w:r>
      <w:r>
        <w:rPr>
          <w:rFonts w:hint="eastAsia" w:ascii="宋体" w:hAnsi="宋体" w:cs="宋体"/>
          <w:color w:val="000000"/>
          <w:sz w:val="24"/>
        </w:rPr>
        <w:t>业</w:t>
      </w:r>
      <w:r>
        <w:rPr>
          <w:rFonts w:hint="eastAsia" w:ascii="宋体" w:hAnsi="宋体" w:cs="Dotum"/>
          <w:color w:val="000000"/>
          <w:sz w:val="24"/>
        </w:rPr>
        <w:t>及</w:t>
      </w:r>
      <w:r>
        <w:rPr>
          <w:rFonts w:hint="eastAsia" w:ascii="宋体" w:hAnsi="宋体" w:cs="宋体"/>
          <w:color w:val="000000"/>
          <w:sz w:val="24"/>
        </w:rPr>
        <w:t>产</w:t>
      </w:r>
      <w:r>
        <w:rPr>
          <w:rFonts w:hint="eastAsia" w:ascii="宋体" w:hAnsi="宋体" w:cs="Dotum"/>
          <w:color w:val="000000"/>
          <w:sz w:val="24"/>
        </w:rPr>
        <w:t>品形象直</w:t>
      </w:r>
      <w:r>
        <w:rPr>
          <w:rFonts w:hint="eastAsia" w:ascii="宋体" w:hAnsi="宋体" w:cs="宋体"/>
          <w:color w:val="000000"/>
          <w:sz w:val="24"/>
        </w:rPr>
        <w:t>观</w:t>
      </w:r>
      <w:r>
        <w:rPr>
          <w:rFonts w:hint="eastAsia" w:ascii="宋体" w:hAnsi="宋体" w:cs="Dotum"/>
          <w:color w:val="000000"/>
          <w:sz w:val="24"/>
        </w:rPr>
        <w:t>，商</w:t>
      </w:r>
      <w:r>
        <w:rPr>
          <w:rFonts w:hint="eastAsia" w:ascii="宋体" w:hAnsi="宋体" w:cs="宋体"/>
          <w:color w:val="000000"/>
          <w:sz w:val="24"/>
        </w:rPr>
        <w:t>谈</w:t>
      </w:r>
      <w:r>
        <w:rPr>
          <w:rFonts w:hint="eastAsia" w:ascii="宋体" w:hAnsi="宋体" w:cs="Dotum"/>
          <w:color w:val="000000"/>
          <w:sz w:val="24"/>
        </w:rPr>
        <w:t>便利，效果明</w:t>
      </w:r>
      <w:r>
        <w:rPr>
          <w:rFonts w:hint="eastAsia" w:ascii="宋体" w:hAnsi="宋体" w:cs="宋体"/>
          <w:color w:val="000000"/>
          <w:sz w:val="24"/>
        </w:rPr>
        <w:t>显</w:t>
      </w:r>
      <w:r>
        <w:rPr>
          <w:rFonts w:hint="eastAsia" w:ascii="宋体" w:hAnsi="宋体" w:cs="Dotum"/>
          <w:color w:val="000000"/>
          <w:sz w:val="24"/>
        </w:rPr>
        <w:t>。</w:t>
      </w:r>
      <w:r>
        <w:rPr>
          <w:rFonts w:hint="eastAsia" w:ascii="宋体" w:hAnsi="宋体"/>
          <w:color w:val="000000"/>
          <w:sz w:val="24"/>
        </w:rPr>
        <w:t xml:space="preserve"> </w:t>
      </w:r>
    </w:p>
    <w:p>
      <w:pPr>
        <w:spacing w:line="288" w:lineRule="auto"/>
        <w:ind w:firstLine="480" w:firstLineChars="200"/>
        <w:rPr>
          <w:rFonts w:ascii="宋体" w:hAnsi="宋体"/>
          <w:color w:val="000000"/>
          <w:sz w:val="24"/>
        </w:rPr>
      </w:pPr>
      <w:r>
        <w:rPr>
          <w:rFonts w:hint="eastAsia" w:ascii="宋体" w:hAnsi="宋体"/>
          <w:color w:val="000000"/>
          <w:sz w:val="24"/>
        </w:rPr>
        <w:t>第二</w:t>
      </w:r>
      <w:r>
        <w:rPr>
          <w:rFonts w:hint="eastAsia" w:ascii="宋体" w:hAnsi="宋体" w:cs="宋体"/>
          <w:color w:val="000000"/>
          <w:sz w:val="24"/>
        </w:rPr>
        <w:t>种</w:t>
      </w:r>
      <w:r>
        <w:rPr>
          <w:rFonts w:hint="eastAsia" w:ascii="宋体" w:hAnsi="宋体" w:cs="Dotum"/>
          <w:color w:val="000000"/>
          <w:sz w:val="24"/>
        </w:rPr>
        <w:t>：考察市</w:t>
      </w:r>
      <w:r>
        <w:rPr>
          <w:rFonts w:hint="eastAsia" w:ascii="宋体" w:hAnsi="宋体" w:cs="宋体"/>
          <w:color w:val="000000"/>
          <w:sz w:val="24"/>
        </w:rPr>
        <w:t>场</w:t>
      </w:r>
      <w:r>
        <w:rPr>
          <w:rFonts w:hint="eastAsia" w:ascii="宋体" w:hAnsi="宋体" w:cs="Dotum"/>
          <w:color w:val="000000"/>
          <w:sz w:val="24"/>
        </w:rPr>
        <w:t>不租用展位，企</w:t>
      </w:r>
      <w:r>
        <w:rPr>
          <w:rFonts w:hint="eastAsia" w:ascii="宋体" w:hAnsi="宋体" w:cs="宋体"/>
          <w:color w:val="000000"/>
          <w:sz w:val="24"/>
        </w:rPr>
        <w:t>业</w:t>
      </w:r>
      <w:r>
        <w:rPr>
          <w:rFonts w:hint="eastAsia" w:ascii="宋体" w:hAnsi="宋体" w:cs="Dotum"/>
          <w:color w:val="000000"/>
          <w:sz w:val="24"/>
        </w:rPr>
        <w:t>可以</w:t>
      </w:r>
      <w:r>
        <w:rPr>
          <w:rFonts w:hint="eastAsia" w:ascii="宋体" w:hAnsi="宋体" w:cs="宋体"/>
          <w:color w:val="000000"/>
          <w:sz w:val="24"/>
        </w:rPr>
        <w:t>带</w:t>
      </w:r>
      <w:r>
        <w:rPr>
          <w:rFonts w:hint="eastAsia" w:ascii="宋体" w:hAnsi="宋体" w:cs="Dotum"/>
          <w:color w:val="000000"/>
          <w:sz w:val="24"/>
        </w:rPr>
        <w:t>小件</w:t>
      </w:r>
      <w:r>
        <w:rPr>
          <w:rFonts w:hint="eastAsia" w:ascii="宋体" w:hAnsi="宋体" w:cs="宋体"/>
          <w:color w:val="000000"/>
          <w:sz w:val="24"/>
        </w:rPr>
        <w:t>样</w:t>
      </w:r>
      <w:r>
        <w:rPr>
          <w:rFonts w:hint="eastAsia" w:ascii="宋体" w:hAnsi="宋体" w:cs="Dotum"/>
          <w:color w:val="000000"/>
          <w:sz w:val="24"/>
        </w:rPr>
        <w:t>品及</w:t>
      </w:r>
      <w:r>
        <w:rPr>
          <w:rFonts w:hint="eastAsia" w:ascii="宋体" w:hAnsi="宋体" w:cs="宋体"/>
          <w:color w:val="000000"/>
          <w:sz w:val="24"/>
        </w:rPr>
        <w:t>产</w:t>
      </w:r>
      <w:r>
        <w:rPr>
          <w:rFonts w:hint="eastAsia" w:ascii="宋体" w:hAnsi="宋体" w:cs="Dotum"/>
          <w:color w:val="000000"/>
          <w:sz w:val="24"/>
        </w:rPr>
        <w:t>品</w:t>
      </w:r>
      <w:r>
        <w:rPr>
          <w:rFonts w:hint="eastAsia" w:ascii="宋体" w:hAnsi="宋体" w:cs="宋体"/>
          <w:color w:val="000000"/>
          <w:sz w:val="24"/>
        </w:rPr>
        <w:t>说</w:t>
      </w:r>
      <w:r>
        <w:rPr>
          <w:rFonts w:hint="eastAsia" w:ascii="宋体" w:hAnsi="宋体" w:cs="Dotum"/>
          <w:color w:val="000000"/>
          <w:sz w:val="24"/>
        </w:rPr>
        <w:t>明</w:t>
      </w:r>
      <w:r>
        <w:rPr>
          <w:rFonts w:hint="eastAsia" w:ascii="宋体" w:hAnsi="宋体" w:cs="宋体"/>
          <w:color w:val="000000"/>
          <w:sz w:val="24"/>
        </w:rPr>
        <w:t>书会场</w:t>
      </w:r>
      <w:r>
        <w:rPr>
          <w:rFonts w:hint="eastAsia" w:ascii="宋体" w:hAnsi="宋体" w:cs="Dotum"/>
          <w:color w:val="000000"/>
          <w:sz w:val="24"/>
        </w:rPr>
        <w:t>分</w:t>
      </w:r>
      <w:r>
        <w:rPr>
          <w:rFonts w:hint="eastAsia" w:ascii="宋体" w:hAnsi="宋体" w:cs="宋体"/>
          <w:color w:val="000000"/>
          <w:sz w:val="24"/>
        </w:rPr>
        <w:t>发资</w:t>
      </w:r>
      <w:r>
        <w:rPr>
          <w:rFonts w:hint="eastAsia" w:ascii="宋体" w:hAnsi="宋体" w:cs="Dotum"/>
          <w:color w:val="000000"/>
          <w:sz w:val="24"/>
        </w:rPr>
        <w:t>料，</w:t>
      </w:r>
      <w:r>
        <w:rPr>
          <w:rFonts w:hint="eastAsia" w:ascii="宋体" w:hAnsi="宋体" w:cs="宋体"/>
          <w:color w:val="000000"/>
          <w:sz w:val="24"/>
        </w:rPr>
        <w:t>参</w:t>
      </w:r>
      <w:r>
        <w:rPr>
          <w:rFonts w:hint="eastAsia" w:ascii="宋体" w:hAnsi="宋体" w:cs="Dotum"/>
          <w:color w:val="000000"/>
          <w:sz w:val="24"/>
        </w:rPr>
        <w:t>加展</w:t>
      </w:r>
      <w:r>
        <w:rPr>
          <w:rFonts w:hint="eastAsia" w:ascii="宋体" w:hAnsi="宋体" w:cs="宋体"/>
          <w:color w:val="000000"/>
          <w:sz w:val="24"/>
        </w:rPr>
        <w:t>会组织贸</w:t>
      </w:r>
      <w:r>
        <w:rPr>
          <w:rFonts w:hint="eastAsia" w:ascii="宋体" w:hAnsi="宋体" w:cs="Dotum"/>
          <w:color w:val="000000"/>
          <w:sz w:val="24"/>
        </w:rPr>
        <w:t>易商</w:t>
      </w:r>
      <w:r>
        <w:rPr>
          <w:rFonts w:hint="eastAsia" w:ascii="宋体" w:hAnsi="宋体" w:cs="宋体"/>
          <w:color w:val="000000"/>
          <w:sz w:val="24"/>
        </w:rPr>
        <w:t>务</w:t>
      </w:r>
      <w:r>
        <w:rPr>
          <w:rFonts w:hint="eastAsia" w:ascii="宋体" w:hAnsi="宋体" w:cs="Dotum"/>
          <w:color w:val="000000"/>
          <w:sz w:val="24"/>
        </w:rPr>
        <w:t>活</w:t>
      </w:r>
      <w:r>
        <w:rPr>
          <w:rFonts w:hint="eastAsia" w:ascii="宋体" w:hAnsi="宋体" w:cs="宋体"/>
          <w:color w:val="000000"/>
          <w:sz w:val="24"/>
        </w:rPr>
        <w:t>动</w:t>
      </w:r>
      <w:r>
        <w:rPr>
          <w:rFonts w:hint="eastAsia" w:ascii="宋体" w:hAnsi="宋体" w:cs="Dotum"/>
          <w:color w:val="000000"/>
          <w:sz w:val="24"/>
        </w:rPr>
        <w:t>，直接接</w:t>
      </w:r>
      <w:r>
        <w:rPr>
          <w:rFonts w:hint="eastAsia" w:ascii="宋体" w:hAnsi="宋体" w:cs="宋体"/>
          <w:color w:val="000000"/>
          <w:sz w:val="24"/>
        </w:rPr>
        <w:t>触</w:t>
      </w:r>
      <w:r>
        <w:rPr>
          <w:rFonts w:hint="eastAsia" w:ascii="宋体" w:hAnsi="宋体" w:cs="Dotum"/>
          <w:color w:val="000000"/>
          <w:sz w:val="24"/>
        </w:rPr>
        <w:t>客商。</w:t>
      </w:r>
    </w:p>
    <w:p>
      <w:pPr>
        <w:spacing w:line="288" w:lineRule="auto"/>
        <w:rPr>
          <w:rFonts w:ascii="宋体" w:hAnsi="宋体"/>
          <w:b/>
          <w:sz w:val="24"/>
        </w:rPr>
      </w:pPr>
      <w:r>
        <w:rPr>
          <w:rFonts w:hint="eastAsia" w:ascii="宋体" w:hAnsi="宋体"/>
          <w:b/>
          <w:sz w:val="24"/>
        </w:rPr>
        <w:t>（备注：凡参加我</w:t>
      </w:r>
      <w:r>
        <w:rPr>
          <w:rFonts w:hint="eastAsia" w:ascii="宋体" w:hAnsi="宋体"/>
          <w:b/>
          <w:sz w:val="24"/>
          <w:lang w:eastAsia="zh-CN"/>
        </w:rPr>
        <w:t>们</w:t>
      </w:r>
      <w:r>
        <w:rPr>
          <w:rFonts w:hint="eastAsia" w:ascii="宋体" w:hAnsi="宋体"/>
          <w:b/>
          <w:sz w:val="24"/>
        </w:rPr>
        <w:t>组织并符合国家外经贸发展专项资金申报条件</w:t>
      </w:r>
      <w:r>
        <w:rPr>
          <w:rFonts w:hint="eastAsia" w:ascii="宋体" w:hAnsi="宋体"/>
          <w:b/>
          <w:sz w:val="24"/>
          <w:lang w:eastAsia="zh-CN"/>
        </w:rPr>
        <w:t>的</w:t>
      </w:r>
      <w:bookmarkStart w:id="0" w:name="_GoBack"/>
      <w:bookmarkEnd w:id="0"/>
      <w:r>
        <w:rPr>
          <w:rFonts w:hint="eastAsia" w:ascii="宋体" w:hAnsi="宋体"/>
          <w:b/>
          <w:sz w:val="24"/>
        </w:rPr>
        <w:t>企业，将协助企业申请相关补贴，欢迎相关企业踊跃报名参加。）</w:t>
      </w:r>
    </w:p>
    <w:p>
      <w:pPr>
        <w:spacing w:line="288" w:lineRule="auto"/>
        <w:rPr>
          <w:rFonts w:ascii="宋体" w:hAnsi="宋体"/>
          <w:sz w:val="24"/>
        </w:rPr>
      </w:pPr>
      <w:r>
        <w:rPr>
          <w:rFonts w:hint="eastAsia" w:ascii="宋体" w:hAnsi="宋体"/>
          <w:b/>
          <w:sz w:val="24"/>
        </w:rPr>
        <w:t>四、报名截止日期：</w:t>
      </w:r>
      <w:r>
        <w:rPr>
          <w:rFonts w:hint="eastAsia" w:ascii="宋体" w:hAnsi="宋体"/>
          <w:sz w:val="24"/>
        </w:rPr>
        <w:t>2018年1月15日（大件运输2018年1月前）</w:t>
      </w:r>
    </w:p>
    <w:p>
      <w:pPr>
        <w:spacing w:line="288" w:lineRule="auto"/>
        <w:ind w:left="1084" w:hanging="1084" w:hangingChars="450"/>
        <w:rPr>
          <w:rFonts w:ascii="宋体" w:hAnsi="宋体"/>
          <w:bCs/>
          <w:color w:val="000000"/>
          <w:sz w:val="24"/>
        </w:rPr>
      </w:pPr>
      <w:r>
        <w:rPr>
          <w:rFonts w:hint="eastAsia" w:ascii="宋体" w:hAnsi="宋体"/>
          <w:b/>
          <w:color w:val="000000"/>
          <w:sz w:val="24"/>
        </w:rPr>
        <w:t>五、</w:t>
      </w:r>
      <w:r>
        <w:rPr>
          <w:rFonts w:hint="eastAsia" w:ascii="宋体" w:hAnsi="宋体"/>
          <w:b/>
          <w:bCs/>
          <w:color w:val="000000"/>
          <w:sz w:val="24"/>
        </w:rPr>
        <w:t>咨询报名联系处：</w:t>
      </w:r>
      <w:r>
        <w:rPr>
          <w:rFonts w:hint="eastAsia" w:ascii="宋体" w:hAnsi="宋体"/>
          <w:bCs/>
          <w:color w:val="000000"/>
          <w:sz w:val="24"/>
        </w:rPr>
        <w:t>北京中企世博国际展览有限公司</w:t>
      </w:r>
    </w:p>
    <w:p>
      <w:pPr>
        <w:spacing w:line="288" w:lineRule="auto"/>
        <w:ind w:left="1080" w:hanging="1080" w:hangingChars="450"/>
        <w:rPr>
          <w:rFonts w:ascii="宋体" w:hAnsi="宋体"/>
          <w:bCs/>
          <w:color w:val="000000"/>
          <w:sz w:val="24"/>
        </w:rPr>
      </w:pPr>
      <w:r>
        <w:rPr>
          <w:rFonts w:hint="eastAsia" w:ascii="宋体" w:hAnsi="宋体"/>
          <w:bCs/>
          <w:color w:val="000000"/>
          <w:sz w:val="24"/>
        </w:rPr>
        <w:t>地址：北京市大兴区滨河路27号水晶之星大厦（102600）</w:t>
      </w:r>
    </w:p>
    <w:p>
      <w:pPr>
        <w:spacing w:line="288" w:lineRule="auto"/>
        <w:ind w:left="1080" w:hanging="1080" w:hangingChars="450"/>
        <w:rPr>
          <w:rFonts w:ascii="宋体" w:hAnsi="宋体"/>
          <w:bCs/>
          <w:color w:val="000000"/>
          <w:sz w:val="24"/>
        </w:rPr>
      </w:pPr>
      <w:r>
        <w:rPr>
          <w:rFonts w:hint="eastAsia" w:ascii="宋体" w:hAnsi="宋体"/>
          <w:bCs/>
          <w:color w:val="000000"/>
          <w:sz w:val="24"/>
        </w:rPr>
        <w:t>联系人：</w:t>
      </w:r>
      <w:r>
        <w:rPr>
          <w:rFonts w:hint="eastAsia" w:ascii="宋体" w:hAnsi="宋体"/>
          <w:bCs/>
          <w:color w:val="000000"/>
          <w:sz w:val="24"/>
          <w:lang w:eastAsia="zh-CN"/>
        </w:rPr>
        <w:t>邱建磊</w:t>
      </w:r>
      <w:r>
        <w:rPr>
          <w:rFonts w:hint="eastAsia" w:ascii="宋体" w:hAnsi="宋体"/>
          <w:bCs/>
          <w:color w:val="000000"/>
          <w:sz w:val="24"/>
        </w:rPr>
        <w:t xml:space="preserve">  曾召奎</w:t>
      </w:r>
      <w:r>
        <w:rPr>
          <w:rFonts w:ascii="宋体" w:hAnsi="宋体"/>
          <w:bCs/>
          <w:color w:val="000000"/>
          <w:sz w:val="24"/>
        </w:rPr>
        <w:t xml:space="preserve">  </w:t>
      </w:r>
    </w:p>
    <w:p>
      <w:pPr>
        <w:spacing w:line="288" w:lineRule="auto"/>
        <w:ind w:left="1080" w:hanging="1080" w:hangingChars="450"/>
        <w:rPr>
          <w:rFonts w:ascii="宋体" w:hAnsi="宋体"/>
          <w:bCs/>
          <w:color w:val="000000"/>
          <w:sz w:val="24"/>
        </w:rPr>
      </w:pPr>
      <w:r>
        <w:rPr>
          <w:rFonts w:hint="eastAsia" w:ascii="宋体" w:hAnsi="宋体"/>
          <w:bCs/>
          <w:color w:val="000000"/>
          <w:sz w:val="24"/>
        </w:rPr>
        <w:t>电话：</w:t>
      </w:r>
      <w:r>
        <w:rPr>
          <w:rFonts w:ascii="宋体" w:hAnsi="宋体"/>
          <w:bCs/>
          <w:color w:val="000000"/>
          <w:sz w:val="24"/>
        </w:rPr>
        <w:t>010-</w:t>
      </w:r>
      <w:r>
        <w:rPr>
          <w:rFonts w:hint="eastAsia" w:ascii="宋体" w:hAnsi="宋体"/>
          <w:bCs/>
          <w:color w:val="000000"/>
          <w:sz w:val="24"/>
        </w:rPr>
        <w:t>63256859/69235235</w:t>
      </w:r>
      <w:r>
        <w:rPr>
          <w:rFonts w:ascii="宋体" w:hAnsi="宋体"/>
          <w:bCs/>
          <w:color w:val="000000"/>
          <w:sz w:val="24"/>
        </w:rPr>
        <w:t xml:space="preserve">      </w:t>
      </w:r>
      <w:r>
        <w:rPr>
          <w:rFonts w:hint="eastAsia" w:ascii="宋体" w:hAnsi="宋体"/>
          <w:bCs/>
          <w:color w:val="000000"/>
          <w:sz w:val="24"/>
        </w:rPr>
        <w:t>手机：</w:t>
      </w:r>
      <w:r>
        <w:rPr>
          <w:rFonts w:hint="eastAsia" w:ascii="宋体" w:hAnsi="宋体"/>
          <w:bCs/>
          <w:color w:val="000000"/>
          <w:sz w:val="24"/>
          <w:lang w:eastAsia="zh-CN"/>
        </w:rPr>
        <w:t>15801079798</w:t>
      </w:r>
      <w:r>
        <w:rPr>
          <w:rFonts w:hint="eastAsia" w:ascii="宋体" w:hAnsi="宋体"/>
          <w:bCs/>
          <w:color w:val="000000"/>
          <w:sz w:val="24"/>
        </w:rPr>
        <w:t xml:space="preserve"> 13611214628</w:t>
      </w:r>
    </w:p>
    <w:p>
      <w:pPr>
        <w:spacing w:line="288" w:lineRule="auto"/>
        <w:ind w:left="1080" w:hanging="1080" w:hangingChars="450"/>
        <w:rPr>
          <w:rFonts w:ascii="宋体" w:hAnsi="宋体"/>
          <w:bCs/>
          <w:color w:val="000000"/>
          <w:sz w:val="24"/>
        </w:rPr>
      </w:pPr>
      <w:r>
        <w:rPr>
          <w:rFonts w:hint="eastAsia" w:ascii="宋体" w:hAnsi="宋体"/>
          <w:bCs/>
          <w:color w:val="000000"/>
          <w:sz w:val="24"/>
        </w:rPr>
        <w:t>传真：</w:t>
      </w:r>
      <w:r>
        <w:rPr>
          <w:rFonts w:ascii="宋体" w:hAnsi="宋体"/>
          <w:bCs/>
          <w:color w:val="000000"/>
          <w:sz w:val="24"/>
        </w:rPr>
        <w:t>010-</w:t>
      </w:r>
      <w:r>
        <w:rPr>
          <w:rFonts w:hint="eastAsia" w:ascii="宋体" w:hAnsi="宋体"/>
          <w:bCs/>
          <w:color w:val="000000"/>
          <w:sz w:val="24"/>
        </w:rPr>
        <w:t>69235235</w:t>
      </w:r>
      <w:r>
        <w:rPr>
          <w:rFonts w:ascii="宋体" w:hAnsi="宋体"/>
          <w:bCs/>
          <w:color w:val="000000"/>
          <w:sz w:val="24"/>
        </w:rPr>
        <w:t xml:space="preserve"> </w:t>
      </w:r>
      <w:r>
        <w:rPr>
          <w:rFonts w:hint="eastAsia" w:ascii="宋体" w:hAnsi="宋体"/>
          <w:bCs/>
          <w:color w:val="000000"/>
          <w:sz w:val="24"/>
        </w:rPr>
        <w:t xml:space="preserve">              邮箱</w:t>
      </w:r>
      <w:r>
        <w:rPr>
          <w:rFonts w:ascii="宋体" w:hAnsi="宋体"/>
          <w:bCs/>
          <w:color w:val="000000"/>
          <w:sz w:val="24"/>
        </w:rPr>
        <w:t>: pxchina@126.com</w:t>
      </w:r>
      <w:r>
        <w:rPr>
          <w:rFonts w:hint="eastAsia" w:ascii="宋体" w:hAnsi="宋体"/>
          <w:bCs/>
          <w:color w:val="000000"/>
          <w:sz w:val="24"/>
        </w:rPr>
        <w:t xml:space="preserve">      </w:t>
      </w:r>
    </w:p>
    <w:p>
      <w:pPr>
        <w:spacing w:line="360" w:lineRule="exact"/>
        <w:rPr>
          <w:rFonts w:ascii="宋体" w:hAnsi="宋体"/>
          <w:color w:val="000000"/>
          <w:sz w:val="24"/>
        </w:rPr>
      </w:pPr>
    </w:p>
    <w:sectPr>
      <w:headerReference r:id="rId3" w:type="default"/>
      <w:pgSz w:w="11906" w:h="16838"/>
      <w:pgMar w:top="1021" w:right="1021" w:bottom="102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Dotum">
    <w:panose1 w:val="020B0600000101010101"/>
    <w:charset w:val="81"/>
    <w:family w:val="modern"/>
    <w:pitch w:val="default"/>
    <w:sig w:usb0="B00002AF" w:usb1="69D77CFB" w:usb2="00000030" w:usb3="00000000" w:csb0="4008009F" w:csb1="DFD70000"/>
  </w:font>
  <w:font w:name="仿宋">
    <w:altName w:val="Arial Unicode MS"/>
    <w:panose1 w:val="02010609060000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DB7F0E"/>
    <w:rsid w:val="79CB0B60"/>
    <w:rsid w:val="7BE64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2687</Words>
  <Characters>2851</Characters>
  <Lines>0</Lines>
  <Paragraphs>44</Paragraphs>
  <ScaleCrop>false</ScaleCrop>
  <LinksUpToDate>false</LinksUpToDate>
  <CharactersWithSpaces>2981</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2016-03-17T01:28:00Z</dcterms:created>
  <dc:creator>微软用户</dc:creator>
  <cp:lastModifiedBy>liwei</cp:lastModifiedBy>
  <dcterms:modified xsi:type="dcterms:W3CDTF">2017-06-23T06:31:43Z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